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474B05">
        <w:rPr>
          <w:b w:val="0"/>
          <w:bCs w:val="0"/>
          <w:color w:val="000000"/>
          <w:sz w:val="22"/>
          <w:szCs w:val="22"/>
        </w:rPr>
        <w:t>4</w:t>
      </w:r>
      <w:r w:rsidRPr="00FC4875">
        <w:rPr>
          <w:b w:val="0"/>
          <w:bCs w:val="0"/>
          <w:color w:val="000000"/>
          <w:sz w:val="22"/>
          <w:szCs w:val="22"/>
        </w:rPr>
        <w:t>/</w:t>
      </w:r>
      <w:r w:rsidR="00ED4B9A">
        <w:rPr>
          <w:b w:val="0"/>
          <w:bCs w:val="0"/>
          <w:color w:val="000000"/>
          <w:sz w:val="22"/>
          <w:szCs w:val="22"/>
        </w:rPr>
        <w:t>OI</w:t>
      </w:r>
      <w:r w:rsidR="00ED4B9A" w:rsidRPr="00FC4875">
        <w:rPr>
          <w:b w:val="0"/>
          <w:bCs w:val="0"/>
          <w:color w:val="000000"/>
          <w:sz w:val="22"/>
          <w:szCs w:val="22"/>
        </w:rPr>
        <w:t xml:space="preserve"> </w:t>
      </w:r>
      <w:r w:rsidRPr="00FC4875">
        <w:rPr>
          <w:b w:val="0"/>
          <w:bCs w:val="0"/>
          <w:color w:val="000000"/>
          <w:sz w:val="22"/>
          <w:szCs w:val="22"/>
        </w:rPr>
        <w:t>/</w:t>
      </w:r>
      <w:r w:rsidR="00474B05">
        <w:rPr>
          <w:b w:val="0"/>
          <w:bCs w:val="0"/>
          <w:color w:val="000000"/>
          <w:sz w:val="22"/>
          <w:szCs w:val="22"/>
        </w:rPr>
        <w:t>LPO</w:t>
      </w:r>
    </w:p>
    <w:p w:rsidR="005208B6" w:rsidRPr="004E47A3" w:rsidRDefault="00474B05" w:rsidP="005208B6">
      <w:pPr>
        <w:pStyle w:val="Nzev"/>
        <w:jc w:val="right"/>
        <w:rPr>
          <w:b w:val="0"/>
          <w:bCs w:val="0"/>
          <w:sz w:val="22"/>
          <w:szCs w:val="22"/>
        </w:rPr>
      </w:pPr>
      <w:r>
        <w:rPr>
          <w:b w:val="0"/>
          <w:bCs w:val="0"/>
          <w:sz w:val="22"/>
          <w:szCs w:val="22"/>
        </w:rPr>
        <w:t>Identifikátor veřejné zakázky</w:t>
      </w:r>
      <w:r w:rsidR="005208B6">
        <w:rPr>
          <w:b w:val="0"/>
          <w:bCs w:val="0"/>
          <w:sz w:val="22"/>
          <w:szCs w:val="22"/>
        </w:rPr>
        <w:t>:</w:t>
      </w:r>
      <w:r>
        <w:rPr>
          <w:b w:val="0"/>
          <w:bCs w:val="0"/>
          <w:sz w:val="22"/>
          <w:szCs w:val="22"/>
        </w:rPr>
        <w:t xml:space="preserve"> IVZ=P14V00000</w:t>
      </w:r>
      <w:r w:rsidR="00ED4B9A">
        <w:rPr>
          <w:b w:val="0"/>
          <w:bCs w:val="0"/>
          <w:sz w:val="22"/>
          <w:szCs w:val="22"/>
        </w:rPr>
        <w:t>148</w:t>
      </w:r>
    </w:p>
    <w:p w:rsidR="004D1482" w:rsidRPr="00E42FFA" w:rsidRDefault="000945EC" w:rsidP="005D6AD6">
      <w:pPr>
        <w:pStyle w:val="Nadpis1"/>
        <w:numPr>
          <w:ilvl w:val="0"/>
          <w:numId w:val="0"/>
        </w:numPr>
        <w:jc w:val="both"/>
      </w:pPr>
      <w:r w:rsidRPr="00596BCF">
        <w:rPr>
          <w:sz w:val="40"/>
          <w:szCs w:val="40"/>
        </w:rPr>
        <w:t>Požadavky na obsah smlouvy o dílo</w:t>
      </w:r>
    </w:p>
    <w:p w:rsidR="005208B6" w:rsidRPr="005E4788" w:rsidRDefault="005208B6"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 xml:space="preserve">sídlo, </w:t>
      </w:r>
    </w:p>
    <w:p w:rsidR="00553F5A" w:rsidRDefault="0036786C" w:rsidP="00E177E4">
      <w:pPr>
        <w:tabs>
          <w:tab w:val="left" w:pos="0"/>
          <w:tab w:val="left" w:pos="4706"/>
          <w:tab w:val="left" w:pos="4990"/>
          <w:tab w:val="left" w:pos="9639"/>
        </w:tabs>
        <w:rPr>
          <w:szCs w:val="22"/>
        </w:rPr>
      </w:pPr>
      <w:r w:rsidRPr="005E4788">
        <w:rPr>
          <w:szCs w:val="22"/>
        </w:rPr>
        <w:t xml:space="preserve">zastoupené </w:t>
      </w:r>
      <w:r w:rsidR="00E177E4">
        <w:rPr>
          <w:szCs w:val="22"/>
        </w:rPr>
        <w:t xml:space="preserve">Ing. </w:t>
      </w:r>
      <w:r w:rsidR="00700834" w:rsidRPr="00ED4B9A">
        <w:rPr>
          <w:szCs w:val="22"/>
        </w:rPr>
        <w:t>Jiřím Hrabinou</w:t>
      </w:r>
      <w:r w:rsidR="00553F5A" w:rsidRPr="005E4788">
        <w:rPr>
          <w:szCs w:val="22"/>
        </w:rPr>
        <w:tab/>
      </w:r>
      <w:r w:rsidR="00553F5A" w:rsidRPr="005E4788">
        <w:rPr>
          <w:szCs w:val="22"/>
        </w:rPr>
        <w:tab/>
        <w:t>zastoupen</w:t>
      </w:r>
      <w:r w:rsidR="00155E06">
        <w:rPr>
          <w:szCs w:val="22"/>
        </w:rPr>
        <w:t>a</w:t>
      </w:r>
    </w:p>
    <w:p w:rsidR="00D009AF" w:rsidRPr="005E4788" w:rsidRDefault="00E177E4" w:rsidP="00E177E4">
      <w:pPr>
        <w:tabs>
          <w:tab w:val="left" w:pos="0"/>
          <w:tab w:val="left" w:pos="4706"/>
          <w:tab w:val="left" w:pos="4990"/>
          <w:tab w:val="left" w:pos="9639"/>
        </w:tabs>
        <w:rPr>
          <w:szCs w:val="22"/>
        </w:rPr>
      </w:pPr>
      <w:r>
        <w:rPr>
          <w:szCs w:val="22"/>
        </w:rPr>
        <w:t>náměstkem primátora</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155E06">
        <w:rPr>
          <w:szCs w:val="22"/>
        </w:rPr>
        <w:t>27</w:t>
      </w:r>
      <w:r w:rsidR="004D1482" w:rsidRPr="005E4788">
        <w:rPr>
          <w:szCs w:val="22"/>
        </w:rPr>
        <w:t>-1649297309/0800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w:t>
      </w:r>
      <w:proofErr w:type="gramStart"/>
      <w:r w:rsidRPr="00AE6654">
        <w:rPr>
          <w:iCs/>
          <w:szCs w:val="22"/>
        </w:rPr>
        <w:t xml:space="preserve">oddíl </w:t>
      </w:r>
      <w:r>
        <w:rPr>
          <w:iCs/>
          <w:szCs w:val="22"/>
        </w:rPr>
        <w:t>.</w:t>
      </w:r>
      <w:r w:rsidRPr="00AE6654">
        <w:rPr>
          <w:iCs/>
          <w:szCs w:val="22"/>
        </w:rPr>
        <w:t>…</w:t>
      </w:r>
      <w:proofErr w:type="gramEnd"/>
      <w:r w:rsidRPr="00AE6654">
        <w:rPr>
          <w:iCs/>
          <w:szCs w:val="22"/>
        </w:rPr>
        <w:t>, vložka …</w:t>
      </w:r>
      <w:r>
        <w:rPr>
          <w:bCs/>
          <w:kern w:val="24"/>
          <w:szCs w:val="22"/>
        </w:rPr>
        <w:tab/>
      </w:r>
      <w:r>
        <w:rPr>
          <w:bCs/>
          <w:kern w:val="24"/>
          <w:szCs w:val="22"/>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0945EC">
        <w:rPr>
          <w:b/>
          <w:szCs w:val="22"/>
        </w:rPr>
        <w:t xml:space="preserve"> </w:t>
      </w:r>
      <w:r w:rsidR="000945EC" w:rsidRPr="00577D77">
        <w:rPr>
          <w:b/>
          <w:i/>
          <w:szCs w:val="22"/>
          <w:highlight w:val="yellow"/>
        </w:rPr>
        <w:t>(doplní uchazeč)</w:t>
      </w:r>
      <w:r w:rsidRPr="005E4788">
        <w:rPr>
          <w:szCs w:val="22"/>
        </w:rPr>
        <w:tab/>
      </w:r>
    </w:p>
    <w:p w:rsidR="004D1482" w:rsidRPr="005E4788" w:rsidRDefault="004D1482" w:rsidP="003377FE">
      <w:pPr>
        <w:tabs>
          <w:tab w:val="left" w:pos="0"/>
          <w:tab w:val="left" w:pos="4706"/>
          <w:tab w:val="left" w:pos="4990"/>
          <w:tab w:val="left" w:pos="9639"/>
        </w:tabs>
        <w:rPr>
          <w:szCs w:val="22"/>
        </w:rPr>
      </w:pPr>
    </w:p>
    <w:p w:rsidR="009F2789" w:rsidRDefault="009F2789" w:rsidP="00553F5A">
      <w:pPr>
        <w:tabs>
          <w:tab w:val="left" w:pos="0"/>
          <w:tab w:val="left" w:leader="underscore" w:pos="4706"/>
          <w:tab w:val="left" w:pos="4990"/>
          <w:tab w:val="left" w:leader="underscore" w:pos="9639"/>
        </w:tabs>
        <w:rPr>
          <w:szCs w:val="22"/>
        </w:rPr>
      </w:pPr>
    </w:p>
    <w:p w:rsidR="00716EBC" w:rsidRDefault="00716EBC" w:rsidP="00553F5A">
      <w:pPr>
        <w:tabs>
          <w:tab w:val="left" w:pos="0"/>
          <w:tab w:val="left" w:leader="underscore" w:pos="4706"/>
          <w:tab w:val="left" w:pos="4990"/>
          <w:tab w:val="left" w:leader="underscore" w:pos="9639"/>
        </w:tabs>
        <w:rPr>
          <w:szCs w:val="22"/>
        </w:rPr>
      </w:pPr>
    </w:p>
    <w:p w:rsidR="00716EBC" w:rsidRDefault="00716EBC" w:rsidP="00553F5A">
      <w:pPr>
        <w:tabs>
          <w:tab w:val="left" w:pos="0"/>
          <w:tab w:val="left" w:leader="underscore" w:pos="4706"/>
          <w:tab w:val="left" w:pos="4990"/>
          <w:tab w:val="left" w:leader="underscore" w:pos="9639"/>
        </w:tabs>
        <w:rPr>
          <w:szCs w:val="22"/>
        </w:rPr>
      </w:pPr>
    </w:p>
    <w:p w:rsidR="00716EBC" w:rsidRDefault="00716EBC" w:rsidP="00553F5A">
      <w:pPr>
        <w:tabs>
          <w:tab w:val="left" w:pos="0"/>
          <w:tab w:val="left" w:leader="underscore" w:pos="4706"/>
          <w:tab w:val="left" w:pos="4990"/>
          <w:tab w:val="left" w:leader="underscore" w:pos="9639"/>
        </w:tabs>
        <w:rPr>
          <w:szCs w:val="22"/>
        </w:rPr>
      </w:pPr>
    </w:p>
    <w:p w:rsidR="00716EBC" w:rsidRDefault="00716EBC"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956203" w:rsidRDefault="00956203" w:rsidP="007A1000">
      <w:pPr>
        <w:pStyle w:val="Zkladntextodsazen-slo"/>
      </w:pPr>
      <w:r>
        <w:t>Tato smlouva o dílo je uzavřena podle zákona č. 89/2012 Sb., občanský zákoník (dále jen „NOZ“).</w:t>
      </w:r>
    </w:p>
    <w:p w:rsidR="00777DA6" w:rsidRDefault="0001594F" w:rsidP="007A1000">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p>
    <w:p w:rsidR="00A0115B" w:rsidRDefault="00A0115B" w:rsidP="007A1000">
      <w:pPr>
        <w:pStyle w:val="Zkladntextodsazen-slo"/>
      </w:pPr>
      <w:r>
        <w:t>Zhotovitel prohlašuje, že je odborně způsobilý k zajištění předmětu této smlouvy.</w:t>
      </w:r>
    </w:p>
    <w:p w:rsidR="00A0115B" w:rsidRDefault="002F316B" w:rsidP="007A1000">
      <w:pPr>
        <w:pStyle w:val="Zkladntextodsazen-slo"/>
      </w:pPr>
      <w:r>
        <w:t xml:space="preserve">Zhotovitel se zavazuje, že po celou dobu účinnosti této smlouvy bude mít účinnou pojistnou smlouvu pro případ způsobení </w:t>
      </w:r>
      <w:r w:rsidR="00080755">
        <w:t xml:space="preserve">újmy </w:t>
      </w:r>
      <w:r>
        <w:t xml:space="preserve">v souvislosti s výkonem předmětné smluvní činnosti ve výši </w:t>
      </w:r>
      <w:proofErr w:type="gramStart"/>
      <w:r>
        <w:t>….. Kč</w:t>
      </w:r>
      <w:proofErr w:type="gramEnd"/>
      <w:r>
        <w:t xml:space="preserve"> </w:t>
      </w:r>
      <w:r w:rsidRPr="001C6486">
        <w:rPr>
          <w:b/>
          <w:i/>
          <w:highlight w:val="yellow"/>
        </w:rPr>
        <w:t xml:space="preserve">(doplní </w:t>
      </w:r>
      <w:r w:rsidRPr="000A30EC">
        <w:rPr>
          <w:b/>
          <w:i/>
          <w:highlight w:val="yellow"/>
        </w:rPr>
        <w:t xml:space="preserve">uchazeč, min. </w:t>
      </w:r>
      <w:r w:rsidR="00F846D7">
        <w:rPr>
          <w:b/>
          <w:i/>
          <w:highlight w:val="yellow"/>
        </w:rPr>
        <w:t>1,0</w:t>
      </w:r>
      <w:r w:rsidR="009C18CC" w:rsidRPr="00BB6F8B">
        <w:rPr>
          <w:b/>
          <w:i/>
          <w:color w:val="FF0000"/>
          <w:highlight w:val="yellow"/>
        </w:rPr>
        <w:t xml:space="preserve"> </w:t>
      </w:r>
      <w:r w:rsidRPr="000A30EC">
        <w:rPr>
          <w:b/>
          <w:i/>
          <w:highlight w:val="yellow"/>
        </w:rPr>
        <w:t>mil. Kč)</w:t>
      </w:r>
      <w:r>
        <w:t>, kterou kdykoliv na požádání předloží</w:t>
      </w:r>
      <w:r w:rsidR="00E01EED">
        <w:t xml:space="preserve"> v originále</w:t>
      </w:r>
      <w:r>
        <w:t xml:space="preserve"> zástupci objednatele k nahlédnutí.</w:t>
      </w:r>
      <w:r w:rsidR="007F77B2">
        <w:t xml:space="preserve"> </w:t>
      </w:r>
      <w:r w:rsidR="007F77B2" w:rsidRPr="0070063D">
        <w:rPr>
          <w:i/>
          <w:iCs/>
        </w:rPr>
        <w:t xml:space="preserve">(V případě, že na realizaci předmětu této smlouvy se bude podílet více zhotovitelů společně, bude každý </w:t>
      </w:r>
      <w:proofErr w:type="gramStart"/>
      <w:r w:rsidR="00634B5A">
        <w:rPr>
          <w:i/>
          <w:iCs/>
        </w:rPr>
        <w:t xml:space="preserve">zhotovitel </w:t>
      </w:r>
      <w:r w:rsidR="007F77B2" w:rsidRPr="0070063D">
        <w:rPr>
          <w:i/>
          <w:iCs/>
        </w:rPr>
        <w:t xml:space="preserve"> pojištěný</w:t>
      </w:r>
      <w:proofErr w:type="gramEnd"/>
      <w:r w:rsidR="007F77B2" w:rsidRPr="0070063D">
        <w:rPr>
          <w:i/>
          <w:iCs/>
        </w:rPr>
        <w:t xml:space="preserve"> za </w:t>
      </w:r>
      <w:r w:rsidR="00080755">
        <w:rPr>
          <w:i/>
          <w:iCs/>
        </w:rPr>
        <w:t>újmu</w:t>
      </w:r>
      <w:r w:rsidR="00080755" w:rsidRPr="0070063D">
        <w:rPr>
          <w:i/>
          <w:iCs/>
        </w:rPr>
        <w:t xml:space="preserve"> </w:t>
      </w:r>
      <w:r w:rsidR="007F77B2" w:rsidRPr="0070063D">
        <w:rPr>
          <w:i/>
          <w:iCs/>
        </w:rPr>
        <w:t>způsobenou třetí osobě při plnění předmětu této smlouvy ve výši min.</w:t>
      </w:r>
      <w:r w:rsidR="0040795D" w:rsidRPr="0070063D">
        <w:rPr>
          <w:i/>
          <w:iCs/>
        </w:rPr>
        <w:t xml:space="preserve"> </w:t>
      </w:r>
      <w:r w:rsidR="00F846D7">
        <w:rPr>
          <w:i/>
          <w:iCs/>
        </w:rPr>
        <w:t xml:space="preserve">1,0 </w:t>
      </w:r>
      <w:r w:rsidR="007F77B2" w:rsidRPr="0070063D">
        <w:rPr>
          <w:i/>
          <w:iCs/>
        </w:rPr>
        <w:t>mil. Kč. Tato povinnost bude splněna tím, že každý ze </w:t>
      </w:r>
      <w:r w:rsidR="004F59F6">
        <w:rPr>
          <w:i/>
          <w:iCs/>
        </w:rPr>
        <w:t>zhotovitelů</w:t>
      </w:r>
      <w:r w:rsidR="004F59F6" w:rsidRPr="0070063D">
        <w:rPr>
          <w:i/>
          <w:iCs/>
        </w:rPr>
        <w:t xml:space="preserve"> </w:t>
      </w:r>
      <w:r w:rsidR="007F77B2" w:rsidRPr="0070063D">
        <w:rPr>
          <w:i/>
          <w:iCs/>
        </w:rPr>
        <w:t xml:space="preserve">předloží kdykoli na požádání zástupci objednatele k nahlédnutí pojistnou smlouvu dle předchozí věty v plné výši a v originále </w:t>
      </w:r>
      <w:proofErr w:type="gramStart"/>
      <w:r w:rsidR="007F77B2" w:rsidRPr="0070063D">
        <w:rPr>
          <w:i/>
          <w:iCs/>
        </w:rPr>
        <w:t>samostatně, a nebo tak</w:t>
      </w:r>
      <w:proofErr w:type="gramEnd"/>
      <w:r w:rsidR="007F77B2" w:rsidRPr="0070063D">
        <w:rPr>
          <w:i/>
          <w:iCs/>
        </w:rPr>
        <w:t xml:space="preserve">, že kterýkoliv ze </w:t>
      </w:r>
      <w:r w:rsidR="004F59F6">
        <w:rPr>
          <w:i/>
          <w:iCs/>
        </w:rPr>
        <w:t>zhotovitelů</w:t>
      </w:r>
      <w:r w:rsidR="004F59F6" w:rsidRPr="0070063D">
        <w:rPr>
          <w:i/>
          <w:iCs/>
        </w:rPr>
        <w:t xml:space="preserve"> </w:t>
      </w:r>
      <w:r w:rsidR="007F77B2" w:rsidRPr="0070063D">
        <w:rPr>
          <w:i/>
          <w:iCs/>
        </w:rPr>
        <w:t xml:space="preserve">doloží pojistnou smlouvu, ze které bude vyplývat, že pojištění je sjednáno i ve prospěch ostatních </w:t>
      </w:r>
      <w:r w:rsidR="00634B5A">
        <w:rPr>
          <w:i/>
          <w:iCs/>
        </w:rPr>
        <w:t>zhotovitelů</w:t>
      </w:r>
      <w:r w:rsidR="007F77B2" w:rsidRPr="0070063D">
        <w:rPr>
          <w:i/>
          <w:iCs/>
        </w:rPr>
        <w:t xml:space="preserve">. - </w:t>
      </w:r>
      <w:r w:rsidR="007F77B2" w:rsidRPr="0070063D">
        <w:rPr>
          <w:sz w:val="18"/>
          <w:szCs w:val="18"/>
        </w:rPr>
        <w:t> Pozn.: Pokud bude tato smlouva uzavřena s</w:t>
      </w:r>
      <w:r w:rsidR="00956203">
        <w:rPr>
          <w:sz w:val="18"/>
          <w:szCs w:val="18"/>
        </w:rPr>
        <w:t xml:space="preserve"> jedním</w:t>
      </w:r>
      <w:r w:rsidR="007F77B2" w:rsidRPr="0070063D">
        <w:rPr>
          <w:sz w:val="18"/>
          <w:szCs w:val="18"/>
        </w:rPr>
        <w:t> dodavatelem, bude před uzavřením této smlouvy odstavec v závorce vypuštěn</w:t>
      </w:r>
      <w:r w:rsidR="007F77B2" w:rsidRPr="0070063D">
        <w:rPr>
          <w:i/>
          <w:iCs/>
          <w:sz w:val="24"/>
          <w:szCs w:val="24"/>
        </w:rPr>
        <w:t>).</w:t>
      </w:r>
    </w:p>
    <w:p w:rsidR="002F316B" w:rsidRPr="004B5853" w:rsidRDefault="002F316B" w:rsidP="007A1000">
      <w:pPr>
        <w:pStyle w:val="Zkladntextodsazen-slo"/>
      </w:pPr>
      <w:r>
        <w:rPr>
          <w:color w:val="000000"/>
        </w:rPr>
        <w:lastRenderedPageBreak/>
        <w:t>Zhotovitel prohlašuje, že není nespolehlivým plátcem DPH a že v případě, že by se jím v průběhu trvání smluvního vztahu stal, tuto informaci neprodleně sdělí objednateli.</w:t>
      </w:r>
    </w:p>
    <w:p w:rsidR="007C45B6" w:rsidRPr="0003197E" w:rsidRDefault="007C45B6" w:rsidP="007C45B6">
      <w:pPr>
        <w:pStyle w:val="Zkladntextodsazen-slo"/>
      </w:pPr>
      <w:r>
        <w:rPr>
          <w:color w:val="000000"/>
        </w:rPr>
        <w:t xml:space="preserve">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009242A9">
        <w:rPr>
          <w:color w:val="000000"/>
        </w:rPr>
        <w:t xml:space="preserve">Objednatel </w:t>
      </w:r>
      <w:r>
        <w:rPr>
          <w:color w:val="000000"/>
        </w:rPr>
        <w:t>je oprávněn poskytnout podlicenci k užití loga města třetí osobě.</w:t>
      </w:r>
    </w:p>
    <w:p w:rsidR="00554873" w:rsidRDefault="00C1271C" w:rsidP="00554873">
      <w:pPr>
        <w:pStyle w:val="Zkladntextodsazen-slo"/>
        <w:rPr>
          <w:i/>
        </w:rPr>
      </w:pPr>
      <w:r w:rsidRPr="009104D2">
        <w:t xml:space="preserve">Objednatel touto smlouvou poskytuje zhotoviteli bezúplatně nevýhradní oprávnění logo města užít pro účely dle obsahu této smlouvy, tzn. umístit </w:t>
      </w:r>
      <w:r w:rsidRPr="00BE7E3B">
        <w:rPr>
          <w:color w:val="000000" w:themeColor="text1"/>
        </w:rPr>
        <w:t xml:space="preserve">na </w:t>
      </w:r>
      <w:r w:rsidR="000E5395">
        <w:rPr>
          <w:color w:val="000000" w:themeColor="text1"/>
        </w:rPr>
        <w:t>velkoplošný reklamní panel</w:t>
      </w:r>
      <w:r w:rsidR="002125F9" w:rsidRPr="00BE7E3B">
        <w:rPr>
          <w:color w:val="000000" w:themeColor="text1"/>
        </w:rPr>
        <w:t>, realizační projektovou dokumentaci</w:t>
      </w:r>
      <w:r w:rsidR="00743C00" w:rsidRPr="00BE7E3B">
        <w:rPr>
          <w:color w:val="000000" w:themeColor="text1"/>
        </w:rPr>
        <w:t>, dokumentaci skutečného</w:t>
      </w:r>
      <w:r w:rsidR="00811571" w:rsidRPr="00BE7E3B">
        <w:rPr>
          <w:color w:val="000000" w:themeColor="text1"/>
        </w:rPr>
        <w:t xml:space="preserve"> provedení</w:t>
      </w:r>
      <w:r w:rsidR="002125F9" w:rsidRPr="00BE7E3B">
        <w:rPr>
          <w:color w:val="000000" w:themeColor="text1"/>
        </w:rPr>
        <w:t xml:space="preserve"> a další dokumenty nezbytné v průběhu realizace díla </w:t>
      </w:r>
      <w:r w:rsidRPr="00942B59">
        <w:t>v rozsahu množstevně a časově omezeném ve vztahu k rozsahu a charakteru užití dle této smlouvy.</w:t>
      </w:r>
      <w:r w:rsidRPr="00E41235">
        <w:rPr>
          <w:i/>
        </w:rPr>
        <w:t xml:space="preserve"> </w:t>
      </w:r>
      <w:r w:rsidRPr="00956203">
        <w:t>Zhotovitel oprávnění užít logo města za uvedeným účelem, uvedeným způsobem a v rozsahu dle této smlouvy přijímá.</w:t>
      </w:r>
    </w:p>
    <w:p w:rsidR="0001594F" w:rsidRPr="00BE7E3B" w:rsidRDefault="0001594F" w:rsidP="00554873">
      <w:pPr>
        <w:pStyle w:val="Zkladntextodsazen-slo"/>
        <w:rPr>
          <w:color w:val="000000" w:themeColor="text1"/>
        </w:rPr>
      </w:pPr>
      <w:r w:rsidRPr="00BE7E3B">
        <w:rPr>
          <w:color w:val="000000" w:themeColor="text1"/>
        </w:rPr>
        <w:t xml:space="preserve">Účelem uzavření této </w:t>
      </w:r>
      <w:r w:rsidRPr="00F217AF">
        <w:rPr>
          <w:color w:val="000000" w:themeColor="text1"/>
        </w:rPr>
        <w:t xml:space="preserve">smlouvy je </w:t>
      </w:r>
      <w:r w:rsidR="002C0598" w:rsidRPr="00F217AF">
        <w:rPr>
          <w:color w:val="000000" w:themeColor="text1"/>
        </w:rPr>
        <w:t xml:space="preserve">zajištění </w:t>
      </w:r>
      <w:r w:rsidR="00351F0E" w:rsidRPr="00F217AF">
        <w:rPr>
          <w:color w:val="000000" w:themeColor="text1"/>
        </w:rPr>
        <w:t>zvýšení propustnosti ul. Rudná</w:t>
      </w:r>
      <w:r w:rsidR="00C426AD" w:rsidRPr="00F217AF">
        <w:rPr>
          <w:color w:val="000000" w:themeColor="text1"/>
        </w:rPr>
        <w:t>.</w:t>
      </w:r>
    </w:p>
    <w:p w:rsidR="00354A7E" w:rsidRDefault="00354A7E" w:rsidP="00901D5B">
      <w:pPr>
        <w:pStyle w:val="Nadpis2"/>
      </w:pPr>
    </w:p>
    <w:p w:rsidR="00901D5B" w:rsidRDefault="00901D5B" w:rsidP="00901D5B">
      <w:pPr>
        <w:pStyle w:val="Nadpis3"/>
      </w:pPr>
      <w:r>
        <w:t>Předmět smlouvy</w:t>
      </w:r>
    </w:p>
    <w:p w:rsidR="00202FCE" w:rsidRPr="00F217AF" w:rsidRDefault="001C6486" w:rsidP="00BE7E3B">
      <w:pPr>
        <w:pStyle w:val="Zkladntextodsazen-slo"/>
        <w:rPr>
          <w:color w:val="000000" w:themeColor="text1"/>
        </w:rPr>
      </w:pPr>
      <w:r w:rsidRPr="00317D28">
        <w:t>Zhotovitel se touto smlouvou zavazuje</w:t>
      </w:r>
      <w:r w:rsidR="00906BFD">
        <w:t xml:space="preserve"> realizovat </w:t>
      </w:r>
      <w:r w:rsidR="008D25E8" w:rsidRPr="008D25E8">
        <w:t>výměn</w:t>
      </w:r>
      <w:r w:rsidR="002C0598">
        <w:rPr>
          <w:color w:val="0070C0"/>
        </w:rPr>
        <w:t>u</w:t>
      </w:r>
      <w:r w:rsidR="008D25E8" w:rsidRPr="008D25E8">
        <w:t xml:space="preserve"> řadiče typ… </w:t>
      </w:r>
      <w:r w:rsidR="008D25E8" w:rsidRPr="00920499">
        <w:rPr>
          <w:b/>
          <w:color w:val="000000" w:themeColor="text1"/>
          <w:highlight w:val="yellow"/>
        </w:rPr>
        <w:t>(doplní uch</w:t>
      </w:r>
      <w:r w:rsidR="002C0598" w:rsidRPr="00920499">
        <w:rPr>
          <w:b/>
          <w:color w:val="000000" w:themeColor="text1"/>
          <w:highlight w:val="yellow"/>
        </w:rPr>
        <w:t>a</w:t>
      </w:r>
      <w:r w:rsidR="008D25E8" w:rsidRPr="00920499">
        <w:rPr>
          <w:b/>
          <w:color w:val="000000" w:themeColor="text1"/>
          <w:highlight w:val="yellow"/>
        </w:rPr>
        <w:t>zeč)</w:t>
      </w:r>
      <w:r w:rsidR="008D25E8" w:rsidRPr="008D25E8">
        <w:t xml:space="preserve"> SSZ </w:t>
      </w:r>
      <w:r w:rsidR="00875F2B">
        <w:t xml:space="preserve">K </w:t>
      </w:r>
      <w:r w:rsidR="008D25E8" w:rsidRPr="008D25E8">
        <w:t>3005 Rudná x Závodní, jeho napojení na GSM monitorovací pracoviště, výmě</w:t>
      </w:r>
      <w:r w:rsidR="008D25E8" w:rsidRPr="009E67A4">
        <w:rPr>
          <w:color w:val="000000" w:themeColor="text1"/>
        </w:rPr>
        <w:t>n</w:t>
      </w:r>
      <w:r w:rsidR="002C0598" w:rsidRPr="009E67A4">
        <w:rPr>
          <w:color w:val="000000" w:themeColor="text1"/>
        </w:rPr>
        <w:t>u</w:t>
      </w:r>
      <w:r w:rsidR="008D25E8" w:rsidRPr="009E67A4">
        <w:rPr>
          <w:color w:val="000000" w:themeColor="text1"/>
        </w:rPr>
        <w:t xml:space="preserve"> </w:t>
      </w:r>
      <w:r w:rsidR="008D25E8" w:rsidRPr="008D25E8">
        <w:t>slepecké akustické signalizace</w:t>
      </w:r>
      <w:r w:rsidR="008D25E8" w:rsidRPr="009E67A4">
        <w:rPr>
          <w:color w:val="000000" w:themeColor="text1"/>
        </w:rPr>
        <w:t>, výměn</w:t>
      </w:r>
      <w:r w:rsidR="002C0598" w:rsidRPr="009E67A4">
        <w:rPr>
          <w:color w:val="000000" w:themeColor="text1"/>
        </w:rPr>
        <w:t>u</w:t>
      </w:r>
      <w:r w:rsidR="008D25E8" w:rsidRPr="009E67A4">
        <w:rPr>
          <w:color w:val="000000" w:themeColor="text1"/>
        </w:rPr>
        <w:t xml:space="preserve"> 2 ks TRAM </w:t>
      </w:r>
      <w:r w:rsidR="008D25E8" w:rsidRPr="008D25E8">
        <w:t xml:space="preserve">návěstidel včetně zpracování nových dopravně závislých signálních plánů pro obousměrnou koordinaci a optimalizace dopravního řešení dle poznatků z terénu na ul. Rudná </w:t>
      </w:r>
      <w:r w:rsidR="008D25E8" w:rsidRPr="00F217AF">
        <w:rPr>
          <w:color w:val="000000" w:themeColor="text1"/>
        </w:rPr>
        <w:t xml:space="preserve">x Závodní v </w:t>
      </w:r>
      <w:proofErr w:type="spellStart"/>
      <w:proofErr w:type="gramStart"/>
      <w:r w:rsidR="008D25E8" w:rsidRPr="00F217AF">
        <w:rPr>
          <w:color w:val="000000" w:themeColor="text1"/>
        </w:rPr>
        <w:t>k.ú</w:t>
      </w:r>
      <w:proofErr w:type="spellEnd"/>
      <w:r w:rsidR="008D25E8" w:rsidRPr="00F217AF">
        <w:rPr>
          <w:color w:val="000000" w:themeColor="text1"/>
        </w:rPr>
        <w:t>.</w:t>
      </w:r>
      <w:proofErr w:type="gramEnd"/>
      <w:r w:rsidR="008D25E8" w:rsidRPr="00F217AF">
        <w:rPr>
          <w:color w:val="000000" w:themeColor="text1"/>
        </w:rPr>
        <w:t xml:space="preserve"> Vítkovice, </w:t>
      </w:r>
      <w:proofErr w:type="spellStart"/>
      <w:proofErr w:type="gramStart"/>
      <w:r w:rsidR="008D25E8" w:rsidRPr="00F217AF">
        <w:rPr>
          <w:color w:val="000000" w:themeColor="text1"/>
        </w:rPr>
        <w:t>k.ú</w:t>
      </w:r>
      <w:proofErr w:type="spellEnd"/>
      <w:r w:rsidR="008D25E8" w:rsidRPr="00F217AF">
        <w:rPr>
          <w:color w:val="000000" w:themeColor="text1"/>
        </w:rPr>
        <w:t>.</w:t>
      </w:r>
      <w:proofErr w:type="gramEnd"/>
      <w:r w:rsidR="008D25E8" w:rsidRPr="00F217AF">
        <w:rPr>
          <w:color w:val="000000" w:themeColor="text1"/>
        </w:rPr>
        <w:t xml:space="preserve"> Zábřeh – VŽ a </w:t>
      </w:r>
      <w:proofErr w:type="spellStart"/>
      <w:proofErr w:type="gramStart"/>
      <w:r w:rsidR="008D25E8" w:rsidRPr="00F217AF">
        <w:rPr>
          <w:color w:val="000000" w:themeColor="text1"/>
        </w:rPr>
        <w:t>k.ú</w:t>
      </w:r>
      <w:proofErr w:type="spellEnd"/>
      <w:r w:rsidR="008D25E8" w:rsidRPr="00F217AF">
        <w:rPr>
          <w:color w:val="000000" w:themeColor="text1"/>
        </w:rPr>
        <w:t>.</w:t>
      </w:r>
      <w:proofErr w:type="gramEnd"/>
      <w:r w:rsidR="008D25E8" w:rsidRPr="00F217AF">
        <w:rPr>
          <w:color w:val="000000" w:themeColor="text1"/>
        </w:rPr>
        <w:t xml:space="preserve"> Zábřeh nad Odrou, obec Ostrava, včetně souvisejících dodávek a prací</w:t>
      </w:r>
      <w:r w:rsidR="008D25E8" w:rsidRPr="00F217AF">
        <w:rPr>
          <w:rFonts w:ascii="Arial" w:hAnsi="Arial" w:cs="Arial"/>
          <w:color w:val="000000" w:themeColor="text1"/>
          <w:sz w:val="20"/>
        </w:rPr>
        <w:t xml:space="preserve"> </w:t>
      </w:r>
      <w:r w:rsidR="006649DD" w:rsidRPr="00F217AF">
        <w:rPr>
          <w:color w:val="000000" w:themeColor="text1"/>
        </w:rPr>
        <w:t>(</w:t>
      </w:r>
      <w:r w:rsidR="002562D5">
        <w:rPr>
          <w:bCs/>
          <w:color w:val="000000" w:themeColor="text1"/>
        </w:rPr>
        <w:t>technologická</w:t>
      </w:r>
      <w:r w:rsidR="006649DD" w:rsidRPr="00F217AF">
        <w:rPr>
          <w:bCs/>
          <w:color w:val="000000" w:themeColor="text1"/>
        </w:rPr>
        <w:t xml:space="preserve"> specifikace uvedena v příloze č. </w:t>
      </w:r>
      <w:r w:rsidR="00C44E11" w:rsidRPr="00F217AF">
        <w:rPr>
          <w:bCs/>
          <w:color w:val="000000" w:themeColor="text1"/>
        </w:rPr>
        <w:t>3</w:t>
      </w:r>
      <w:r w:rsidR="006649DD" w:rsidRPr="00F217AF">
        <w:rPr>
          <w:bCs/>
          <w:color w:val="000000" w:themeColor="text1"/>
        </w:rPr>
        <w:t xml:space="preserve"> smlouvy)</w:t>
      </w:r>
      <w:r w:rsidR="00351F0E" w:rsidRPr="00F217AF">
        <w:rPr>
          <w:color w:val="000000" w:themeColor="text1"/>
        </w:rPr>
        <w:t xml:space="preserve">. </w:t>
      </w:r>
    </w:p>
    <w:p w:rsidR="00906BFD" w:rsidRPr="00F217AF" w:rsidRDefault="00351F0E" w:rsidP="00202FCE">
      <w:pPr>
        <w:pStyle w:val="Zkladntextodsazen-slo"/>
        <w:numPr>
          <w:ilvl w:val="0"/>
          <w:numId w:val="0"/>
        </w:numPr>
        <w:ind w:left="284"/>
        <w:rPr>
          <w:color w:val="000000" w:themeColor="text1"/>
        </w:rPr>
      </w:pPr>
      <w:r w:rsidRPr="00F217AF">
        <w:rPr>
          <w:color w:val="000000" w:themeColor="text1"/>
        </w:rPr>
        <w:t xml:space="preserve">Podrobná specifikace </w:t>
      </w:r>
      <w:r w:rsidR="006649DD" w:rsidRPr="00F217AF">
        <w:rPr>
          <w:color w:val="000000" w:themeColor="text1"/>
        </w:rPr>
        <w:t>předmětu smlouvy:</w:t>
      </w:r>
    </w:p>
    <w:p w:rsidR="006649DD" w:rsidRPr="00F217AF" w:rsidRDefault="006649DD" w:rsidP="00A37F47">
      <w:pPr>
        <w:pStyle w:val="Odstavecseseznamem"/>
        <w:numPr>
          <w:ilvl w:val="0"/>
          <w:numId w:val="25"/>
        </w:numPr>
        <w:rPr>
          <w:color w:val="000000" w:themeColor="text1"/>
        </w:rPr>
      </w:pPr>
      <w:r w:rsidRPr="00F217AF">
        <w:rPr>
          <w:color w:val="000000" w:themeColor="text1"/>
        </w:rPr>
        <w:t xml:space="preserve">výměna řadiče SSZ 3005 Rudná x Závodní (demontáž řadiče stávajícího, dodávka a montáž řadiče nového, včetně jeho zprovoznění); </w:t>
      </w:r>
      <w:r w:rsidRPr="00F217AF">
        <w:rPr>
          <w:color w:val="000000" w:themeColor="text1"/>
          <w:szCs w:val="22"/>
        </w:rPr>
        <w:t>řadič bude připojen na GSM monitorovací pracoviště umístěné na Ostravských komunikacích, a.s.</w:t>
      </w:r>
      <w:r w:rsidR="00045930" w:rsidRPr="00F217AF">
        <w:rPr>
          <w:color w:val="000000" w:themeColor="text1"/>
          <w:szCs w:val="22"/>
        </w:rPr>
        <w:t xml:space="preserve"> N</w:t>
      </w:r>
      <w:r w:rsidRPr="00F217AF">
        <w:rPr>
          <w:color w:val="000000" w:themeColor="text1"/>
          <w:szCs w:val="22"/>
        </w:rPr>
        <w:t xml:space="preserve">ový řadič musí po připojení návěstidel s provozním napětím AC 42 V s funkcí stmívání využívat tuto vlastnost (od čeho </w:t>
      </w:r>
      <w:proofErr w:type="gramStart"/>
      <w:r w:rsidRPr="00F217AF">
        <w:rPr>
          <w:color w:val="000000" w:themeColor="text1"/>
          <w:szCs w:val="22"/>
        </w:rPr>
        <w:t>bude</w:t>
      </w:r>
      <w:proofErr w:type="gramEnd"/>
      <w:r w:rsidRPr="00F217AF">
        <w:rPr>
          <w:color w:val="000000" w:themeColor="text1"/>
          <w:szCs w:val="22"/>
        </w:rPr>
        <w:t xml:space="preserve"> přechod do ztlumeného stavu odvozeno </w:t>
      </w:r>
      <w:proofErr w:type="gramStart"/>
      <w:r w:rsidRPr="00F217AF">
        <w:rPr>
          <w:color w:val="000000" w:themeColor="text1"/>
          <w:szCs w:val="22"/>
        </w:rPr>
        <w:t>bude</w:t>
      </w:r>
      <w:proofErr w:type="gramEnd"/>
      <w:r w:rsidRPr="00F217AF">
        <w:rPr>
          <w:color w:val="000000" w:themeColor="text1"/>
          <w:szCs w:val="22"/>
        </w:rPr>
        <w:t xml:space="preserve"> určeno až v rámci realizace); v rámci realizace zakázky dojde ze strany zadavatele k </w:t>
      </w:r>
      <w:proofErr w:type="spellStart"/>
      <w:r w:rsidRPr="00F217AF">
        <w:rPr>
          <w:color w:val="000000" w:themeColor="text1"/>
          <w:szCs w:val="22"/>
        </w:rPr>
        <w:t>nasklení</w:t>
      </w:r>
      <w:proofErr w:type="spellEnd"/>
      <w:r w:rsidRPr="00F217AF">
        <w:rPr>
          <w:color w:val="000000" w:themeColor="text1"/>
          <w:szCs w:val="22"/>
        </w:rPr>
        <w:t xml:space="preserve"> LED vložek do stávajících korpusů návěstidel – budou použity LED vložky s příkonem max. 10 W, ve ztlumeném stavu s příkonem max. 4 W</w:t>
      </w:r>
      <w:r w:rsidR="00045930" w:rsidRPr="00F217AF">
        <w:rPr>
          <w:color w:val="000000" w:themeColor="text1"/>
          <w:szCs w:val="22"/>
        </w:rPr>
        <w:t>. Ř</w:t>
      </w:r>
      <w:r w:rsidRPr="00F217AF">
        <w:rPr>
          <w:color w:val="000000" w:themeColor="text1"/>
          <w:szCs w:val="22"/>
        </w:rPr>
        <w:t>adič musí být připraven k připojení stávajících externích TRAM detektorů</w:t>
      </w:r>
    </w:p>
    <w:p w:rsidR="006649DD" w:rsidRPr="00F217AF" w:rsidRDefault="006649DD" w:rsidP="00A37F47">
      <w:pPr>
        <w:rPr>
          <w:color w:val="000000" w:themeColor="text1"/>
        </w:rPr>
      </w:pPr>
    </w:p>
    <w:p w:rsidR="00045930" w:rsidRPr="00F217AF" w:rsidRDefault="006649DD" w:rsidP="00A37F47">
      <w:pPr>
        <w:pStyle w:val="Odstavecseseznamem"/>
        <w:numPr>
          <w:ilvl w:val="0"/>
          <w:numId w:val="25"/>
        </w:numPr>
        <w:autoSpaceDE w:val="0"/>
        <w:autoSpaceDN w:val="0"/>
        <w:adjustRightInd w:val="0"/>
        <w:rPr>
          <w:color w:val="000000" w:themeColor="text1"/>
          <w:szCs w:val="22"/>
        </w:rPr>
      </w:pPr>
      <w:r w:rsidRPr="00F217AF">
        <w:rPr>
          <w:bCs/>
          <w:color w:val="000000" w:themeColor="text1"/>
          <w:szCs w:val="22"/>
        </w:rPr>
        <w:t>výměna slepecké akustické signalizace (demontáž stávajících komponent, dodávka a montáž slepecké akustické signalizace s provozním napětím zahrnujícím ztlumený i plný svit návěstidel)</w:t>
      </w:r>
      <w:r w:rsidR="00045930" w:rsidRPr="00F217AF">
        <w:rPr>
          <w:bCs/>
          <w:color w:val="000000" w:themeColor="text1"/>
          <w:szCs w:val="22"/>
        </w:rPr>
        <w:t>- P</w:t>
      </w:r>
      <w:r w:rsidRPr="00F217AF">
        <w:rPr>
          <w:color w:val="000000" w:themeColor="text1"/>
          <w:szCs w:val="22"/>
        </w:rPr>
        <w:t>ro připojení slepecké akustické signalizace budou v řadiči využity samostatné výstupy a vodiče venkovní kabeláže (zadavatel nepřipouští paralelní spojení světelného zdroje a slepecké akustické signalizace); potřebné práce na venkovní výstroji spojené s vyhledáním vodičů si zajistí uchazeč v rámci realizace podle dokumentace obsahující zapojení stožárových svorkovnic (zapojení slepecké akustické signalizace musí umožnit její spuštění dálkovým ovládáním)</w:t>
      </w:r>
      <w:r w:rsidR="00045930" w:rsidRPr="00F217AF">
        <w:rPr>
          <w:color w:val="000000" w:themeColor="text1"/>
          <w:szCs w:val="22"/>
        </w:rPr>
        <w:t>.</w:t>
      </w:r>
    </w:p>
    <w:p w:rsidR="00045930" w:rsidRPr="00F217AF" w:rsidRDefault="00045930" w:rsidP="00A37F47">
      <w:pPr>
        <w:pStyle w:val="Odstavecseseznamem"/>
        <w:rPr>
          <w:color w:val="000000" w:themeColor="text1"/>
          <w:szCs w:val="22"/>
        </w:rPr>
      </w:pPr>
    </w:p>
    <w:p w:rsidR="00045930" w:rsidRPr="00F217AF" w:rsidRDefault="00202FCE" w:rsidP="00A37F47">
      <w:pPr>
        <w:pStyle w:val="Odstavecseseznamem"/>
        <w:numPr>
          <w:ilvl w:val="0"/>
          <w:numId w:val="25"/>
        </w:numPr>
        <w:autoSpaceDE w:val="0"/>
        <w:autoSpaceDN w:val="0"/>
        <w:adjustRightInd w:val="0"/>
        <w:rPr>
          <w:color w:val="000000" w:themeColor="text1"/>
          <w:szCs w:val="22"/>
        </w:rPr>
      </w:pPr>
      <w:r w:rsidRPr="00F217AF">
        <w:rPr>
          <w:color w:val="000000" w:themeColor="text1"/>
          <w:szCs w:val="22"/>
        </w:rPr>
        <w:t xml:space="preserve">výměna 2 ks TRAM návěstidel (demontáž, dodávka a montáž TRAM návěstidel se světelným zdrojem v provedení LED s provozním napětím AC 42 V s reakcí snížení svitu ve vztahu k snížení napájecího napětí při ztlumeném stavu; každé světelné pole musí mít příkon max. 8 W, ve ztlumeném stavu s příkonem max. 4 W a musí být vybaveno jednou </w:t>
      </w:r>
      <w:proofErr w:type="spellStart"/>
      <w:r w:rsidRPr="00F217AF">
        <w:rPr>
          <w:color w:val="000000" w:themeColor="text1"/>
          <w:szCs w:val="22"/>
        </w:rPr>
        <w:t>vysokosvítivou</w:t>
      </w:r>
      <w:proofErr w:type="spellEnd"/>
      <w:r w:rsidRPr="00F217AF">
        <w:rPr>
          <w:color w:val="000000" w:themeColor="text1"/>
          <w:szCs w:val="22"/>
        </w:rPr>
        <w:t xml:space="preserve"> diodou pod Fresnelovou čočkou); uchazeč uvede typ a výrobce návěstidla (pro zjištění jeho technických vlastností)</w:t>
      </w:r>
    </w:p>
    <w:p w:rsidR="00045930" w:rsidRPr="00F217AF" w:rsidRDefault="00045930" w:rsidP="00A37F47">
      <w:pPr>
        <w:pStyle w:val="Odstavecseseznamem"/>
        <w:rPr>
          <w:color w:val="000000" w:themeColor="text1"/>
          <w:szCs w:val="22"/>
        </w:rPr>
      </w:pPr>
    </w:p>
    <w:p w:rsidR="00202FCE" w:rsidRPr="00F217AF" w:rsidRDefault="00202FCE" w:rsidP="00A37F47">
      <w:pPr>
        <w:pStyle w:val="Odstavecseseznamem"/>
        <w:numPr>
          <w:ilvl w:val="0"/>
          <w:numId w:val="24"/>
        </w:numPr>
        <w:autoSpaceDE w:val="0"/>
        <w:autoSpaceDN w:val="0"/>
        <w:adjustRightInd w:val="0"/>
        <w:rPr>
          <w:color w:val="000000" w:themeColor="text1"/>
          <w:szCs w:val="22"/>
        </w:rPr>
      </w:pPr>
      <w:r w:rsidRPr="00F217AF">
        <w:rPr>
          <w:color w:val="000000" w:themeColor="text1"/>
          <w:szCs w:val="22"/>
        </w:rPr>
        <w:t xml:space="preserve">zpracování nových dopravně závislých signálních plánů pro obousměrnou koordinaci ve smyslu podkladů zadávací dokumentace, zohledňující aktuální dopravní intenzity; nové dopravní řešení musí zvýšit propustnost celého koordinovaného tahu, přičemž nesmí poklesnout stávající dopravní </w:t>
      </w:r>
      <w:r w:rsidRPr="00F217AF">
        <w:rPr>
          <w:color w:val="000000" w:themeColor="text1"/>
          <w:szCs w:val="22"/>
        </w:rPr>
        <w:lastRenderedPageBreak/>
        <w:t>komfort na jednotlivých lokalitách a současně musí být zachována minimální rezerva kapacity ostatních směrů ve výši 10%</w:t>
      </w:r>
      <w:r w:rsidR="00045930" w:rsidRPr="00F217AF">
        <w:rPr>
          <w:color w:val="000000" w:themeColor="text1"/>
          <w:szCs w:val="22"/>
        </w:rPr>
        <w:t>. N</w:t>
      </w:r>
      <w:r w:rsidRPr="00F217AF">
        <w:rPr>
          <w:color w:val="000000" w:themeColor="text1"/>
          <w:szCs w:val="22"/>
        </w:rPr>
        <w:t>ové dopravně závislé signální plány v koordinaci pro SSZ 3005 musí zajistit preferenci TRAM s využitím stávající detekce (její funkčnost zajistí zadavatel); uchazeč popíše dosaženou úroveň preference TRAM</w:t>
      </w:r>
      <w:r w:rsidR="00045930" w:rsidRPr="00F217AF">
        <w:rPr>
          <w:color w:val="000000" w:themeColor="text1"/>
          <w:szCs w:val="22"/>
        </w:rPr>
        <w:t>.</w:t>
      </w:r>
    </w:p>
    <w:p w:rsidR="00202FCE" w:rsidRPr="00F217AF" w:rsidRDefault="00202FCE" w:rsidP="00A37F47">
      <w:pPr>
        <w:pStyle w:val="Nadpis1"/>
        <w:numPr>
          <w:ilvl w:val="0"/>
          <w:numId w:val="24"/>
        </w:numPr>
        <w:spacing w:before="0" w:line="240" w:lineRule="auto"/>
        <w:jc w:val="both"/>
        <w:rPr>
          <w:rFonts w:ascii="Times New Roman" w:hAnsi="Times New Roman" w:cs="Times New Roman"/>
          <w:b w:val="0"/>
          <w:bCs w:val="0"/>
          <w:color w:val="000000" w:themeColor="text1"/>
          <w:spacing w:val="0"/>
          <w:kern w:val="0"/>
          <w:sz w:val="22"/>
          <w:szCs w:val="22"/>
        </w:rPr>
      </w:pPr>
      <w:r w:rsidRPr="00F217AF">
        <w:rPr>
          <w:rFonts w:ascii="Times New Roman" w:hAnsi="Times New Roman" w:cs="Times New Roman"/>
          <w:b w:val="0"/>
          <w:bCs w:val="0"/>
          <w:color w:val="000000" w:themeColor="text1"/>
          <w:spacing w:val="0"/>
          <w:kern w:val="0"/>
          <w:sz w:val="22"/>
          <w:szCs w:val="22"/>
        </w:rPr>
        <w:t>zpracování dopravně inženýrských podkladů v podobě a tvaru pro implementaci nových dopravně závislých signálních plánů do SW řadičů odlišného typu oproti typu dodávanému (potřebnou implementaci do SW řadičů u jeho/jejich příslušného/ příslušných dodavatele/ů zajistí zadavatel)</w:t>
      </w:r>
    </w:p>
    <w:p w:rsidR="001D4B4C" w:rsidRDefault="00202FCE" w:rsidP="00716EBC">
      <w:pPr>
        <w:pStyle w:val="Nadpis1"/>
        <w:numPr>
          <w:ilvl w:val="0"/>
          <w:numId w:val="24"/>
        </w:numPr>
        <w:spacing w:before="0" w:line="240" w:lineRule="auto"/>
        <w:jc w:val="both"/>
        <w:rPr>
          <w:rFonts w:ascii="Times New Roman" w:hAnsi="Times New Roman" w:cs="Times New Roman"/>
          <w:b w:val="0"/>
          <w:bCs w:val="0"/>
          <w:color w:val="000000" w:themeColor="text1"/>
          <w:spacing w:val="0"/>
          <w:kern w:val="0"/>
          <w:sz w:val="22"/>
          <w:szCs w:val="22"/>
        </w:rPr>
      </w:pPr>
      <w:r w:rsidRPr="00F217AF">
        <w:rPr>
          <w:rFonts w:ascii="Times New Roman" w:hAnsi="Times New Roman" w:cs="Times New Roman"/>
          <w:b w:val="0"/>
          <w:bCs w:val="0"/>
          <w:color w:val="000000" w:themeColor="text1"/>
          <w:spacing w:val="0"/>
          <w:kern w:val="0"/>
          <w:sz w:val="22"/>
          <w:szCs w:val="22"/>
        </w:rPr>
        <w:t>optimalizace dopravního řešení podle poznatků z terénu a podle připomínek zástupců dotčených organizací</w:t>
      </w:r>
      <w:r w:rsidR="00A37F47" w:rsidRPr="00F217AF">
        <w:rPr>
          <w:rFonts w:ascii="Times New Roman" w:hAnsi="Times New Roman" w:cs="Times New Roman"/>
          <w:b w:val="0"/>
          <w:bCs w:val="0"/>
          <w:color w:val="000000" w:themeColor="text1"/>
          <w:spacing w:val="0"/>
          <w:kern w:val="0"/>
          <w:sz w:val="22"/>
          <w:szCs w:val="22"/>
        </w:rPr>
        <w:t>.</w:t>
      </w:r>
    </w:p>
    <w:p w:rsidR="00716EBC" w:rsidRPr="00716EBC" w:rsidRDefault="00716EBC" w:rsidP="00716EBC"/>
    <w:p w:rsidR="00290323" w:rsidRDefault="002562D5" w:rsidP="001D4B4C">
      <w:pPr>
        <w:pStyle w:val="Zkladntextodsazen-slo"/>
        <w:spacing w:line="276" w:lineRule="auto"/>
      </w:pPr>
      <w:r>
        <w:t>Smluvní strany se dohodly, že provedení díla dále zahrnuje</w:t>
      </w:r>
      <w:r w:rsidR="00290323">
        <w:t>:</w:t>
      </w:r>
    </w:p>
    <w:p w:rsidR="00290323" w:rsidRPr="00F217AF" w:rsidRDefault="00290323" w:rsidP="00290323">
      <w:pPr>
        <w:pStyle w:val="Odstavecseseznamem"/>
        <w:numPr>
          <w:ilvl w:val="0"/>
          <w:numId w:val="3"/>
        </w:numPr>
        <w:rPr>
          <w:color w:val="000000" w:themeColor="text1"/>
          <w:szCs w:val="22"/>
        </w:rPr>
      </w:pPr>
      <w:r w:rsidRPr="00F217AF">
        <w:rPr>
          <w:color w:val="000000" w:themeColor="text1"/>
          <w:szCs w:val="22"/>
        </w:rPr>
        <w:t>provedení předepsaných</w:t>
      </w:r>
      <w:r w:rsidR="00550838" w:rsidRPr="00F217AF">
        <w:rPr>
          <w:color w:val="000000" w:themeColor="text1"/>
          <w:szCs w:val="22"/>
        </w:rPr>
        <w:t xml:space="preserve"> </w:t>
      </w:r>
      <w:r w:rsidRPr="00F217AF">
        <w:rPr>
          <w:color w:val="000000" w:themeColor="text1"/>
          <w:szCs w:val="22"/>
        </w:rPr>
        <w:t>zkoušek</w:t>
      </w:r>
      <w:r w:rsidR="00F217AF" w:rsidRPr="00F217AF">
        <w:rPr>
          <w:color w:val="000000" w:themeColor="text1"/>
          <w:szCs w:val="22"/>
        </w:rPr>
        <w:t xml:space="preserve"> funkčnosti jednotlivých zařízení specifikovaných v příloze </w:t>
      </w:r>
      <w:proofErr w:type="gramStart"/>
      <w:r w:rsidR="00F217AF" w:rsidRPr="00F217AF">
        <w:rPr>
          <w:color w:val="000000" w:themeColor="text1"/>
          <w:szCs w:val="22"/>
        </w:rPr>
        <w:t>č.3</w:t>
      </w:r>
      <w:r w:rsidR="007723DD">
        <w:rPr>
          <w:color w:val="000000" w:themeColor="text1"/>
          <w:szCs w:val="22"/>
        </w:rPr>
        <w:t>,</w:t>
      </w:r>
      <w:r w:rsidRPr="00F217AF">
        <w:rPr>
          <w:color w:val="000000" w:themeColor="text1"/>
          <w:szCs w:val="22"/>
        </w:rPr>
        <w:t xml:space="preserve"> úspěšné</w:t>
      </w:r>
      <w:proofErr w:type="gramEnd"/>
      <w:r w:rsidRPr="00F217AF">
        <w:rPr>
          <w:color w:val="000000" w:themeColor="text1"/>
          <w:szCs w:val="22"/>
        </w:rPr>
        <w:t xml:space="preserve"> provedení těchto zkoušek je podmínkou převzetí díla, zpracování a předání dokladů o výsledcích předepsaných zkoušek, atestů, revizí, záručních listů v jazyce českém a zpracování provozních řádů technologických zařízení, </w:t>
      </w:r>
    </w:p>
    <w:p w:rsidR="00427373" w:rsidRPr="00A3071B" w:rsidRDefault="00427373" w:rsidP="00427373">
      <w:pPr>
        <w:pStyle w:val="Zkladntextodsazen-slo"/>
        <w:rPr>
          <w:color w:val="000000" w:themeColor="text1"/>
        </w:rPr>
      </w:pPr>
      <w:r w:rsidRPr="00A3071B">
        <w:rPr>
          <w:color w:val="000000" w:themeColor="text1"/>
        </w:rPr>
        <w:t>Zhotovitel prohlašuje, že byl seznámen s</w:t>
      </w:r>
      <w:r w:rsidR="00AC4981" w:rsidRPr="00A3071B">
        <w:rPr>
          <w:color w:val="000000" w:themeColor="text1"/>
        </w:rPr>
        <w:t>e</w:t>
      </w:r>
      <w:r w:rsidRPr="00A3071B">
        <w:rPr>
          <w:color w:val="000000" w:themeColor="text1"/>
        </w:rPr>
        <w:t> </w:t>
      </w:r>
      <w:r w:rsidR="00AC4981" w:rsidRPr="00A3071B">
        <w:rPr>
          <w:color w:val="000000" w:themeColor="text1"/>
        </w:rPr>
        <w:t>zadávací</w:t>
      </w:r>
      <w:r w:rsidRPr="00A3071B">
        <w:rPr>
          <w:color w:val="000000" w:themeColor="text1"/>
        </w:rPr>
        <w:t xml:space="preserve"> dokumentací</w:t>
      </w:r>
      <w:r w:rsidR="00AC4981" w:rsidRPr="00A3071B">
        <w:rPr>
          <w:color w:val="000000" w:themeColor="text1"/>
        </w:rPr>
        <w:t xml:space="preserve"> (včetně všech příloh)</w:t>
      </w:r>
      <w:r w:rsidR="004D604A" w:rsidRPr="00A3071B">
        <w:rPr>
          <w:color w:val="000000" w:themeColor="text1"/>
        </w:rPr>
        <w:t>.</w:t>
      </w:r>
    </w:p>
    <w:p w:rsidR="00C15CE7" w:rsidRDefault="006530B7" w:rsidP="006530B7">
      <w:pPr>
        <w:pStyle w:val="Zkladntextodsazen-slo"/>
      </w:pPr>
      <w:r w:rsidRPr="009104D2">
        <w:t>Předmět smlouvy bude realizován v souladu s ustanoveními této smlouvy, se zadáva</w:t>
      </w:r>
      <w:r w:rsidR="00AA0FBE">
        <w:t xml:space="preserve">cí dokumentací veřejné zakázky, </w:t>
      </w:r>
      <w:r w:rsidR="00AA0FBE" w:rsidRPr="00AA0FBE">
        <w:t xml:space="preserve">nabídkou podanou zhotovitelem ve veřejné zakázce, </w:t>
      </w:r>
      <w:r w:rsidR="003C37CF">
        <w:t>příslušnými a platnými právními předpisy.</w:t>
      </w:r>
    </w:p>
    <w:p w:rsidR="006812AA" w:rsidRPr="00F217AF" w:rsidRDefault="002E5812" w:rsidP="00B06070">
      <w:pPr>
        <w:pStyle w:val="Zkladntextodsazen-slo"/>
        <w:rPr>
          <w:color w:val="000000" w:themeColor="text1"/>
        </w:rPr>
      </w:pPr>
      <w:r w:rsidRPr="00F217AF">
        <w:rPr>
          <w:color w:val="000000" w:themeColor="text1"/>
        </w:rPr>
        <w:t xml:space="preserve">Předmět smlouvy může být rozšířen o práce a činnosti, které vyplynou z nepředvídatelných změn oproti zadání, výhradně však na základě souhlasného stanoviska nebo požadavku objednatele (vícepráce). </w:t>
      </w:r>
      <w:r w:rsidR="00427373" w:rsidRPr="00F217AF">
        <w:rPr>
          <w:color w:val="000000" w:themeColor="text1"/>
        </w:rPr>
        <w:t xml:space="preserve">Smluvní strany se </w:t>
      </w:r>
      <w:r w:rsidR="009403E3" w:rsidRPr="00F217AF">
        <w:rPr>
          <w:color w:val="000000" w:themeColor="text1"/>
        </w:rPr>
        <w:t>zavazují</w:t>
      </w:r>
      <w:r w:rsidR="00427373" w:rsidRPr="00F217AF">
        <w:rPr>
          <w:color w:val="000000" w:themeColor="text1"/>
        </w:rPr>
        <w:t xml:space="preserve"> v případě vzniku víceprací </w:t>
      </w:r>
      <w:r w:rsidR="00CD1B54" w:rsidRPr="00F217AF">
        <w:rPr>
          <w:color w:val="000000" w:themeColor="text1"/>
        </w:rPr>
        <w:t xml:space="preserve">zahájit jednání o rozsahu víceprací a uzavření dodatku k této smlouvě. </w:t>
      </w:r>
      <w:r w:rsidR="00CD5E9D" w:rsidRPr="00F217AF">
        <w:rPr>
          <w:color w:val="000000" w:themeColor="text1"/>
        </w:rPr>
        <w:t>Z</w:t>
      </w:r>
      <w:r w:rsidR="00427373" w:rsidRPr="00F217AF">
        <w:rPr>
          <w:color w:val="000000" w:themeColor="text1"/>
        </w:rPr>
        <w:t>hotovitel</w:t>
      </w:r>
      <w:r w:rsidR="009403E3" w:rsidRPr="00F217AF">
        <w:rPr>
          <w:color w:val="000000" w:themeColor="text1"/>
        </w:rPr>
        <w:t xml:space="preserve"> se</w:t>
      </w:r>
      <w:r w:rsidR="00427373" w:rsidRPr="00F217AF">
        <w:rPr>
          <w:color w:val="000000" w:themeColor="text1"/>
        </w:rPr>
        <w:t xml:space="preserve"> zavazuje </w:t>
      </w:r>
      <w:r w:rsidR="00CD5E9D" w:rsidRPr="00F217AF">
        <w:rPr>
          <w:color w:val="000000" w:themeColor="text1"/>
        </w:rPr>
        <w:t xml:space="preserve">ocenit vícepráce </w:t>
      </w:r>
      <w:r w:rsidRPr="00F217AF">
        <w:rPr>
          <w:color w:val="000000" w:themeColor="text1"/>
        </w:rPr>
        <w:t xml:space="preserve">dle jednotkových cen použitých </w:t>
      </w:r>
      <w:r w:rsidR="005659D3" w:rsidRPr="00F217AF">
        <w:rPr>
          <w:color w:val="000000" w:themeColor="text1"/>
        </w:rPr>
        <w:t xml:space="preserve">z nabídkového </w:t>
      </w:r>
      <w:r w:rsidRPr="00F217AF">
        <w:rPr>
          <w:color w:val="000000" w:themeColor="text1"/>
        </w:rPr>
        <w:t>položkového rozpočtu</w:t>
      </w:r>
      <w:r w:rsidR="00B06070" w:rsidRPr="00F217AF">
        <w:rPr>
          <w:color w:val="000000" w:themeColor="text1"/>
        </w:rPr>
        <w:t>.</w:t>
      </w:r>
      <w:r w:rsidRPr="00F217AF">
        <w:rPr>
          <w:color w:val="000000" w:themeColor="text1"/>
        </w:rPr>
        <w:t xml:space="preserve"> </w:t>
      </w:r>
      <w:r w:rsidR="003C37CF" w:rsidRPr="00F217AF">
        <w:rPr>
          <w:color w:val="000000" w:themeColor="text1"/>
        </w:rPr>
        <w:t>Zhotovitel se tyto práce, dodávky a činnosti zavazuje realizovat.</w:t>
      </w:r>
      <w:r w:rsidR="00B06070" w:rsidRPr="00F217AF">
        <w:rPr>
          <w:color w:val="000000" w:themeColor="text1"/>
        </w:rPr>
        <w:t xml:space="preserve"> </w:t>
      </w:r>
      <w:r w:rsidR="00CD1B54" w:rsidRPr="00F217AF">
        <w:rPr>
          <w:color w:val="000000" w:themeColor="text1"/>
        </w:rPr>
        <w:t xml:space="preserve">Zhotovitel </w:t>
      </w:r>
      <w:r w:rsidR="00044F88" w:rsidRPr="00F217AF">
        <w:rPr>
          <w:color w:val="000000" w:themeColor="text1"/>
        </w:rPr>
        <w:t>není oprávněn</w:t>
      </w:r>
      <w:r w:rsidR="00CD1B54" w:rsidRPr="00F217AF">
        <w:rPr>
          <w:color w:val="000000" w:themeColor="text1"/>
        </w:rPr>
        <w:t xml:space="preserve"> provádět vícepráce </w:t>
      </w:r>
      <w:r w:rsidR="00044F88" w:rsidRPr="00F217AF">
        <w:rPr>
          <w:color w:val="000000" w:themeColor="text1"/>
        </w:rPr>
        <w:t xml:space="preserve">před uzavřením </w:t>
      </w:r>
      <w:r w:rsidR="006307BD" w:rsidRPr="00F217AF">
        <w:rPr>
          <w:color w:val="000000" w:themeColor="text1"/>
        </w:rPr>
        <w:t xml:space="preserve">dodatku </w:t>
      </w:r>
      <w:r w:rsidR="00CD1B54" w:rsidRPr="00F217AF">
        <w:rPr>
          <w:color w:val="000000" w:themeColor="text1"/>
        </w:rPr>
        <w:t>k této smlouvě.</w:t>
      </w:r>
    </w:p>
    <w:p w:rsidR="006530B7" w:rsidRPr="00F217AF" w:rsidRDefault="006530B7" w:rsidP="006530B7">
      <w:pPr>
        <w:pStyle w:val="Zkladntextodsazen-slo"/>
        <w:rPr>
          <w:color w:val="000000" w:themeColor="text1"/>
        </w:rPr>
      </w:pPr>
      <w:r w:rsidRPr="00F217AF">
        <w:rPr>
          <w:color w:val="000000" w:themeColor="text1"/>
        </w:rPr>
        <w:t xml:space="preserve">V případě požadavku na </w:t>
      </w:r>
      <w:proofErr w:type="spellStart"/>
      <w:r w:rsidRPr="00F217AF">
        <w:rPr>
          <w:color w:val="000000" w:themeColor="text1"/>
        </w:rPr>
        <w:t>méněpráce</w:t>
      </w:r>
      <w:proofErr w:type="spellEnd"/>
      <w:r w:rsidRPr="00F217AF">
        <w:rPr>
          <w:color w:val="000000" w:themeColor="text1"/>
        </w:rPr>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r w:rsidR="00AA0FBE" w:rsidRPr="00F217AF">
        <w:rPr>
          <w:color w:val="000000" w:themeColor="text1"/>
        </w:rPr>
        <w:t xml:space="preserve"> </w:t>
      </w:r>
    </w:p>
    <w:p w:rsidR="006530B7" w:rsidRDefault="006530B7" w:rsidP="006530B7">
      <w:pPr>
        <w:pStyle w:val="Zkladntextodsazen-slo"/>
      </w:pPr>
      <w:r w:rsidRPr="009104D2">
        <w:t>Zhotovitel je povinen provést dílo vlastním jménem, na svůj náklad, na vlastní odpovědnost a na své nebezpečí. Způsob provedení díla tak, aby bylo v souladu s</w:t>
      </w:r>
      <w:r w:rsidR="00C15CE7">
        <w:t>e</w:t>
      </w:r>
      <w:r w:rsidRPr="009104D2">
        <w:t> </w:t>
      </w:r>
      <w:r w:rsidR="00C15CE7">
        <w:t>zadávací</w:t>
      </w:r>
      <w:r>
        <w:t xml:space="preserve"> dokumentací</w:t>
      </w:r>
      <w:r w:rsidR="00C15CE7">
        <w:t xml:space="preserve"> (včetně příloh) veřejné zakázky</w:t>
      </w:r>
      <w:r>
        <w:t xml:space="preserve"> uvedenou v čl. II odst.</w:t>
      </w:r>
      <w:r w:rsidR="00AA0FBE">
        <w:t xml:space="preserve"> </w:t>
      </w:r>
      <w:r>
        <w:t>1</w:t>
      </w:r>
      <w:r w:rsidR="00AA0FBE">
        <w:t xml:space="preserve">, </w:t>
      </w:r>
      <w:r w:rsidR="00DD3305">
        <w:t>odst.</w:t>
      </w:r>
      <w:r w:rsidR="00AA0FBE">
        <w:t xml:space="preserve"> </w:t>
      </w:r>
      <w:r w:rsidR="00DD3305">
        <w:t>2</w:t>
      </w:r>
      <w:r w:rsidR="00AA0FBE">
        <w:t xml:space="preserve"> a odst. 3</w:t>
      </w:r>
      <w:r>
        <w:t xml:space="preserve"> </w:t>
      </w:r>
      <w:proofErr w:type="gramStart"/>
      <w:r>
        <w:t>této</w:t>
      </w:r>
      <w:proofErr w:type="gramEnd"/>
      <w:r>
        <w:t xml:space="preserve"> smlouvy</w:t>
      </w:r>
      <w:r w:rsidRPr="006A7D44">
        <w:t>, je oprávněn si zvolit zhotovitel. Věci potřebné k provedení díla je povinen opatřit zhotovitel.</w:t>
      </w:r>
    </w:p>
    <w:p w:rsidR="00C15CE7" w:rsidRPr="006A7D44" w:rsidRDefault="00C15CE7" w:rsidP="006530B7">
      <w:pPr>
        <w:pStyle w:val="Zkladntextodsazen-slo"/>
      </w:pPr>
      <w:r>
        <w:t>Zhotovitel je povinen při provádění díla podle této smlouvy dodržovat bezpečnostn</w:t>
      </w:r>
      <w:r w:rsidR="00DD3305">
        <w:t xml:space="preserve">í, protipožární a další platné </w:t>
      </w:r>
      <w:r>
        <w:t>směrnice</w:t>
      </w:r>
      <w:r w:rsidR="00DD3305">
        <w:t>.</w:t>
      </w:r>
    </w:p>
    <w:p w:rsidR="00DD79E2" w:rsidRDefault="006530B7" w:rsidP="006530B7">
      <w:pPr>
        <w:pStyle w:val="Zkladntextodsazen-slo"/>
      </w:pPr>
      <w:r w:rsidRPr="006A7D44">
        <w:t xml:space="preserve">Smluvní </w:t>
      </w:r>
      <w:r w:rsidRPr="009104D2">
        <w:t>strany prohlašují, že předmět smlouvy není plněním nemožným a že smlouvu uzavírají po pečlivém zvážení všech možných důsledků.</w:t>
      </w:r>
    </w:p>
    <w:p w:rsidR="00550838" w:rsidRPr="00550838" w:rsidRDefault="00550838" w:rsidP="00606F7F">
      <w:pPr>
        <w:pStyle w:val="Zkladntextodsazen-slo"/>
        <w:numPr>
          <w:ilvl w:val="0"/>
          <w:numId w:val="0"/>
        </w:numPr>
        <w:ind w:left="284"/>
        <w:rPr>
          <w:color w:val="FF0000"/>
        </w:rPr>
      </w:pP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Pr="00872212" w:rsidRDefault="00A87929" w:rsidP="00716EBC">
      <w:pPr>
        <w:pStyle w:val="Zkladntextodsazen-slo"/>
        <w:numPr>
          <w:ilvl w:val="0"/>
          <w:numId w:val="0"/>
        </w:numPr>
        <w:spacing w:line="276" w:lineRule="auto"/>
        <w:ind w:left="284"/>
        <w:rPr>
          <w:color w:val="000000" w:themeColor="text1"/>
        </w:rPr>
      </w:pPr>
      <w:r w:rsidRPr="00872212">
        <w:rPr>
          <w:color w:val="000000" w:themeColor="text1"/>
        </w:rPr>
        <w:t>Místem plnění díla</w:t>
      </w:r>
      <w:r w:rsidR="001D4B4C" w:rsidRPr="00872212">
        <w:rPr>
          <w:color w:val="000000" w:themeColor="text1"/>
        </w:rPr>
        <w:t xml:space="preserve"> je </w:t>
      </w:r>
      <w:r w:rsidR="003B6D86" w:rsidRPr="00872212">
        <w:rPr>
          <w:color w:val="000000" w:themeColor="text1"/>
        </w:rPr>
        <w:t xml:space="preserve">křižovatka </w:t>
      </w:r>
      <w:r w:rsidR="001D4B4C" w:rsidRPr="00241FBA">
        <w:rPr>
          <w:b/>
          <w:color w:val="000000" w:themeColor="text1"/>
        </w:rPr>
        <w:t>K</w:t>
      </w:r>
      <w:r w:rsidR="00F217AF" w:rsidRPr="00241FBA">
        <w:rPr>
          <w:b/>
          <w:color w:val="000000" w:themeColor="text1"/>
        </w:rPr>
        <w:t xml:space="preserve"> </w:t>
      </w:r>
      <w:r w:rsidR="001D4B4C" w:rsidRPr="00241FBA">
        <w:rPr>
          <w:b/>
          <w:color w:val="000000" w:themeColor="text1"/>
        </w:rPr>
        <w:t>3005 Rudná x Závodní</w:t>
      </w:r>
      <w:r w:rsidR="001D4B4C" w:rsidRPr="00872212">
        <w:rPr>
          <w:color w:val="000000" w:themeColor="text1"/>
        </w:rPr>
        <w:t xml:space="preserve">, </w:t>
      </w:r>
      <w:proofErr w:type="spellStart"/>
      <w:proofErr w:type="gramStart"/>
      <w:r w:rsidR="001D4B4C" w:rsidRPr="00872212">
        <w:rPr>
          <w:color w:val="000000" w:themeColor="text1"/>
        </w:rPr>
        <w:t>k.ú</w:t>
      </w:r>
      <w:proofErr w:type="spellEnd"/>
      <w:r w:rsidR="001D4B4C" w:rsidRPr="00872212">
        <w:rPr>
          <w:color w:val="000000" w:themeColor="text1"/>
        </w:rPr>
        <w:t>.</w:t>
      </w:r>
      <w:proofErr w:type="gramEnd"/>
      <w:r w:rsidR="001D4B4C" w:rsidRPr="00872212">
        <w:rPr>
          <w:color w:val="000000" w:themeColor="text1"/>
        </w:rPr>
        <w:t xml:space="preserve"> Vítkovice, </w:t>
      </w:r>
      <w:proofErr w:type="spellStart"/>
      <w:proofErr w:type="gramStart"/>
      <w:r w:rsidR="001D4B4C" w:rsidRPr="00872212">
        <w:rPr>
          <w:color w:val="000000" w:themeColor="text1"/>
        </w:rPr>
        <w:t>k.ú</w:t>
      </w:r>
      <w:proofErr w:type="spellEnd"/>
      <w:r w:rsidR="001D4B4C" w:rsidRPr="00872212">
        <w:rPr>
          <w:color w:val="000000" w:themeColor="text1"/>
        </w:rPr>
        <w:t>.</w:t>
      </w:r>
      <w:proofErr w:type="gramEnd"/>
      <w:r w:rsidR="001D4B4C" w:rsidRPr="00872212">
        <w:rPr>
          <w:color w:val="000000" w:themeColor="text1"/>
        </w:rPr>
        <w:t xml:space="preserve"> Zábřeh – VŽ a </w:t>
      </w:r>
      <w:proofErr w:type="spellStart"/>
      <w:proofErr w:type="gramStart"/>
      <w:r w:rsidR="001D4B4C" w:rsidRPr="00872212">
        <w:rPr>
          <w:color w:val="000000" w:themeColor="text1"/>
        </w:rPr>
        <w:t>k.ú</w:t>
      </w:r>
      <w:proofErr w:type="spellEnd"/>
      <w:r w:rsidR="001D4B4C" w:rsidRPr="00872212">
        <w:rPr>
          <w:color w:val="000000" w:themeColor="text1"/>
        </w:rPr>
        <w:t>.</w:t>
      </w:r>
      <w:proofErr w:type="gramEnd"/>
      <w:r w:rsidR="00F217AF">
        <w:rPr>
          <w:color w:val="000000" w:themeColor="text1"/>
        </w:rPr>
        <w:t xml:space="preserve"> Zábřeh nad Odrou, obec Ostrava, </w:t>
      </w:r>
      <w:r w:rsidR="00241FBA">
        <w:rPr>
          <w:color w:val="000000" w:themeColor="text1"/>
        </w:rPr>
        <w:t xml:space="preserve">dále </w:t>
      </w:r>
      <w:r w:rsidR="00F217AF">
        <w:rPr>
          <w:color w:val="000000" w:themeColor="text1"/>
        </w:rPr>
        <w:t>P 3005 Rudná – Zkrácená, P 3094 Rudná – Tavičská, P 3095 Rudná  - Ocelářská, K 3006 Rudná x Lidická, K 3007 Rudná x Výstavní a K 3008 Rudná x JV rampa Místecká, všechny v </w:t>
      </w:r>
      <w:proofErr w:type="spellStart"/>
      <w:proofErr w:type="gramStart"/>
      <w:r w:rsidR="00F217AF">
        <w:rPr>
          <w:color w:val="000000" w:themeColor="text1"/>
        </w:rPr>
        <w:t>k.ú</w:t>
      </w:r>
      <w:proofErr w:type="spellEnd"/>
      <w:r w:rsidR="00F217AF">
        <w:rPr>
          <w:color w:val="000000" w:themeColor="text1"/>
        </w:rPr>
        <w:t>.</w:t>
      </w:r>
      <w:proofErr w:type="gramEnd"/>
      <w:r w:rsidR="00F217AF">
        <w:rPr>
          <w:color w:val="000000" w:themeColor="text1"/>
        </w:rPr>
        <w:t xml:space="preserve"> Vítkovice, obec Ostrava.</w:t>
      </w:r>
    </w:p>
    <w:p w:rsidR="00562D8B" w:rsidRDefault="00562D8B" w:rsidP="00562D8B">
      <w:pPr>
        <w:pStyle w:val="Nadpis2"/>
      </w:pPr>
    </w:p>
    <w:p w:rsidR="00562D8B" w:rsidRPr="009104D2" w:rsidRDefault="00562D8B" w:rsidP="00562D8B">
      <w:pPr>
        <w:pStyle w:val="Nadpis3"/>
      </w:pPr>
      <w:r w:rsidRPr="009104D2">
        <w:t>Cena díla</w:t>
      </w:r>
    </w:p>
    <w:p w:rsidR="00562D8B" w:rsidRPr="00202FCE" w:rsidRDefault="00562D8B" w:rsidP="007A1000">
      <w:pPr>
        <w:pStyle w:val="Zkladntextodsazen-slo"/>
        <w:rPr>
          <w:b/>
          <w:bCs/>
        </w:rPr>
      </w:pPr>
      <w:r w:rsidRPr="009104D2">
        <w:t>Cena za provedené dílo je stanovena dohodou smluvních stran a činí:</w:t>
      </w:r>
      <w:r w:rsidR="00D27902" w:rsidRPr="009104D2">
        <w:rPr>
          <w:b/>
          <w:i/>
          <w:highlight w:val="yellow"/>
        </w:rPr>
        <w:t xml:space="preserve"> (doplní uchazeč)</w:t>
      </w:r>
    </w:p>
    <w:tbl>
      <w:tblPr>
        <w:tblStyle w:val="Mkatabulky"/>
        <w:tblW w:w="0" w:type="auto"/>
        <w:tblLook w:val="04A0" w:firstRow="1" w:lastRow="0" w:firstColumn="1" w:lastColumn="0" w:noHBand="0" w:noVBand="1"/>
      </w:tblPr>
      <w:tblGrid>
        <w:gridCol w:w="3794"/>
        <w:gridCol w:w="2126"/>
        <w:gridCol w:w="1559"/>
        <w:gridCol w:w="1985"/>
      </w:tblGrid>
      <w:tr w:rsidR="00202FCE" w:rsidTr="00B30456">
        <w:trPr>
          <w:trHeight w:val="543"/>
        </w:trPr>
        <w:tc>
          <w:tcPr>
            <w:tcW w:w="3794" w:type="dxa"/>
            <w:tcBorders>
              <w:top w:val="single" w:sz="12" w:space="0" w:color="auto"/>
              <w:left w:val="single" w:sz="12" w:space="0" w:color="auto"/>
              <w:bottom w:val="single" w:sz="12" w:space="0" w:color="auto"/>
              <w:right w:val="single" w:sz="12" w:space="0" w:color="auto"/>
            </w:tcBorders>
            <w:vAlign w:val="center"/>
          </w:tcPr>
          <w:p w:rsidR="00202FCE" w:rsidRPr="00C55939" w:rsidRDefault="00202FCE" w:rsidP="000C6A30">
            <w:pPr>
              <w:rPr>
                <w:b/>
              </w:rPr>
            </w:pPr>
            <w:r w:rsidRPr="00C55939">
              <w:rPr>
                <w:b/>
              </w:rPr>
              <w:t>Předmět plnění:</w:t>
            </w:r>
          </w:p>
        </w:tc>
        <w:tc>
          <w:tcPr>
            <w:tcW w:w="2126" w:type="dxa"/>
            <w:tcBorders>
              <w:top w:val="single" w:sz="12" w:space="0" w:color="auto"/>
              <w:left w:val="single" w:sz="12" w:space="0" w:color="auto"/>
              <w:bottom w:val="single" w:sz="12" w:space="0" w:color="auto"/>
              <w:right w:val="single" w:sz="12" w:space="0" w:color="auto"/>
            </w:tcBorders>
            <w:vAlign w:val="center"/>
          </w:tcPr>
          <w:p w:rsidR="00202FCE" w:rsidRPr="00C55939" w:rsidRDefault="00202FCE" w:rsidP="00B30456">
            <w:pPr>
              <w:jc w:val="center"/>
              <w:rPr>
                <w:b/>
              </w:rPr>
            </w:pPr>
            <w:r w:rsidRPr="00C55939">
              <w:rPr>
                <w:b/>
              </w:rPr>
              <w:t>Cena bez DPH</w:t>
            </w:r>
            <w:r>
              <w:rPr>
                <w:b/>
              </w:rPr>
              <w:t xml:space="preserve"> (Kč)</w:t>
            </w:r>
          </w:p>
        </w:tc>
        <w:tc>
          <w:tcPr>
            <w:tcW w:w="1559" w:type="dxa"/>
            <w:tcBorders>
              <w:top w:val="single" w:sz="12" w:space="0" w:color="auto"/>
              <w:left w:val="single" w:sz="12" w:space="0" w:color="auto"/>
              <w:bottom w:val="single" w:sz="12" w:space="0" w:color="auto"/>
              <w:right w:val="single" w:sz="12" w:space="0" w:color="auto"/>
            </w:tcBorders>
            <w:vAlign w:val="center"/>
          </w:tcPr>
          <w:p w:rsidR="00202FCE" w:rsidRPr="00C55939" w:rsidRDefault="00202FCE" w:rsidP="00B30456">
            <w:pPr>
              <w:jc w:val="center"/>
              <w:rPr>
                <w:b/>
              </w:rPr>
            </w:pPr>
            <w:r>
              <w:rPr>
                <w:b/>
              </w:rPr>
              <w:t>DPH (Kč)</w:t>
            </w:r>
          </w:p>
        </w:tc>
        <w:tc>
          <w:tcPr>
            <w:tcW w:w="1985" w:type="dxa"/>
            <w:tcBorders>
              <w:top w:val="single" w:sz="12" w:space="0" w:color="auto"/>
              <w:left w:val="single" w:sz="12" w:space="0" w:color="auto"/>
              <w:bottom w:val="single" w:sz="12" w:space="0" w:color="auto"/>
              <w:right w:val="single" w:sz="12" w:space="0" w:color="auto"/>
            </w:tcBorders>
            <w:vAlign w:val="center"/>
          </w:tcPr>
          <w:p w:rsidR="00202FCE" w:rsidRPr="00C55939" w:rsidRDefault="00202FCE" w:rsidP="00B30456">
            <w:pPr>
              <w:jc w:val="center"/>
              <w:rPr>
                <w:b/>
              </w:rPr>
            </w:pPr>
            <w:r w:rsidRPr="00C55939">
              <w:rPr>
                <w:b/>
              </w:rPr>
              <w:t xml:space="preserve">Cena </w:t>
            </w:r>
            <w:r>
              <w:rPr>
                <w:b/>
              </w:rPr>
              <w:t xml:space="preserve">včetně </w:t>
            </w:r>
            <w:r w:rsidRPr="00C55939">
              <w:rPr>
                <w:b/>
              </w:rPr>
              <w:t>DPH</w:t>
            </w:r>
            <w:r>
              <w:rPr>
                <w:b/>
              </w:rPr>
              <w:t xml:space="preserve"> (</w:t>
            </w:r>
            <w:r w:rsidRPr="00C55939">
              <w:rPr>
                <w:b/>
              </w:rPr>
              <w:t>Kč</w:t>
            </w:r>
            <w:r>
              <w:rPr>
                <w:b/>
              </w:rPr>
              <w:t>)</w:t>
            </w:r>
          </w:p>
        </w:tc>
      </w:tr>
      <w:tr w:rsidR="00202FCE" w:rsidTr="00B30456">
        <w:trPr>
          <w:trHeight w:val="346"/>
        </w:trPr>
        <w:tc>
          <w:tcPr>
            <w:tcW w:w="3794" w:type="dxa"/>
            <w:tcBorders>
              <w:top w:val="single" w:sz="12" w:space="0" w:color="auto"/>
              <w:left w:val="single" w:sz="12" w:space="0" w:color="auto"/>
              <w:right w:val="single" w:sz="12" w:space="0" w:color="auto"/>
            </w:tcBorders>
            <w:vAlign w:val="center"/>
          </w:tcPr>
          <w:p w:rsidR="00202FCE" w:rsidRDefault="00202FCE" w:rsidP="00202FCE">
            <w:r w:rsidRPr="00930153">
              <w:t xml:space="preserve">zpracování nového dopravního řešení </w:t>
            </w:r>
          </w:p>
        </w:tc>
        <w:tc>
          <w:tcPr>
            <w:tcW w:w="2126" w:type="dxa"/>
            <w:tcBorders>
              <w:top w:val="single" w:sz="12" w:space="0" w:color="auto"/>
              <w:left w:val="single" w:sz="12" w:space="0" w:color="auto"/>
              <w:right w:val="single" w:sz="12" w:space="0" w:color="auto"/>
            </w:tcBorders>
            <w:vAlign w:val="center"/>
          </w:tcPr>
          <w:p w:rsidR="00202FCE" w:rsidRDefault="00202FCE" w:rsidP="000C6A30"/>
        </w:tc>
        <w:tc>
          <w:tcPr>
            <w:tcW w:w="1559" w:type="dxa"/>
            <w:tcBorders>
              <w:top w:val="single" w:sz="12" w:space="0" w:color="auto"/>
              <w:left w:val="single" w:sz="12" w:space="0" w:color="auto"/>
              <w:right w:val="single" w:sz="12" w:space="0" w:color="auto"/>
            </w:tcBorders>
          </w:tcPr>
          <w:p w:rsidR="00202FCE" w:rsidRDefault="00202FCE" w:rsidP="000C6A30"/>
        </w:tc>
        <w:tc>
          <w:tcPr>
            <w:tcW w:w="1985" w:type="dxa"/>
            <w:tcBorders>
              <w:top w:val="single" w:sz="12" w:space="0" w:color="auto"/>
              <w:left w:val="single" w:sz="12" w:space="0" w:color="auto"/>
              <w:right w:val="single" w:sz="12" w:space="0" w:color="auto"/>
            </w:tcBorders>
          </w:tcPr>
          <w:p w:rsidR="00202FCE" w:rsidRDefault="00202FCE" w:rsidP="000C6A30"/>
        </w:tc>
      </w:tr>
      <w:tr w:rsidR="00202FCE" w:rsidTr="00B30456">
        <w:trPr>
          <w:trHeight w:val="414"/>
        </w:trPr>
        <w:tc>
          <w:tcPr>
            <w:tcW w:w="3794" w:type="dxa"/>
            <w:tcBorders>
              <w:left w:val="single" w:sz="12" w:space="0" w:color="auto"/>
              <w:right w:val="single" w:sz="12" w:space="0" w:color="auto"/>
            </w:tcBorders>
            <w:vAlign w:val="center"/>
          </w:tcPr>
          <w:p w:rsidR="00202FCE" w:rsidRDefault="00202FCE" w:rsidP="000C6A30">
            <w:r w:rsidRPr="00930153">
              <w:t>demontáž stávajícího řadiče včetně odpojení venkovní kabeláže</w:t>
            </w:r>
          </w:p>
        </w:tc>
        <w:tc>
          <w:tcPr>
            <w:tcW w:w="2126" w:type="dxa"/>
            <w:tcBorders>
              <w:left w:val="single" w:sz="12" w:space="0" w:color="auto"/>
              <w:right w:val="single" w:sz="12" w:space="0" w:color="auto"/>
            </w:tcBorders>
            <w:vAlign w:val="center"/>
          </w:tcPr>
          <w:p w:rsidR="00202FCE" w:rsidRDefault="00202FCE" w:rsidP="000C6A30"/>
        </w:tc>
        <w:tc>
          <w:tcPr>
            <w:tcW w:w="1559" w:type="dxa"/>
            <w:tcBorders>
              <w:left w:val="single" w:sz="12" w:space="0" w:color="auto"/>
              <w:right w:val="single" w:sz="12" w:space="0" w:color="auto"/>
            </w:tcBorders>
          </w:tcPr>
          <w:p w:rsidR="00202FCE" w:rsidRDefault="00202FCE" w:rsidP="000C6A30"/>
        </w:tc>
        <w:tc>
          <w:tcPr>
            <w:tcW w:w="1985" w:type="dxa"/>
            <w:tcBorders>
              <w:left w:val="single" w:sz="12" w:space="0" w:color="auto"/>
              <w:right w:val="single" w:sz="12" w:space="0" w:color="auto"/>
            </w:tcBorders>
          </w:tcPr>
          <w:p w:rsidR="00202FCE" w:rsidRDefault="00202FCE" w:rsidP="000C6A30"/>
        </w:tc>
      </w:tr>
      <w:tr w:rsidR="00202FCE" w:rsidTr="00B30456">
        <w:trPr>
          <w:trHeight w:val="561"/>
        </w:trPr>
        <w:tc>
          <w:tcPr>
            <w:tcW w:w="3794" w:type="dxa"/>
            <w:tcBorders>
              <w:left w:val="single" w:sz="12" w:space="0" w:color="auto"/>
              <w:right w:val="single" w:sz="12" w:space="0" w:color="auto"/>
            </w:tcBorders>
            <w:vAlign w:val="center"/>
          </w:tcPr>
          <w:p w:rsidR="00202FCE" w:rsidRDefault="00202FCE" w:rsidP="00B30456">
            <w:r w:rsidRPr="00930153">
              <w:t>dodávka nového řadiče, včetně připojení na GSM monitorovací pracoviště</w:t>
            </w:r>
          </w:p>
        </w:tc>
        <w:tc>
          <w:tcPr>
            <w:tcW w:w="2126" w:type="dxa"/>
            <w:tcBorders>
              <w:left w:val="single" w:sz="12" w:space="0" w:color="auto"/>
              <w:right w:val="single" w:sz="12" w:space="0" w:color="auto"/>
            </w:tcBorders>
            <w:vAlign w:val="center"/>
          </w:tcPr>
          <w:p w:rsidR="00202FCE" w:rsidRDefault="00202FCE" w:rsidP="000C6A30"/>
        </w:tc>
        <w:tc>
          <w:tcPr>
            <w:tcW w:w="1559" w:type="dxa"/>
            <w:tcBorders>
              <w:left w:val="single" w:sz="12" w:space="0" w:color="auto"/>
              <w:right w:val="single" w:sz="12" w:space="0" w:color="auto"/>
            </w:tcBorders>
          </w:tcPr>
          <w:p w:rsidR="00202FCE" w:rsidRDefault="00202FCE" w:rsidP="000C6A30"/>
        </w:tc>
        <w:tc>
          <w:tcPr>
            <w:tcW w:w="1985" w:type="dxa"/>
            <w:tcBorders>
              <w:left w:val="single" w:sz="12" w:space="0" w:color="auto"/>
              <w:right w:val="single" w:sz="12" w:space="0" w:color="auto"/>
            </w:tcBorders>
          </w:tcPr>
          <w:p w:rsidR="00202FCE" w:rsidRDefault="00202FCE" w:rsidP="000C6A30"/>
        </w:tc>
      </w:tr>
      <w:tr w:rsidR="00202FCE" w:rsidTr="00B30456">
        <w:trPr>
          <w:trHeight w:val="555"/>
        </w:trPr>
        <w:tc>
          <w:tcPr>
            <w:tcW w:w="3794" w:type="dxa"/>
            <w:tcBorders>
              <w:left w:val="single" w:sz="12" w:space="0" w:color="auto"/>
              <w:right w:val="single" w:sz="12" w:space="0" w:color="auto"/>
            </w:tcBorders>
            <w:vAlign w:val="center"/>
          </w:tcPr>
          <w:p w:rsidR="00202FCE" w:rsidRDefault="00202FCE" w:rsidP="00B30456">
            <w:r w:rsidRPr="00930153">
              <w:t xml:space="preserve">dodávka 2 ks TRAM návěstidel </w:t>
            </w:r>
          </w:p>
        </w:tc>
        <w:tc>
          <w:tcPr>
            <w:tcW w:w="2126" w:type="dxa"/>
            <w:tcBorders>
              <w:left w:val="single" w:sz="12" w:space="0" w:color="auto"/>
              <w:right w:val="single" w:sz="12" w:space="0" w:color="auto"/>
            </w:tcBorders>
            <w:vAlign w:val="center"/>
          </w:tcPr>
          <w:p w:rsidR="00202FCE" w:rsidRDefault="00202FCE" w:rsidP="000C6A30"/>
        </w:tc>
        <w:tc>
          <w:tcPr>
            <w:tcW w:w="1559" w:type="dxa"/>
            <w:tcBorders>
              <w:left w:val="single" w:sz="12" w:space="0" w:color="auto"/>
              <w:right w:val="single" w:sz="12" w:space="0" w:color="auto"/>
            </w:tcBorders>
          </w:tcPr>
          <w:p w:rsidR="00202FCE" w:rsidRDefault="00202FCE" w:rsidP="000C6A30"/>
        </w:tc>
        <w:tc>
          <w:tcPr>
            <w:tcW w:w="1985" w:type="dxa"/>
            <w:tcBorders>
              <w:left w:val="single" w:sz="12" w:space="0" w:color="auto"/>
              <w:right w:val="single" w:sz="12" w:space="0" w:color="auto"/>
            </w:tcBorders>
          </w:tcPr>
          <w:p w:rsidR="00202FCE" w:rsidRDefault="00202FCE" w:rsidP="000C6A30"/>
        </w:tc>
      </w:tr>
      <w:tr w:rsidR="00202FCE" w:rsidTr="00B30456">
        <w:trPr>
          <w:trHeight w:val="705"/>
        </w:trPr>
        <w:tc>
          <w:tcPr>
            <w:tcW w:w="3794" w:type="dxa"/>
            <w:tcBorders>
              <w:left w:val="single" w:sz="12" w:space="0" w:color="auto"/>
              <w:right w:val="single" w:sz="12" w:space="0" w:color="auto"/>
            </w:tcBorders>
            <w:vAlign w:val="center"/>
          </w:tcPr>
          <w:p w:rsidR="00202FCE" w:rsidRDefault="00202FCE" w:rsidP="00202FCE">
            <w:r w:rsidRPr="00930153">
              <w:t xml:space="preserve">dodávka slepecké akustické signalizace včetně náhrady akustické signalizace stávající </w:t>
            </w:r>
          </w:p>
        </w:tc>
        <w:tc>
          <w:tcPr>
            <w:tcW w:w="2126" w:type="dxa"/>
            <w:tcBorders>
              <w:left w:val="single" w:sz="12" w:space="0" w:color="auto"/>
              <w:right w:val="single" w:sz="12" w:space="0" w:color="auto"/>
            </w:tcBorders>
            <w:vAlign w:val="center"/>
          </w:tcPr>
          <w:p w:rsidR="00202FCE" w:rsidRDefault="00202FCE" w:rsidP="000C6A30"/>
        </w:tc>
        <w:tc>
          <w:tcPr>
            <w:tcW w:w="1559" w:type="dxa"/>
            <w:tcBorders>
              <w:left w:val="single" w:sz="12" w:space="0" w:color="auto"/>
              <w:right w:val="single" w:sz="12" w:space="0" w:color="auto"/>
            </w:tcBorders>
          </w:tcPr>
          <w:p w:rsidR="00202FCE" w:rsidRDefault="00202FCE" w:rsidP="000C6A30"/>
        </w:tc>
        <w:tc>
          <w:tcPr>
            <w:tcW w:w="1985" w:type="dxa"/>
            <w:tcBorders>
              <w:left w:val="single" w:sz="12" w:space="0" w:color="auto"/>
              <w:right w:val="single" w:sz="12" w:space="0" w:color="auto"/>
            </w:tcBorders>
          </w:tcPr>
          <w:p w:rsidR="00202FCE" w:rsidRDefault="00202FCE" w:rsidP="000C6A30"/>
        </w:tc>
      </w:tr>
      <w:tr w:rsidR="00202FCE" w:rsidTr="00B30456">
        <w:trPr>
          <w:trHeight w:val="545"/>
        </w:trPr>
        <w:tc>
          <w:tcPr>
            <w:tcW w:w="3794" w:type="dxa"/>
            <w:tcBorders>
              <w:left w:val="single" w:sz="12" w:space="0" w:color="auto"/>
              <w:right w:val="single" w:sz="12" w:space="0" w:color="auto"/>
            </w:tcBorders>
            <w:vAlign w:val="center"/>
          </w:tcPr>
          <w:p w:rsidR="00202FCE" w:rsidRDefault="00202FCE" w:rsidP="000C6A30">
            <w:r w:rsidRPr="00930153">
              <w:t>připojení nového řadiče k venkovní kabeláži a oživení celé lokality</w:t>
            </w:r>
          </w:p>
        </w:tc>
        <w:tc>
          <w:tcPr>
            <w:tcW w:w="2126" w:type="dxa"/>
            <w:tcBorders>
              <w:left w:val="single" w:sz="12" w:space="0" w:color="auto"/>
              <w:right w:val="single" w:sz="12" w:space="0" w:color="auto"/>
            </w:tcBorders>
            <w:vAlign w:val="center"/>
          </w:tcPr>
          <w:p w:rsidR="00202FCE" w:rsidRDefault="00202FCE" w:rsidP="000C6A30"/>
        </w:tc>
        <w:tc>
          <w:tcPr>
            <w:tcW w:w="1559" w:type="dxa"/>
            <w:tcBorders>
              <w:left w:val="single" w:sz="12" w:space="0" w:color="auto"/>
              <w:right w:val="single" w:sz="12" w:space="0" w:color="auto"/>
            </w:tcBorders>
          </w:tcPr>
          <w:p w:rsidR="00202FCE" w:rsidRDefault="00202FCE" w:rsidP="000C6A30"/>
        </w:tc>
        <w:tc>
          <w:tcPr>
            <w:tcW w:w="1985" w:type="dxa"/>
            <w:tcBorders>
              <w:left w:val="single" w:sz="12" w:space="0" w:color="auto"/>
              <w:right w:val="single" w:sz="12" w:space="0" w:color="auto"/>
            </w:tcBorders>
          </w:tcPr>
          <w:p w:rsidR="00202FCE" w:rsidRDefault="00202FCE" w:rsidP="000C6A30"/>
        </w:tc>
      </w:tr>
      <w:tr w:rsidR="00202FCE" w:rsidTr="00B30456">
        <w:trPr>
          <w:trHeight w:val="567"/>
        </w:trPr>
        <w:tc>
          <w:tcPr>
            <w:tcW w:w="3794" w:type="dxa"/>
            <w:tcBorders>
              <w:left w:val="single" w:sz="12" w:space="0" w:color="auto"/>
              <w:bottom w:val="single" w:sz="12" w:space="0" w:color="auto"/>
              <w:right w:val="single" w:sz="12" w:space="0" w:color="auto"/>
            </w:tcBorders>
            <w:vAlign w:val="center"/>
          </w:tcPr>
          <w:p w:rsidR="00202FCE" w:rsidRDefault="00202FCE" w:rsidP="00202FCE">
            <w:r w:rsidRPr="00930153">
              <w:t xml:space="preserve">zpracování dopravně inženýrských podkladů </w:t>
            </w:r>
          </w:p>
        </w:tc>
        <w:tc>
          <w:tcPr>
            <w:tcW w:w="2126" w:type="dxa"/>
            <w:tcBorders>
              <w:left w:val="single" w:sz="12" w:space="0" w:color="auto"/>
              <w:bottom w:val="single" w:sz="12" w:space="0" w:color="auto"/>
              <w:right w:val="single" w:sz="12" w:space="0" w:color="auto"/>
            </w:tcBorders>
            <w:vAlign w:val="center"/>
          </w:tcPr>
          <w:p w:rsidR="00202FCE" w:rsidRDefault="00202FCE" w:rsidP="000C6A30"/>
        </w:tc>
        <w:tc>
          <w:tcPr>
            <w:tcW w:w="1559" w:type="dxa"/>
            <w:tcBorders>
              <w:left w:val="single" w:sz="12" w:space="0" w:color="auto"/>
              <w:bottom w:val="single" w:sz="12" w:space="0" w:color="auto"/>
              <w:right w:val="single" w:sz="12" w:space="0" w:color="auto"/>
            </w:tcBorders>
          </w:tcPr>
          <w:p w:rsidR="00202FCE" w:rsidRDefault="00202FCE" w:rsidP="000C6A30"/>
        </w:tc>
        <w:tc>
          <w:tcPr>
            <w:tcW w:w="1985" w:type="dxa"/>
            <w:tcBorders>
              <w:left w:val="single" w:sz="12" w:space="0" w:color="auto"/>
              <w:bottom w:val="single" w:sz="12" w:space="0" w:color="auto"/>
              <w:right w:val="single" w:sz="12" w:space="0" w:color="auto"/>
            </w:tcBorders>
          </w:tcPr>
          <w:p w:rsidR="00202FCE" w:rsidRDefault="00202FCE" w:rsidP="000C6A30"/>
        </w:tc>
      </w:tr>
      <w:tr w:rsidR="00202FCE" w:rsidTr="00B30456">
        <w:trPr>
          <w:trHeight w:val="541"/>
        </w:trPr>
        <w:tc>
          <w:tcPr>
            <w:tcW w:w="3794" w:type="dxa"/>
            <w:tcBorders>
              <w:top w:val="single" w:sz="12" w:space="0" w:color="auto"/>
              <w:left w:val="single" w:sz="12" w:space="0" w:color="auto"/>
              <w:bottom w:val="single" w:sz="12" w:space="0" w:color="auto"/>
              <w:right w:val="single" w:sz="12" w:space="0" w:color="auto"/>
            </w:tcBorders>
            <w:vAlign w:val="center"/>
          </w:tcPr>
          <w:p w:rsidR="00202FCE" w:rsidRPr="00930153" w:rsidRDefault="00202FCE" w:rsidP="00202FCE">
            <w:pPr>
              <w:jc w:val="left"/>
            </w:pPr>
            <w:r w:rsidRPr="00C55939">
              <w:rPr>
                <w:b/>
              </w:rPr>
              <w:t>Cena celkem</w:t>
            </w:r>
          </w:p>
        </w:tc>
        <w:tc>
          <w:tcPr>
            <w:tcW w:w="2126" w:type="dxa"/>
            <w:tcBorders>
              <w:top w:val="single" w:sz="12" w:space="0" w:color="auto"/>
              <w:left w:val="single" w:sz="12" w:space="0" w:color="auto"/>
              <w:bottom w:val="single" w:sz="12" w:space="0" w:color="auto"/>
              <w:right w:val="single" w:sz="12" w:space="0" w:color="auto"/>
            </w:tcBorders>
            <w:vAlign w:val="center"/>
          </w:tcPr>
          <w:p w:rsidR="00202FCE" w:rsidRPr="00C55939" w:rsidRDefault="00202FCE" w:rsidP="000C6A30">
            <w:pPr>
              <w:rPr>
                <w:b/>
              </w:rPr>
            </w:pPr>
          </w:p>
        </w:tc>
        <w:tc>
          <w:tcPr>
            <w:tcW w:w="1559" w:type="dxa"/>
            <w:tcBorders>
              <w:top w:val="single" w:sz="12" w:space="0" w:color="auto"/>
              <w:left w:val="single" w:sz="12" w:space="0" w:color="auto"/>
              <w:bottom w:val="single" w:sz="12" w:space="0" w:color="auto"/>
              <w:right w:val="single" w:sz="12" w:space="0" w:color="auto"/>
            </w:tcBorders>
          </w:tcPr>
          <w:p w:rsidR="00202FCE" w:rsidRPr="00C55939" w:rsidRDefault="00202FCE" w:rsidP="000C6A30">
            <w:pPr>
              <w:rPr>
                <w:b/>
              </w:rPr>
            </w:pPr>
          </w:p>
        </w:tc>
        <w:tc>
          <w:tcPr>
            <w:tcW w:w="1985" w:type="dxa"/>
            <w:tcBorders>
              <w:top w:val="single" w:sz="12" w:space="0" w:color="auto"/>
              <w:left w:val="single" w:sz="12" w:space="0" w:color="auto"/>
              <w:bottom w:val="single" w:sz="12" w:space="0" w:color="auto"/>
              <w:right w:val="single" w:sz="12" w:space="0" w:color="auto"/>
            </w:tcBorders>
          </w:tcPr>
          <w:p w:rsidR="00202FCE" w:rsidRPr="00C55939" w:rsidRDefault="00202FCE" w:rsidP="000C6A30">
            <w:pPr>
              <w:rPr>
                <w:b/>
              </w:rPr>
            </w:pPr>
          </w:p>
        </w:tc>
      </w:tr>
    </w:tbl>
    <w:p w:rsidR="00202FCE" w:rsidRPr="003B6D86" w:rsidRDefault="00202FCE" w:rsidP="00202FCE">
      <w:pPr>
        <w:pStyle w:val="Zkladntextodsazen-slo"/>
        <w:numPr>
          <w:ilvl w:val="0"/>
          <w:numId w:val="0"/>
        </w:numPr>
        <w:ind w:left="284"/>
        <w:rPr>
          <w:b/>
          <w:bCs/>
        </w:rPr>
      </w:pPr>
    </w:p>
    <w:p w:rsidR="00562D8B" w:rsidRPr="009104D2" w:rsidRDefault="00562D8B" w:rsidP="007A1000">
      <w:pPr>
        <w:pStyle w:val="Zkladntextodsazen-slo"/>
      </w:pPr>
      <w:r w:rsidRPr="009104D2">
        <w:t>Cena bez DPH uvedená v odstavci 1. tohoto článku je dohodnuta jako cena nejvýše přípustná a platí po celou dobu účinnosti smlouvy.</w:t>
      </w:r>
    </w:p>
    <w:p w:rsidR="00A87929" w:rsidRPr="009104D2" w:rsidRDefault="002562D5" w:rsidP="007A1000">
      <w:pPr>
        <w:pStyle w:val="Zkladntextodsazen-slo"/>
      </w:pPr>
      <w:r>
        <w:t>Sjednané smluvní ceny bez DPH</w:t>
      </w:r>
      <w:r w:rsidR="00A87929" w:rsidRPr="009104D2">
        <w:t xml:space="preserve"> v odst. 1 tohoto článku </w:t>
      </w:r>
      <w:r>
        <w:t>zahrnují</w:t>
      </w:r>
      <w:r w:rsidR="00A87929" w:rsidRPr="009104D2">
        <w:t xml:space="preserve"> veškeré profesně předpokládané náklady zhotovitele nutné k provedení celého díla v rozsahu čl. II</w:t>
      </w:r>
      <w:r w:rsidR="00C860B5">
        <w:t xml:space="preserve"> této smlouvy</w:t>
      </w:r>
      <w:r w:rsidR="008554E0">
        <w:t>.</w:t>
      </w:r>
      <w:r w:rsidR="00D852CB">
        <w:t xml:space="preserve"> </w:t>
      </w:r>
    </w:p>
    <w:p w:rsidR="00744526" w:rsidRPr="00F217AF" w:rsidRDefault="00A87929" w:rsidP="007A1000">
      <w:pPr>
        <w:pStyle w:val="Zkladntextodsazen-slo"/>
        <w:rPr>
          <w:color w:val="000000" w:themeColor="text1"/>
        </w:rPr>
      </w:pPr>
      <w:r w:rsidRPr="00DF5D94">
        <w:t>Součástí sjednané ceny</w:t>
      </w:r>
      <w:r w:rsidR="002562D5">
        <w:t xml:space="preserve"> </w:t>
      </w:r>
      <w:r w:rsidR="002562D5">
        <w:t>bez DPH</w:t>
      </w:r>
      <w:r w:rsidRPr="00DF5D94">
        <w:t xml:space="preserve"> 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w:t>
      </w:r>
      <w:r w:rsidR="00242212" w:rsidRPr="00DF5D94">
        <w:t>, např.</w:t>
      </w:r>
      <w:r w:rsidR="00ED36B4">
        <w:t xml:space="preserve"> na vybudová</w:t>
      </w:r>
      <w:r w:rsidR="007623B8">
        <w:t>ní, provoz a demontáž místa realizace</w:t>
      </w:r>
      <w:r w:rsidR="00ED36B4">
        <w:t>,</w:t>
      </w:r>
      <w:r w:rsidR="00242212" w:rsidRPr="00DF5D94">
        <w:t xml:space="preserve"> na vypracování dokumentace skutečného provedení, </w:t>
      </w:r>
      <w:r w:rsidR="00242212" w:rsidRPr="00F217AF">
        <w:rPr>
          <w:color w:val="000000" w:themeColor="text1"/>
        </w:rPr>
        <w:t>apod.</w:t>
      </w:r>
    </w:p>
    <w:p w:rsidR="0073118D" w:rsidRPr="00F217AF" w:rsidRDefault="002562D5" w:rsidP="0073118D">
      <w:pPr>
        <w:pStyle w:val="Zkladntextodsazen-slo"/>
        <w:rPr>
          <w:color w:val="000000" w:themeColor="text1"/>
        </w:rPr>
      </w:pPr>
      <w:r>
        <w:rPr>
          <w:color w:val="000000" w:themeColor="text1"/>
        </w:rPr>
        <w:t>Sjednaná n</w:t>
      </w:r>
      <w:r w:rsidR="0073118D" w:rsidRPr="00F217AF">
        <w:rPr>
          <w:color w:val="000000" w:themeColor="text1"/>
        </w:rPr>
        <w:t xml:space="preserve">abídková cena </w:t>
      </w:r>
      <w:r>
        <w:t>bez DPH</w:t>
      </w:r>
      <w:r w:rsidRPr="009104D2">
        <w:t xml:space="preserve"> </w:t>
      </w:r>
      <w:r>
        <w:rPr>
          <w:color w:val="000000" w:themeColor="text1"/>
        </w:rPr>
        <w:t>zahrnuje i náklady na veškerá případná</w:t>
      </w:r>
      <w:r w:rsidR="0073118D" w:rsidRPr="00F217AF">
        <w:rPr>
          <w:color w:val="000000" w:themeColor="text1"/>
        </w:rPr>
        <w:t xml:space="preserve"> jednání a činnosti vykonávané na základě plné moci uvedené v příloze č. </w:t>
      </w:r>
      <w:r w:rsidR="00872212" w:rsidRPr="00F217AF">
        <w:rPr>
          <w:color w:val="000000" w:themeColor="text1"/>
        </w:rPr>
        <w:t>1</w:t>
      </w:r>
      <w:r w:rsidR="0073118D" w:rsidRPr="00F217AF">
        <w:rPr>
          <w:color w:val="000000" w:themeColor="text1"/>
        </w:rPr>
        <w:t xml:space="preserve"> této smlouvy.</w:t>
      </w:r>
    </w:p>
    <w:p w:rsidR="0073118D" w:rsidRPr="00F217AF" w:rsidRDefault="0073118D" w:rsidP="0073118D">
      <w:pPr>
        <w:pStyle w:val="Zkladntextodsazen-slo"/>
        <w:rPr>
          <w:color w:val="000000" w:themeColor="text1"/>
        </w:rPr>
      </w:pPr>
      <w:r w:rsidRPr="00F217AF">
        <w:rPr>
          <w:color w:val="000000" w:themeColor="text1"/>
        </w:rPr>
        <w:t xml:space="preserve">Ke změně cen bez DPH dle čl. IV., odst. 1 této smlouvy může dojít pouze na základě písemného dodatku k této smlouvě, odsouhlaseného a podepsaného oprávněnými zástupci obou smluvních stran.                    </w:t>
      </w:r>
    </w:p>
    <w:p w:rsidR="00606F7F" w:rsidRPr="00F217AF" w:rsidRDefault="0073118D" w:rsidP="0073118D">
      <w:pPr>
        <w:pStyle w:val="Zkladntextodsazen-slo"/>
        <w:rPr>
          <w:color w:val="000000" w:themeColor="text1"/>
        </w:rPr>
      </w:pPr>
      <w:r w:rsidRPr="00F217AF">
        <w:rPr>
          <w:color w:val="000000" w:themeColor="text1"/>
        </w:rPr>
        <w:t>Pro účely stanovení ceny</w:t>
      </w:r>
      <w:r w:rsidR="00606F7F" w:rsidRPr="00F217AF">
        <w:rPr>
          <w:color w:val="000000" w:themeColor="text1"/>
        </w:rPr>
        <w:t xml:space="preserve"> požadovaných víceprací či </w:t>
      </w:r>
      <w:proofErr w:type="spellStart"/>
      <w:r w:rsidR="00606F7F" w:rsidRPr="00F217AF">
        <w:rPr>
          <w:color w:val="000000" w:themeColor="text1"/>
        </w:rPr>
        <w:t>méně</w:t>
      </w:r>
      <w:r w:rsidRPr="00F217AF">
        <w:rPr>
          <w:color w:val="000000" w:themeColor="text1"/>
        </w:rPr>
        <w:t>prací</w:t>
      </w:r>
      <w:proofErr w:type="spellEnd"/>
      <w:r w:rsidRPr="00F217AF">
        <w:rPr>
          <w:color w:val="000000" w:themeColor="text1"/>
        </w:rPr>
        <w:t>, které budou řešeny formou dodatku k této smlouvě, se smluvní strany dohodly, že zhotovi</w:t>
      </w:r>
      <w:r w:rsidR="00606F7F" w:rsidRPr="00F217AF">
        <w:rPr>
          <w:color w:val="000000" w:themeColor="text1"/>
        </w:rPr>
        <w:t xml:space="preserve">tel bude tyto vícepráce či </w:t>
      </w:r>
      <w:proofErr w:type="spellStart"/>
      <w:r w:rsidR="00606F7F" w:rsidRPr="00F217AF">
        <w:rPr>
          <w:color w:val="000000" w:themeColor="text1"/>
        </w:rPr>
        <w:t>méně</w:t>
      </w:r>
      <w:r w:rsidRPr="00F217AF">
        <w:rPr>
          <w:color w:val="000000" w:themeColor="text1"/>
        </w:rPr>
        <w:t>práce</w:t>
      </w:r>
      <w:proofErr w:type="spellEnd"/>
      <w:r w:rsidRPr="00F217AF">
        <w:rPr>
          <w:color w:val="000000" w:themeColor="text1"/>
        </w:rPr>
        <w:t xml:space="preserve"> oceňovat v souladu s oceněním v nabídkovém rozpočtu. Pokud v tomto nabídkovém rozpočtu nejsou odpovídající položky oceněny, zhotovitel tyto položky ocení pro daný rozsah prací zvlášť.</w:t>
      </w:r>
      <w:r w:rsidR="00087FEC" w:rsidRPr="00F217AF">
        <w:rPr>
          <w:color w:val="000000" w:themeColor="text1"/>
        </w:rPr>
        <w:t xml:space="preserve"> </w:t>
      </w:r>
    </w:p>
    <w:p w:rsidR="0073118D" w:rsidRPr="00F217AF" w:rsidRDefault="0073118D" w:rsidP="0073118D">
      <w:pPr>
        <w:pStyle w:val="Zkladntextodsazen-slo"/>
        <w:rPr>
          <w:color w:val="000000" w:themeColor="text1"/>
        </w:rPr>
      </w:pPr>
      <w:r w:rsidRPr="00F217AF">
        <w:rPr>
          <w:color w:val="000000" w:themeColor="text1"/>
        </w:rPr>
        <w:t>Zhotovitel odpovídá za úplnost specifikace prací při ocenění celé dodávky v rozsahu převzaté dokumentace.</w:t>
      </w:r>
    </w:p>
    <w:p w:rsidR="0073118D" w:rsidRPr="00F217AF" w:rsidRDefault="0073118D" w:rsidP="0073118D">
      <w:pPr>
        <w:pStyle w:val="Zkladntextodsazen-slo"/>
        <w:rPr>
          <w:color w:val="000000" w:themeColor="text1"/>
        </w:rPr>
      </w:pPr>
      <w:r w:rsidRPr="00F217AF">
        <w:rPr>
          <w:color w:val="000000" w:themeColor="text1"/>
        </w:rPr>
        <w:t xml:space="preserve">Ceny </w:t>
      </w:r>
      <w:r w:rsidR="002562D5">
        <w:t>bez DPH</w:t>
      </w:r>
      <w:r w:rsidR="002562D5" w:rsidRPr="009104D2">
        <w:t xml:space="preserve"> </w:t>
      </w:r>
      <w:r w:rsidRPr="00F217AF">
        <w:rPr>
          <w:color w:val="000000" w:themeColor="text1"/>
        </w:rPr>
        <w:t>obsahují i případně zvýšené náklady spojené s vývojem cen vstupních nákladů, a to až do doby ukončení díla.</w:t>
      </w:r>
    </w:p>
    <w:p w:rsidR="00562D8B" w:rsidRPr="00744526" w:rsidRDefault="00562D8B" w:rsidP="007A1000">
      <w:pPr>
        <w:pStyle w:val="Zkladntextodsazen-slo"/>
      </w:pPr>
      <w:r w:rsidRPr="00744526">
        <w:t>Zhotovitel odpovídá za to, že sazba daně z přidané hodnoty bude stanovena v souladu s platnými právními předpisy.</w:t>
      </w:r>
    </w:p>
    <w:p w:rsidR="00562D8B" w:rsidRPr="00ED36B4" w:rsidRDefault="00562D8B" w:rsidP="007A1000">
      <w:pPr>
        <w:pStyle w:val="Zkladntextodsazen-slo"/>
      </w:pPr>
      <w:r w:rsidRPr="00ED36B4">
        <w:t xml:space="preserve">Smluvní strany se dohodly, že dojde-li v průběhu plnění předmětu této smlouvy ke změně zákonné sazby DPH stanovené pro příslušné plnění vyplývající z této smlouvy, je zhotovitel od okamžiku nabytí účinnosti změny zákonné sazby DPH povinen účtovat </w:t>
      </w:r>
      <w:r w:rsidR="002562D5">
        <w:t>DPH v platné sazbě</w:t>
      </w:r>
      <w:r w:rsidRPr="00ED36B4">
        <w:t>. O této skutečnosti není nutné uzavírat dodatek k této smlouvě.</w:t>
      </w:r>
    </w:p>
    <w:p w:rsidR="00C62333" w:rsidRPr="00ED36B4" w:rsidRDefault="00C428C3" w:rsidP="007A1000">
      <w:pPr>
        <w:pStyle w:val="Zkladntextodsazen-slo"/>
      </w:pPr>
      <w:r w:rsidRPr="00ED36B4">
        <w:t>Objednatel prohlašuje, že plnění, kte</w:t>
      </w:r>
      <w:r w:rsidR="00ED36B4" w:rsidRPr="00ED36B4">
        <w:t xml:space="preserve">ré je předmětem této smlouvy, </w:t>
      </w:r>
      <w:r w:rsidRPr="00ED36B4">
        <w:t>bude sloužit v</w:t>
      </w:r>
      <w:r w:rsidR="00ED36B4" w:rsidRPr="00ED36B4">
        <w:t>ýlučně pro výkon veřejné správy – přijaté plnění nebude používáno k ekonomické činnosti.</w:t>
      </w:r>
      <w:r w:rsidRPr="00ED36B4">
        <w:t xml:space="preserve"> Pro výše uvedené plnění </w:t>
      </w:r>
      <w:r w:rsidR="00ED36B4" w:rsidRPr="00ED36B4">
        <w:t>ne</w:t>
      </w:r>
      <w:r w:rsidRPr="00ED36B4">
        <w:t xml:space="preserve">bude aplikován režim přenesené daňové povinností dle § 92a zákona č. 235/2004 Sb., o dani z přidané hodnoty, ve znění pozdějších předpisů a v souladu s tím vystaví </w:t>
      </w:r>
      <w:r w:rsidR="00526823" w:rsidRPr="00ED36B4">
        <w:t xml:space="preserve">zhotovitel </w:t>
      </w:r>
      <w:r w:rsidRPr="00ED36B4">
        <w:t>daňový doklad se všemi náležitostmi.</w:t>
      </w:r>
    </w:p>
    <w:p w:rsidR="004D1AFC" w:rsidRPr="00ED36B4" w:rsidRDefault="004D1AFC" w:rsidP="004D1AFC">
      <w:pPr>
        <w:pStyle w:val="Zkladntextodsazen-slo"/>
      </w:pPr>
      <w:r w:rsidRPr="00ED36B4">
        <w:t>Smluvní strany se dohodly, že vylučují použití ustanovení §2620 odst. 2 NOZ</w:t>
      </w:r>
      <w:r w:rsidR="00D852CB">
        <w:t>.</w:t>
      </w:r>
    </w:p>
    <w:p w:rsidR="005E2DD2" w:rsidRPr="00B46A19" w:rsidRDefault="005E2DD2" w:rsidP="005E2DD2">
      <w:pPr>
        <w:pStyle w:val="Nadpis2"/>
      </w:pPr>
    </w:p>
    <w:p w:rsidR="005E2DD2" w:rsidRPr="00F217AF" w:rsidRDefault="005E2DD2" w:rsidP="005E2DD2">
      <w:pPr>
        <w:pStyle w:val="Nadpis3"/>
        <w:rPr>
          <w:color w:val="000000" w:themeColor="text1"/>
        </w:rPr>
      </w:pPr>
      <w:r w:rsidRPr="00F217AF">
        <w:rPr>
          <w:color w:val="000000" w:themeColor="text1"/>
        </w:rPr>
        <w:t>Termín</w:t>
      </w:r>
      <w:r w:rsidR="00C61AC7" w:rsidRPr="00F217AF">
        <w:rPr>
          <w:color w:val="000000" w:themeColor="text1"/>
        </w:rPr>
        <w:t>y</w:t>
      </w:r>
      <w:r w:rsidRPr="00F217AF">
        <w:rPr>
          <w:color w:val="000000" w:themeColor="text1"/>
        </w:rPr>
        <w:t xml:space="preserve"> plnění</w:t>
      </w:r>
    </w:p>
    <w:p w:rsidR="005E2DD2" w:rsidRPr="00F217AF" w:rsidRDefault="00C860B5" w:rsidP="00584D30">
      <w:pPr>
        <w:pStyle w:val="Zkladntextodsazen-slo"/>
        <w:rPr>
          <w:color w:val="000000" w:themeColor="text1"/>
        </w:rPr>
      </w:pPr>
      <w:r w:rsidRPr="00F217AF">
        <w:rPr>
          <w:color w:val="000000" w:themeColor="text1"/>
        </w:rPr>
        <w:t>Provádění díla dle této smlouvy</w:t>
      </w:r>
      <w:r w:rsidR="005E2DD2" w:rsidRPr="00F217AF">
        <w:rPr>
          <w:color w:val="000000" w:themeColor="text1"/>
        </w:rPr>
        <w:t xml:space="preserve"> bud</w:t>
      </w:r>
      <w:r w:rsidRPr="00F217AF">
        <w:rPr>
          <w:color w:val="000000" w:themeColor="text1"/>
        </w:rPr>
        <w:t>e</w:t>
      </w:r>
      <w:r w:rsidR="005E2DD2" w:rsidRPr="00F217AF">
        <w:rPr>
          <w:color w:val="000000" w:themeColor="text1"/>
        </w:rPr>
        <w:t xml:space="preserve"> započat</w:t>
      </w:r>
      <w:r w:rsidRPr="00F217AF">
        <w:rPr>
          <w:color w:val="000000" w:themeColor="text1"/>
        </w:rPr>
        <w:t>o</w:t>
      </w:r>
      <w:r w:rsidR="005E2DD2" w:rsidRPr="00F217AF">
        <w:rPr>
          <w:color w:val="000000" w:themeColor="text1"/>
        </w:rPr>
        <w:t xml:space="preserve"> </w:t>
      </w:r>
      <w:r w:rsidR="00BC5607" w:rsidRPr="00F217AF">
        <w:rPr>
          <w:color w:val="000000" w:themeColor="text1"/>
        </w:rPr>
        <w:t>ihned po nabytí účinnosti smlouvy</w:t>
      </w:r>
      <w:r w:rsidR="005E2DD2" w:rsidRPr="00F217AF">
        <w:rPr>
          <w:color w:val="000000" w:themeColor="text1"/>
        </w:rPr>
        <w:t>.</w:t>
      </w:r>
    </w:p>
    <w:p w:rsidR="00BC5607" w:rsidRPr="00716EBC" w:rsidRDefault="008F3FC2" w:rsidP="008C1463">
      <w:pPr>
        <w:pStyle w:val="Zkladntextodsazen-slo"/>
        <w:rPr>
          <w:color w:val="000000" w:themeColor="text1"/>
        </w:rPr>
      </w:pPr>
      <w:r w:rsidRPr="00716EBC">
        <w:rPr>
          <w:color w:val="000000" w:themeColor="text1"/>
        </w:rPr>
        <w:t xml:space="preserve">Termín provedení </w:t>
      </w:r>
      <w:r w:rsidR="00EE5B60" w:rsidRPr="00716EBC">
        <w:rPr>
          <w:color w:val="000000" w:themeColor="text1"/>
        </w:rPr>
        <w:t>díla</w:t>
      </w:r>
      <w:r w:rsidR="008C1463" w:rsidRPr="00716EBC">
        <w:rPr>
          <w:color w:val="000000" w:themeColor="text1"/>
        </w:rPr>
        <w:t xml:space="preserve"> dle </w:t>
      </w:r>
      <w:r w:rsidR="00C44E11" w:rsidRPr="00716EBC">
        <w:rPr>
          <w:color w:val="000000" w:themeColor="text1"/>
        </w:rPr>
        <w:t>č</w:t>
      </w:r>
      <w:r w:rsidR="00BC5607" w:rsidRPr="00716EBC">
        <w:rPr>
          <w:color w:val="000000" w:themeColor="text1"/>
        </w:rPr>
        <w:t xml:space="preserve">l. II </w:t>
      </w:r>
      <w:proofErr w:type="gramStart"/>
      <w:r w:rsidR="00BC5607" w:rsidRPr="00716EBC">
        <w:rPr>
          <w:color w:val="000000" w:themeColor="text1"/>
        </w:rPr>
        <w:t>této</w:t>
      </w:r>
      <w:proofErr w:type="gramEnd"/>
      <w:r w:rsidR="00BC5607" w:rsidRPr="00716EBC">
        <w:rPr>
          <w:color w:val="000000" w:themeColor="text1"/>
        </w:rPr>
        <w:t xml:space="preserve"> smlouvy</w:t>
      </w:r>
      <w:r w:rsidR="00EE5B60" w:rsidRPr="00716EBC">
        <w:rPr>
          <w:color w:val="000000" w:themeColor="text1"/>
        </w:rPr>
        <w:t xml:space="preserve"> (tj. jeho dokončení a předání objednateli) činí ……týdnů </w:t>
      </w:r>
      <w:r w:rsidR="00EE5B60" w:rsidRPr="00716EBC">
        <w:rPr>
          <w:b/>
          <w:i/>
          <w:color w:val="000000" w:themeColor="text1"/>
          <w:highlight w:val="yellow"/>
        </w:rPr>
        <w:t xml:space="preserve">(doplní uchazeč, maximálně však do </w:t>
      </w:r>
      <w:r w:rsidR="00F217AF" w:rsidRPr="00716EBC">
        <w:rPr>
          <w:b/>
          <w:i/>
          <w:color w:val="000000" w:themeColor="text1"/>
          <w:highlight w:val="yellow"/>
        </w:rPr>
        <w:t>6</w:t>
      </w:r>
      <w:r w:rsidR="004A1D22" w:rsidRPr="00716EBC">
        <w:rPr>
          <w:b/>
          <w:i/>
          <w:color w:val="000000" w:themeColor="text1"/>
          <w:highlight w:val="yellow"/>
        </w:rPr>
        <w:t xml:space="preserve"> </w:t>
      </w:r>
      <w:r w:rsidR="00EE5B60" w:rsidRPr="00716EBC">
        <w:rPr>
          <w:b/>
          <w:i/>
          <w:color w:val="000000" w:themeColor="text1"/>
          <w:highlight w:val="yellow"/>
        </w:rPr>
        <w:t>týdnů)</w:t>
      </w:r>
      <w:r w:rsidR="00EE5B60" w:rsidRPr="00716EBC">
        <w:rPr>
          <w:i/>
          <w:color w:val="000000" w:themeColor="text1"/>
        </w:rPr>
        <w:t xml:space="preserve"> </w:t>
      </w:r>
      <w:r w:rsidR="00EE5B60" w:rsidRPr="00716EBC">
        <w:rPr>
          <w:color w:val="000000" w:themeColor="text1"/>
        </w:rPr>
        <w:t xml:space="preserve">od </w:t>
      </w:r>
      <w:r w:rsidR="00BC5607" w:rsidRPr="00716EBC">
        <w:rPr>
          <w:color w:val="000000" w:themeColor="text1"/>
        </w:rPr>
        <w:t>nabytí účinnosti smlouvy</w:t>
      </w:r>
      <w:r w:rsidR="00EE5B60" w:rsidRPr="00716EBC">
        <w:rPr>
          <w:color w:val="000000" w:themeColor="text1"/>
        </w:rPr>
        <w:t>.</w:t>
      </w:r>
      <w:r w:rsidR="008C1463" w:rsidRPr="00716EBC">
        <w:rPr>
          <w:color w:val="000000" w:themeColor="text1"/>
        </w:rPr>
        <w:t xml:space="preserve"> </w:t>
      </w:r>
      <w:r w:rsidR="00BC5607" w:rsidRPr="00716EBC">
        <w:rPr>
          <w:color w:val="000000" w:themeColor="text1"/>
        </w:rPr>
        <w:t>Tento termín provedení díla zahrnuje i přejímací řízení podle odst. 2 čl. XII. této smlouvy.</w:t>
      </w:r>
      <w:r w:rsidR="00B06070" w:rsidRPr="00716EBC">
        <w:rPr>
          <w:color w:val="000000" w:themeColor="text1"/>
        </w:rPr>
        <w:t xml:space="preserve"> Termínem plnění se rozumí doba, do kdy uchazeč uvede </w:t>
      </w:r>
      <w:r w:rsidR="002562D5" w:rsidRPr="00716EBC">
        <w:rPr>
          <w:color w:val="000000" w:themeColor="text1"/>
        </w:rPr>
        <w:t>SSZ K 3005</w:t>
      </w:r>
      <w:r w:rsidR="00B06070" w:rsidRPr="00716EBC">
        <w:rPr>
          <w:color w:val="000000" w:themeColor="text1"/>
        </w:rPr>
        <w:t xml:space="preserve"> do stávajících signálních plánů s novým řadičem a předloží správci SSZ (</w:t>
      </w:r>
      <w:r w:rsidR="002562D5">
        <w:rPr>
          <w:color w:val="000000" w:themeColor="text1"/>
        </w:rPr>
        <w:t>Ostravské komunikace</w:t>
      </w:r>
      <w:r w:rsidR="00B06070" w:rsidRPr="00716EBC">
        <w:rPr>
          <w:color w:val="000000" w:themeColor="text1"/>
        </w:rPr>
        <w:t xml:space="preserve">, a.s.) dopravně inženýrské podklady s nabízeným dopravním řešením, a to v podobě a tvaru pro implementaci do SW řadičů – podklady budou zpracovány pouze pro ty řadiče, pro něž vlastní implementaci bude zajišťovat </w:t>
      </w:r>
      <w:r w:rsidR="002562D5">
        <w:rPr>
          <w:color w:val="000000" w:themeColor="text1"/>
        </w:rPr>
        <w:t>Ostravské komunikace</w:t>
      </w:r>
      <w:r w:rsidR="00B06070" w:rsidRPr="00716EBC">
        <w:rPr>
          <w:color w:val="000000" w:themeColor="text1"/>
        </w:rPr>
        <w:t xml:space="preserve">, a.s. </w:t>
      </w:r>
    </w:p>
    <w:p w:rsidR="005E2DD2" w:rsidRPr="009104D2" w:rsidRDefault="005E2DD2" w:rsidP="00584D30">
      <w:pPr>
        <w:pStyle w:val="Zkladntextodsazen-slo"/>
      </w:pPr>
      <w:r w:rsidRPr="009104D2">
        <w:t>Zhotovitel může předat dílo před smluveným termínem plnění jen s předchozím písemným souhlasem objednatele</w:t>
      </w:r>
      <w:r w:rsidR="00075096">
        <w:t>.</w:t>
      </w:r>
    </w:p>
    <w:p w:rsidR="005E2DD2" w:rsidRPr="004A3FE8" w:rsidRDefault="005E2DD2" w:rsidP="00584D30">
      <w:pPr>
        <w:pStyle w:val="Zkladntextodsazen-slo"/>
      </w:pPr>
      <w:r w:rsidRPr="009104D2">
        <w:t xml:space="preserve">V případě, že o to objednatel požádá, přeruší zhotovitel práce na díle. O tuto dobu se posunují termíny </w:t>
      </w:r>
      <w:r w:rsidRPr="004A3FE8">
        <w:t>tím dotčené</w:t>
      </w:r>
      <w:r w:rsidR="004A1D22">
        <w:t>,</w:t>
      </w:r>
      <w:r w:rsidR="00075096">
        <w:t xml:space="preserve"> za předpokladu, že přerušení nebylo způsobeno důvody ležícími na straně zhotovitele</w:t>
      </w:r>
      <w:r w:rsidR="00C860B5">
        <w:t xml:space="preserve"> či zhotovitelovou činností či nečinností.</w:t>
      </w:r>
    </w:p>
    <w:p w:rsidR="005E2DD2" w:rsidRDefault="005E2DD2" w:rsidP="00584D30">
      <w:pPr>
        <w:pStyle w:val="Zkladntextodsazen-slo"/>
      </w:pPr>
      <w:r w:rsidRPr="001059C2">
        <w:t>Pokud zhotovitel nebude schopen plynule pokračovat v provádění díla z</w:t>
      </w:r>
      <w:r>
        <w:t> </w:t>
      </w:r>
      <w:r w:rsidRPr="001059C2">
        <w:t>důvodu</w:t>
      </w:r>
      <w:r>
        <w:t xml:space="preserve"> technologických a</w:t>
      </w:r>
      <w:r w:rsidRPr="001059C2">
        <w:t xml:space="preserve"> nepříznivých klimatických podmínek, bude tato skutečnost zaznamenána do </w:t>
      </w:r>
      <w:r w:rsidR="007F078F">
        <w:t>deníku</w:t>
      </w:r>
      <w:r w:rsidR="00BC5607">
        <w:t xml:space="preserve"> provedených prací</w:t>
      </w:r>
      <w:r>
        <w:t xml:space="preserve"> a o tuto dobu budou</w:t>
      </w:r>
      <w:r w:rsidRPr="001059C2">
        <w:t xml:space="preserve"> prodloužen</w:t>
      </w:r>
      <w:r>
        <w:t>y</w:t>
      </w:r>
      <w:r w:rsidRPr="001059C2">
        <w:t xml:space="preserve"> termín</w:t>
      </w:r>
      <w:r>
        <w:t>y</w:t>
      </w:r>
      <w:r w:rsidRPr="001059C2">
        <w:t xml:space="preserve"> plnění </w:t>
      </w:r>
      <w:r w:rsidRPr="00B06070">
        <w:rPr>
          <w:color w:val="000000" w:themeColor="text1"/>
        </w:rPr>
        <w:t>díla.</w:t>
      </w:r>
      <w:r w:rsidR="00CC4D46" w:rsidRPr="00B06070">
        <w:rPr>
          <w:color w:val="000000" w:themeColor="text1"/>
        </w:rPr>
        <w:t xml:space="preserve"> Za nepříznivé klimatické podmínky bude považován stav, kdy povětrnostní podmínky, to znamená srážky a venkovní teploty, neumožňují dle </w:t>
      </w:r>
      <w:proofErr w:type="spellStart"/>
      <w:r w:rsidR="00CC4D46" w:rsidRPr="00B06070">
        <w:rPr>
          <w:color w:val="000000" w:themeColor="text1"/>
        </w:rPr>
        <w:t>technicko</w:t>
      </w:r>
      <w:proofErr w:type="spellEnd"/>
      <w:r w:rsidR="00CC4D46" w:rsidRPr="00B06070">
        <w:rPr>
          <w:color w:val="000000" w:themeColor="text1"/>
        </w:rPr>
        <w:t xml:space="preserve"> kvalitativních</w:t>
      </w:r>
      <w:r w:rsidR="00B06070">
        <w:rPr>
          <w:color w:val="000000" w:themeColor="text1"/>
        </w:rPr>
        <w:t xml:space="preserve"> podmínek provádět dané</w:t>
      </w:r>
      <w:r w:rsidR="00CC4D46" w:rsidRPr="00B06070">
        <w:rPr>
          <w:color w:val="000000" w:themeColor="text1"/>
        </w:rPr>
        <w:t xml:space="preserve"> práce. </w:t>
      </w:r>
    </w:p>
    <w:p w:rsidR="0075192B" w:rsidRDefault="0075192B" w:rsidP="00584D30">
      <w:pPr>
        <w:pStyle w:val="Zkladntextodsazen-slo"/>
      </w:pPr>
      <w:r>
        <w:t>Nedílnou s</w:t>
      </w:r>
      <w:r w:rsidRPr="00F363D7">
        <w:t>oučástí</w:t>
      </w:r>
      <w:r>
        <w:t xml:space="preserve"> této</w:t>
      </w:r>
      <w:r w:rsidRPr="00F363D7">
        <w:t xml:space="preserve"> smlouvy je harmonogram </w:t>
      </w:r>
      <w:r>
        <w:t>realizace</w:t>
      </w:r>
      <w:r w:rsidR="00BC5607">
        <w:t xml:space="preserve"> díla (příloha </w:t>
      </w:r>
      <w:r w:rsidR="00BC5607" w:rsidRPr="00920499">
        <w:t xml:space="preserve">č. </w:t>
      </w:r>
      <w:r w:rsidR="008F3FC2" w:rsidRPr="00920499">
        <w:t>2</w:t>
      </w:r>
      <w:r w:rsidRPr="00F363D7">
        <w:t xml:space="preserve"> </w:t>
      </w:r>
      <w:proofErr w:type="gramStart"/>
      <w:r w:rsidRPr="00F363D7">
        <w:t>této</w:t>
      </w:r>
      <w:proofErr w:type="gramEnd"/>
      <w:r w:rsidRPr="00F363D7">
        <w:t xml:space="preserve"> smlouvy)</w:t>
      </w:r>
      <w:r w:rsidRPr="00F363D7">
        <w:rPr>
          <w:i/>
        </w:rPr>
        <w:t xml:space="preserve"> </w:t>
      </w:r>
      <w:r w:rsidRPr="00577D77">
        <w:rPr>
          <w:b/>
          <w:i/>
          <w:highlight w:val="yellow"/>
        </w:rPr>
        <w:t>(doplní uchazeč)</w:t>
      </w:r>
      <w:r w:rsidR="003D0979">
        <w:rPr>
          <w:b/>
          <w:i/>
        </w:rPr>
        <w:t>.</w:t>
      </w:r>
    </w:p>
    <w:p w:rsidR="005E2DD2" w:rsidRDefault="005E2DD2" w:rsidP="00584D30">
      <w:pPr>
        <w:pStyle w:val="Zkladntextodsazen-slo"/>
      </w:pPr>
      <w:r w:rsidRPr="001059C2">
        <w:t>Před započetím dalších prací vyhotoví smluvní strany zápis, ve kterém zhodnotí skutečný technický stav již provedených prací a určí rozsah jejich nezbytných úprav.</w:t>
      </w: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584D30">
      <w:pPr>
        <w:pStyle w:val="Zkladntextodsazen-slo"/>
      </w:pPr>
      <w:r w:rsidRPr="00F54B44">
        <w:t>Vlastníkem zhotovovaného díla je objednatel.</w:t>
      </w:r>
    </w:p>
    <w:p w:rsidR="00584D30" w:rsidRPr="00584D30" w:rsidRDefault="00584D30" w:rsidP="00584D30">
      <w:pPr>
        <w:pStyle w:val="Zkladntextodsazen-slo"/>
      </w:pPr>
      <w:r w:rsidRPr="00F54B44">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6832FA" w:rsidRPr="00F4587C" w:rsidRDefault="00562D8B" w:rsidP="006832FA">
      <w:pPr>
        <w:pStyle w:val="Zkladntextodsazen-slo"/>
      </w:pPr>
      <w:r w:rsidRPr="00F4587C">
        <w:t>Zálohy nejsou sjednány.</w:t>
      </w:r>
      <w:r w:rsidR="006832FA" w:rsidRPr="00F4587C">
        <w:t xml:space="preserve"> </w:t>
      </w:r>
    </w:p>
    <w:p w:rsidR="004A1D22" w:rsidRPr="00F4587C" w:rsidRDefault="004A1D22" w:rsidP="004A1D22">
      <w:pPr>
        <w:pStyle w:val="Zkladntextodsazen-slo"/>
      </w:pPr>
      <w:r w:rsidRPr="00F4587C">
        <w:t>Smluvní strany se dohodly, že vylučují použití ustanovení § 2611 NOZ.</w:t>
      </w:r>
    </w:p>
    <w:p w:rsidR="00562D8B" w:rsidRPr="00F4587C" w:rsidRDefault="00562D8B" w:rsidP="007A1000">
      <w:pPr>
        <w:pStyle w:val="Zkladntextodsazen-slo"/>
      </w:pPr>
      <w:r w:rsidRPr="00F4587C">
        <w:t>Podkladem pro úhradu smluvní ceny je vyúčtování nazvané faktura (dále jen „faktura“), které bude mít náležitosti daňového dokladu dle zákona č. 235/2004 Sb., o dani z přidané hodnoty, ve znění pozdějších předpisů</w:t>
      </w:r>
      <w:r w:rsidR="00721CAE" w:rsidRPr="00F4587C">
        <w:t xml:space="preserve"> (dále jen „zákon o DPH“)</w:t>
      </w:r>
      <w:r w:rsidRPr="00F4587C">
        <w:t>.</w:t>
      </w:r>
    </w:p>
    <w:p w:rsidR="00562D8B" w:rsidRPr="00871334" w:rsidRDefault="00EE5B60" w:rsidP="007A1000">
      <w:pPr>
        <w:pStyle w:val="Zkladntextodsazen-slo"/>
      </w:pPr>
      <w:r w:rsidRPr="00871334">
        <w:t>Faktura</w:t>
      </w:r>
      <w:r w:rsidR="00562D8B" w:rsidRPr="00871334">
        <w:t xml:space="preserve"> musí kromě zákonem stanovených náležitostí pro daňový doklad obsahovat také: </w:t>
      </w:r>
    </w:p>
    <w:p w:rsidR="00562D8B" w:rsidRPr="00871334" w:rsidRDefault="00562D8B" w:rsidP="00FF4905">
      <w:pPr>
        <w:numPr>
          <w:ilvl w:val="0"/>
          <w:numId w:val="2"/>
        </w:numPr>
        <w:tabs>
          <w:tab w:val="clear" w:pos="822"/>
        </w:tabs>
        <w:ind w:left="568" w:hanging="284"/>
      </w:pPr>
      <w:r w:rsidRPr="00871334">
        <w:t>číslo a datum vystavení faktury,</w:t>
      </w:r>
    </w:p>
    <w:p w:rsidR="00562D8B" w:rsidRPr="00871334" w:rsidRDefault="00562D8B" w:rsidP="00FF4905">
      <w:pPr>
        <w:numPr>
          <w:ilvl w:val="0"/>
          <w:numId w:val="2"/>
        </w:numPr>
        <w:tabs>
          <w:tab w:val="clear" w:pos="822"/>
        </w:tabs>
        <w:ind w:left="568" w:hanging="284"/>
      </w:pPr>
      <w:r w:rsidRPr="00871334">
        <w:t>číslo smlouvy a datum jejího uzavřen</w:t>
      </w:r>
      <w:r w:rsidR="008C1463">
        <w:t>í</w:t>
      </w:r>
      <w:r w:rsidR="00584D30" w:rsidRPr="00871334">
        <w:t>,</w:t>
      </w:r>
      <w:r w:rsidR="00087FEC">
        <w:t xml:space="preserve"> </w:t>
      </w:r>
      <w:r w:rsidR="00087FEC">
        <w:rPr>
          <w:color w:val="000000"/>
        </w:rPr>
        <w:t>číslo veřejné zakázky (148/2014),</w:t>
      </w:r>
    </w:p>
    <w:p w:rsidR="00562D8B" w:rsidRPr="00F217AF" w:rsidRDefault="00562D8B" w:rsidP="00FF4905">
      <w:pPr>
        <w:numPr>
          <w:ilvl w:val="0"/>
          <w:numId w:val="2"/>
        </w:numPr>
        <w:tabs>
          <w:tab w:val="clear" w:pos="822"/>
        </w:tabs>
        <w:ind w:left="568" w:hanging="284"/>
        <w:rPr>
          <w:color w:val="000000" w:themeColor="text1"/>
        </w:rPr>
      </w:pPr>
      <w:r w:rsidRPr="00871334">
        <w:t xml:space="preserve">předmět plnění a jeho přesnou specifikaci ve slovním vyjádření (nestačí pouze odkaz na číslo </w:t>
      </w:r>
      <w:r w:rsidRPr="00F217AF">
        <w:rPr>
          <w:color w:val="000000" w:themeColor="text1"/>
        </w:rPr>
        <w:t>uzavřené smlouvy),</w:t>
      </w:r>
    </w:p>
    <w:p w:rsidR="00584D30" w:rsidRPr="00F217AF" w:rsidRDefault="00584D30" w:rsidP="00FF4905">
      <w:pPr>
        <w:numPr>
          <w:ilvl w:val="0"/>
          <w:numId w:val="2"/>
        </w:numPr>
        <w:tabs>
          <w:tab w:val="clear" w:pos="822"/>
        </w:tabs>
        <w:ind w:left="568" w:hanging="284"/>
        <w:rPr>
          <w:color w:val="000000" w:themeColor="text1"/>
        </w:rPr>
      </w:pPr>
      <w:r w:rsidRPr="00F217AF">
        <w:rPr>
          <w:color w:val="000000" w:themeColor="text1"/>
          <w:szCs w:val="22"/>
        </w:rPr>
        <w:t>soupis provedených prací, dodávek nebo služeb včetně zjišťovacího protokolu,</w:t>
      </w:r>
      <w:r w:rsidR="00FE0B76" w:rsidRPr="00F217AF">
        <w:rPr>
          <w:color w:val="000000" w:themeColor="text1"/>
          <w:szCs w:val="22"/>
        </w:rPr>
        <w:t xml:space="preserve"> soupis musí být potvrzen objednatelem, bez toho soupisu je daňový doklad neplatný</w:t>
      </w:r>
    </w:p>
    <w:p w:rsidR="00562D8B" w:rsidRPr="00871334" w:rsidRDefault="00562D8B" w:rsidP="00FF4905">
      <w:pPr>
        <w:numPr>
          <w:ilvl w:val="0"/>
          <w:numId w:val="2"/>
        </w:numPr>
        <w:tabs>
          <w:tab w:val="clear" w:pos="822"/>
        </w:tabs>
        <w:ind w:left="568" w:hanging="284"/>
      </w:pPr>
      <w:r w:rsidRPr="00871334">
        <w:t xml:space="preserve">označení banky a číslo účtu, na který musí být zaplaceno, </w:t>
      </w:r>
    </w:p>
    <w:p w:rsidR="00562D8B" w:rsidRPr="00871334" w:rsidRDefault="000D2284" w:rsidP="00FF4905">
      <w:pPr>
        <w:numPr>
          <w:ilvl w:val="0"/>
          <w:numId w:val="2"/>
        </w:numPr>
        <w:tabs>
          <w:tab w:val="clear" w:pos="822"/>
        </w:tabs>
        <w:ind w:left="568" w:hanging="284"/>
      </w:pPr>
      <w:r w:rsidRPr="00871334">
        <w:t xml:space="preserve">dobu </w:t>
      </w:r>
      <w:r w:rsidR="00562D8B" w:rsidRPr="00871334">
        <w:t>splatnosti faktury,</w:t>
      </w:r>
    </w:p>
    <w:p w:rsidR="00562D8B" w:rsidRPr="00871334" w:rsidRDefault="00562D8B" w:rsidP="00FF4905">
      <w:pPr>
        <w:numPr>
          <w:ilvl w:val="0"/>
          <w:numId w:val="2"/>
        </w:numPr>
        <w:tabs>
          <w:tab w:val="clear" w:pos="822"/>
        </w:tabs>
        <w:ind w:left="568" w:hanging="284"/>
      </w:pPr>
      <w:r w:rsidRPr="00871334">
        <w:t>označení osoby, která fakturu vyhotovila, včetně jejího podpisu a kontaktního telefonu,</w:t>
      </w:r>
    </w:p>
    <w:p w:rsidR="007F03C5" w:rsidRPr="00871334" w:rsidRDefault="00562D8B" w:rsidP="007F03C5">
      <w:pPr>
        <w:numPr>
          <w:ilvl w:val="0"/>
          <w:numId w:val="2"/>
        </w:numPr>
        <w:tabs>
          <w:tab w:val="clear" w:pos="822"/>
        </w:tabs>
        <w:ind w:left="568" w:hanging="284"/>
      </w:pPr>
      <w:r w:rsidRPr="00871334">
        <w:t>IČ</w:t>
      </w:r>
      <w:r w:rsidR="008554E0">
        <w:t>O</w:t>
      </w:r>
      <w:r w:rsidRPr="00871334">
        <w:t xml:space="preserve"> a DIČ objednatele a zhotovitele, jejich přesné názvy a sídlo,</w:t>
      </w:r>
    </w:p>
    <w:p w:rsidR="007F03C5" w:rsidRPr="00871334" w:rsidRDefault="007F03C5" w:rsidP="007F03C5">
      <w:pPr>
        <w:numPr>
          <w:ilvl w:val="0"/>
          <w:numId w:val="2"/>
        </w:numPr>
        <w:tabs>
          <w:tab w:val="clear" w:pos="822"/>
        </w:tabs>
        <w:ind w:left="568" w:hanging="284"/>
      </w:pPr>
      <w:r w:rsidRPr="00871334">
        <w:rPr>
          <w:szCs w:val="22"/>
        </w:rPr>
        <w:t>sdělení, zda výši daně je povinen doplnit a přiznat objednatel,</w:t>
      </w:r>
    </w:p>
    <w:p w:rsidR="00562D8B" w:rsidRPr="00871334" w:rsidRDefault="00562D8B" w:rsidP="00FF4905">
      <w:pPr>
        <w:numPr>
          <w:ilvl w:val="0"/>
          <w:numId w:val="2"/>
        </w:numPr>
        <w:tabs>
          <w:tab w:val="clear" w:pos="822"/>
        </w:tabs>
        <w:ind w:left="568" w:hanging="284"/>
      </w:pPr>
      <w:r w:rsidRPr="00871334">
        <w:t xml:space="preserve">označení útvaru objednatele, který akci likviduje (odbor </w:t>
      </w:r>
      <w:r w:rsidR="00721CAE" w:rsidRPr="00871334">
        <w:t>investiční</w:t>
      </w:r>
      <w:r w:rsidRPr="00871334">
        <w:t>),</w:t>
      </w:r>
    </w:p>
    <w:p w:rsidR="005255FE" w:rsidRPr="005255FE" w:rsidRDefault="005255FE" w:rsidP="0074597C">
      <w:pPr>
        <w:pStyle w:val="Zkladntextodsazen-slo"/>
        <w:rPr>
          <w:color w:val="FF0000"/>
        </w:rPr>
      </w:pPr>
      <w:r>
        <w:rPr>
          <w:color w:val="000000" w:themeColor="text1"/>
        </w:rPr>
        <w:t>Doba splatnosti faktur</w:t>
      </w:r>
      <w:r w:rsidR="00D852CB">
        <w:rPr>
          <w:color w:val="000000" w:themeColor="text1"/>
        </w:rPr>
        <w:t>y</w:t>
      </w:r>
      <w:r>
        <w:rPr>
          <w:color w:val="000000" w:themeColor="text1"/>
        </w:rPr>
        <w:t xml:space="preserve"> je dohodou stanovena na 30 kalendářních dnů od jejího doručení objednateli. </w:t>
      </w:r>
      <w:r w:rsidRPr="00B06070">
        <w:rPr>
          <w:color w:val="000000" w:themeColor="text1"/>
        </w:rPr>
        <w:t>Stejná lhůta splatnosti platí i při placení jiných plateb (např. úroků z prodlení, smluvních pokut aj.).</w:t>
      </w:r>
    </w:p>
    <w:p w:rsidR="00721CAE" w:rsidRPr="00C14BFB" w:rsidRDefault="00721CAE" w:rsidP="007A1000">
      <w:pPr>
        <w:pStyle w:val="Zkladntextodsazen-slo"/>
        <w:rPr>
          <w:color w:val="000000" w:themeColor="text1"/>
        </w:rPr>
      </w:pPr>
      <w:r w:rsidRPr="00C14BFB">
        <w:rPr>
          <w:color w:val="000000" w:themeColor="text1"/>
        </w:rPr>
        <w:t xml:space="preserve">Nebude-li faktura obsahovat některou povinnou nebo dohodnutou náležitost, bude-li nesprávně vyúčtována cena nebo nesprávně </w:t>
      </w:r>
      <w:r w:rsidR="00916F21" w:rsidRPr="00C14BFB">
        <w:rPr>
          <w:color w:val="000000" w:themeColor="text1"/>
        </w:rPr>
        <w:t xml:space="preserve">uvedena </w:t>
      </w:r>
      <w:r w:rsidRPr="00C14BFB">
        <w:rPr>
          <w:color w:val="000000" w:themeColor="text1"/>
        </w:rPr>
        <w:t xml:space="preserve">DPH, je objednatel oprávněn fakturu před uplynutím </w:t>
      </w:r>
      <w:r w:rsidR="000D2284">
        <w:rPr>
          <w:color w:val="000000" w:themeColor="text1"/>
        </w:rPr>
        <w:t>doby</w:t>
      </w:r>
      <w:r w:rsidR="000D2284" w:rsidRPr="00C14BFB">
        <w:rPr>
          <w:color w:val="000000" w:themeColor="text1"/>
        </w:rPr>
        <w:t xml:space="preserve"> </w:t>
      </w:r>
      <w:r w:rsidRPr="00C14BFB">
        <w:rPr>
          <w:color w:val="000000" w:themeColor="text1"/>
        </w:rPr>
        <w:t>splatnosti vrátit zhotoviteli k provedení opravy. Ve vrácené faktuře vyznačí důvod vrácení. Zhotovitel provede opravu vystavením nové faktury. Od</w:t>
      </w:r>
      <w:r w:rsidR="005255FE">
        <w:rPr>
          <w:color w:val="000000" w:themeColor="text1"/>
        </w:rPr>
        <w:t>e</w:t>
      </w:r>
      <w:r w:rsidRPr="00C14BFB">
        <w:rPr>
          <w:color w:val="000000" w:themeColor="text1"/>
        </w:rPr>
        <w:t xml:space="preserve"> d</w:t>
      </w:r>
      <w:r w:rsidR="005255FE">
        <w:rPr>
          <w:color w:val="000000" w:themeColor="text1"/>
        </w:rPr>
        <w:t>ne</w:t>
      </w:r>
      <w:r w:rsidRPr="00C14BFB">
        <w:rPr>
          <w:color w:val="000000" w:themeColor="text1"/>
        </w:rPr>
        <w:t xml:space="preserve"> odeslání vadné faktury přestává běžet původní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Celá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běží opět ode dne </w:t>
      </w:r>
      <w:r w:rsidR="004A1D22">
        <w:rPr>
          <w:color w:val="000000" w:themeColor="text1"/>
        </w:rPr>
        <w:t>doručení</w:t>
      </w:r>
      <w:r w:rsidR="004A1D22" w:rsidRPr="00C14BFB">
        <w:rPr>
          <w:color w:val="000000" w:themeColor="text1"/>
        </w:rPr>
        <w:t xml:space="preserve"> </w:t>
      </w:r>
      <w:r w:rsidRPr="00C14BFB">
        <w:rPr>
          <w:color w:val="000000" w:themeColor="text1"/>
        </w:rPr>
        <w:t>nově vyhotovené faktury objednateli.</w:t>
      </w:r>
    </w:p>
    <w:p w:rsidR="00B622F3" w:rsidRPr="00B622F3" w:rsidRDefault="00721CAE" w:rsidP="007A1000">
      <w:pPr>
        <w:pStyle w:val="Zkladntextodsazen-slo"/>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w:t>
      </w:r>
      <w:r w:rsidR="00B622F3" w:rsidRPr="00B622F3">
        <w:rPr>
          <w:color w:val="000000" w:themeColor="text1"/>
        </w:rPr>
        <w:t>Pokyn GFŘ č. D-6 k jednotnému postupu při uplatňování některých ustanovení zákona č. 586/1992 Sb., o daních z příjmů, ve znění pozdějších předpisů, uveřejněný ve Finančním zpravodaji číslo 7/2011</w:t>
      </w:r>
      <w:r w:rsidR="004A1D22">
        <w:rPr>
          <w:color w:val="000000" w:themeColor="text1"/>
        </w:rPr>
        <w:t>.</w:t>
      </w:r>
    </w:p>
    <w:p w:rsidR="005255FE" w:rsidRPr="008F3FC2" w:rsidRDefault="005255FE" w:rsidP="007A1000">
      <w:pPr>
        <w:pStyle w:val="Zkladntextodsazen-slo"/>
        <w:rPr>
          <w:color w:val="000000" w:themeColor="text1"/>
        </w:rPr>
      </w:pPr>
      <w:r w:rsidRPr="008F3FC2">
        <w:rPr>
          <w:color w:val="000000" w:themeColor="text1"/>
        </w:rPr>
        <w:t>Zhotovitel je povinen archivovat originální vyhotovení smlouvy včetně jejich dodatků, originály účetních dokladů a dalších dokladů vztahujících se k realizaci předmětu této</w:t>
      </w:r>
      <w:r w:rsidR="000F3EC6" w:rsidRPr="008F3FC2">
        <w:rPr>
          <w:color w:val="000000" w:themeColor="text1"/>
        </w:rPr>
        <w:t xml:space="preserve"> smlouvy po dobu 10 let od zániku této smlouvy, minimálně však do konce roku 2025.</w:t>
      </w:r>
    </w:p>
    <w:p w:rsidR="00721CAE" w:rsidRDefault="00721CAE" w:rsidP="007A1000">
      <w:pPr>
        <w:pStyle w:val="Zkladntextodsazen-slo"/>
        <w:rPr>
          <w:color w:val="000000" w:themeColor="text1"/>
        </w:rPr>
      </w:pPr>
      <w:r w:rsidRPr="00C14BFB">
        <w:rPr>
          <w:color w:val="000000" w:themeColor="text1"/>
        </w:rPr>
        <w:t xml:space="preserve">Objednatel je oprávněn provést kontrolu vyfakturovaných </w:t>
      </w:r>
      <w:r w:rsidR="000077E8" w:rsidRPr="00C14BFB">
        <w:rPr>
          <w:color w:val="000000" w:themeColor="text1"/>
        </w:rPr>
        <w:t xml:space="preserve">dodávek, </w:t>
      </w:r>
      <w:r w:rsidRPr="00C14BFB">
        <w:rPr>
          <w:color w:val="000000" w:themeColor="text1"/>
        </w:rPr>
        <w:t xml:space="preserve">prací a </w:t>
      </w:r>
      <w:r w:rsidR="000077E8" w:rsidRPr="00C14BFB">
        <w:rPr>
          <w:color w:val="000000" w:themeColor="text1"/>
        </w:rPr>
        <w:t>služeb</w:t>
      </w:r>
      <w:r w:rsidRPr="00C14BFB">
        <w:rPr>
          <w:color w:val="000000" w:themeColor="text1"/>
        </w:rPr>
        <w:t>. Zhotovitel je povinen oprávněným zástupcům objednatele provedení kontroly umožnit.</w:t>
      </w:r>
    </w:p>
    <w:p w:rsidR="00FD00A2" w:rsidRPr="00B06070" w:rsidRDefault="00B546EC" w:rsidP="007A1000">
      <w:pPr>
        <w:pStyle w:val="Zkladntextodsazen-slo"/>
        <w:rPr>
          <w:color w:val="000000" w:themeColor="text1"/>
        </w:rPr>
      </w:pPr>
      <w:r w:rsidRPr="00B06070">
        <w:rPr>
          <w:color w:val="000000" w:themeColor="text1"/>
        </w:rPr>
        <w:t>Objednatel je oprávněn pozastavit financování v případě, že zhotovitel bezdůvodně přeruší práce nebo práce provádí v rozporu se zadávací dokumentací (včetně příloh) a podmínkami dle této smlouvy.</w:t>
      </w:r>
    </w:p>
    <w:p w:rsidR="002C1BD5" w:rsidRPr="00B06070" w:rsidRDefault="002C1BD5" w:rsidP="002C1BD5">
      <w:pPr>
        <w:pStyle w:val="Zkladntextodsazen-slo"/>
        <w:rPr>
          <w:color w:val="000000" w:themeColor="text1"/>
        </w:rPr>
      </w:pPr>
      <w:r w:rsidRPr="00B06070">
        <w:rPr>
          <w:color w:val="000000" w:themeColor="text1"/>
        </w:rPr>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721CAE" w:rsidRPr="002C1BD5" w:rsidRDefault="00721CAE" w:rsidP="007A1000">
      <w:pPr>
        <w:pStyle w:val="Zkladntextodsazen-slo"/>
        <w:rPr>
          <w:color w:val="FF0000"/>
        </w:rPr>
      </w:pPr>
      <w:r w:rsidRPr="00C14BFB">
        <w:rPr>
          <w:color w:val="000000" w:themeColor="text1"/>
        </w:rPr>
        <w:t>Doručení faktur</w:t>
      </w:r>
      <w:r w:rsidR="004739EC">
        <w:rPr>
          <w:color w:val="000000" w:themeColor="text1"/>
        </w:rPr>
        <w:t>y</w:t>
      </w:r>
      <w:r w:rsidRPr="00C14BFB">
        <w:rPr>
          <w:color w:val="000000" w:themeColor="text1"/>
        </w:rPr>
        <w:t xml:space="preserve"> </w:t>
      </w:r>
      <w:r w:rsidR="00DD399C" w:rsidRPr="00C14BFB">
        <w:rPr>
          <w:color w:val="000000" w:themeColor="text1"/>
        </w:rPr>
        <w:t xml:space="preserve">ve </w:t>
      </w:r>
      <w:r w:rsidR="00C44E11">
        <w:rPr>
          <w:color w:val="FF0000"/>
        </w:rPr>
        <w:t>2</w:t>
      </w:r>
      <w:r w:rsidR="00DD399C" w:rsidRPr="004739EC">
        <w:rPr>
          <w:color w:val="000000" w:themeColor="text1"/>
        </w:rPr>
        <w:t xml:space="preserve"> originálních</w:t>
      </w:r>
      <w:r w:rsidR="004739EC">
        <w:rPr>
          <w:color w:val="000000" w:themeColor="text1"/>
        </w:rPr>
        <w:t xml:space="preserve"> </w:t>
      </w:r>
      <w:r w:rsidR="00DD399C" w:rsidRPr="00C14BFB">
        <w:rPr>
          <w:color w:val="000000" w:themeColor="text1"/>
        </w:rPr>
        <w:t xml:space="preserve">vyhotoveních </w:t>
      </w:r>
      <w:r w:rsidR="0096707E" w:rsidRPr="00C14BFB">
        <w:rPr>
          <w:color w:val="000000" w:themeColor="text1"/>
        </w:rPr>
        <w:t xml:space="preserve">provede </w:t>
      </w:r>
      <w:r w:rsidRPr="00C14BFB">
        <w:rPr>
          <w:color w:val="000000" w:themeColor="text1"/>
        </w:rPr>
        <w:t xml:space="preserve">zhotovitel osobně proti podpisu </w:t>
      </w:r>
      <w:r w:rsidR="0044347F">
        <w:rPr>
          <w:color w:val="000000" w:themeColor="text1"/>
        </w:rPr>
        <w:t>oprávněného zástupce objednatele</w:t>
      </w:r>
      <w:r w:rsidR="002C1BD5">
        <w:rPr>
          <w:color w:val="000000" w:themeColor="text1"/>
        </w:rPr>
        <w:t xml:space="preserve"> nebo jako doporučené psaní prostřednictvím držitele pošt</w:t>
      </w:r>
      <w:r w:rsidR="00E917C7">
        <w:rPr>
          <w:color w:val="000000" w:themeColor="text1"/>
        </w:rPr>
        <w:t xml:space="preserve">y. </w:t>
      </w:r>
    </w:p>
    <w:p w:rsidR="00B60633" w:rsidRPr="004739EC" w:rsidRDefault="00B60633" w:rsidP="00B60633">
      <w:pPr>
        <w:pStyle w:val="Zkladntextodsazen-slo"/>
        <w:rPr>
          <w:rFonts w:ascii="Calibri" w:hAnsi="Calibri" w:cs="Calibri"/>
        </w:rPr>
      </w:pPr>
      <w:r w:rsidRPr="004739EC">
        <w:t xml:space="preserve">Strany se dohodly, že platba bude provedena na číslo účtu uvedené </w:t>
      </w:r>
      <w:r w:rsidR="00602FA2" w:rsidRPr="004739EC">
        <w:t>zhotovitelem</w:t>
      </w:r>
      <w:r w:rsidRPr="004739EC">
        <w:t xml:space="preserve">  ve faktuře bez ohledu na číslo účtu uvedené v záhlaví této smlouvy. Musí se však jednat o číslo účtu zveřejněné způsobem umožňujícím dálkový přístup podle § 96 zákona o DPH. Zároveň se musí jednat o účet vedený v tuzemsku.</w:t>
      </w:r>
      <w:r w:rsidR="005D0DA8" w:rsidRPr="004739EC">
        <w:t xml:space="preserve"> </w:t>
      </w:r>
    </w:p>
    <w:p w:rsidR="00721CAE" w:rsidRPr="00716EBC" w:rsidRDefault="00B60633" w:rsidP="00716EBC">
      <w:pPr>
        <w:pStyle w:val="Zkladntextodsazen-slo"/>
        <w:rPr>
          <w:sz w:val="20"/>
          <w:szCs w:val="20"/>
        </w:rPr>
      </w:pPr>
      <w:r>
        <w:t xml:space="preserve">Pokud se stane </w:t>
      </w:r>
      <w:r w:rsidR="00602FA2">
        <w:t>zhotovitel</w:t>
      </w:r>
      <w:r>
        <w:t xml:space="preserve"> nespolehlivým plátcem daně dle § 106a zákona o DPH, je </w:t>
      </w:r>
      <w:r w:rsidR="00602FA2">
        <w:t>objednatel</w:t>
      </w:r>
      <w:r>
        <w:t xml:space="preserve"> oprávněn uhradit </w:t>
      </w:r>
      <w:r w:rsidR="00602FA2">
        <w:t>zhotoviteli</w:t>
      </w:r>
      <w:r>
        <w:t xml:space="preserve"> za zdanitelné plnění částku bez DPH a úhradu samotné DPH provést přímo na příslušný účet daného finančního úřadu dle § 109a zákona o </w:t>
      </w:r>
      <w:r w:rsidR="00602FA2">
        <w:t>DPH</w:t>
      </w:r>
      <w:r>
        <w:t xml:space="preserve">. </w:t>
      </w:r>
      <w:r w:rsidRPr="00602FA2">
        <w:t>Zaplacení</w:t>
      </w:r>
      <w:r w:rsidR="00C52AD5">
        <w:t>m</w:t>
      </w:r>
      <w:r w:rsidRPr="00602FA2">
        <w:t xml:space="preserve"> částky ve výši daně na účet správce daně </w:t>
      </w:r>
      <w:r w:rsidR="00602FA2" w:rsidRPr="00602FA2">
        <w:t>zhotovitele</w:t>
      </w:r>
      <w:r w:rsidRPr="00602FA2">
        <w:t xml:space="preserve"> a zaplacení</w:t>
      </w:r>
      <w:r w:rsidR="00C52AD5">
        <w:t>m</w:t>
      </w:r>
      <w:r w:rsidRPr="00602FA2">
        <w:t xml:space="preserve"> ceny bez DPH </w:t>
      </w:r>
      <w:r w:rsidR="00602FA2" w:rsidRPr="00602FA2">
        <w:t>zhotoviteli</w:t>
      </w:r>
      <w:r>
        <w:t xml:space="preserve"> je splněn </w:t>
      </w:r>
      <w:r w:rsidR="00E00CA0">
        <w:t>závazek</w:t>
      </w:r>
      <w:r>
        <w:t xml:space="preserve"> </w:t>
      </w:r>
      <w:r w:rsidR="00602FA2">
        <w:t>objednatele</w:t>
      </w:r>
      <w:r>
        <w:t xml:space="preserve"> uhradit sjednanou cenu. </w:t>
      </w:r>
    </w:p>
    <w:p w:rsidR="005D78D8" w:rsidRPr="00043156" w:rsidRDefault="005D78D8" w:rsidP="005D78D8">
      <w:pPr>
        <w:pStyle w:val="Nadpis2"/>
      </w:pPr>
    </w:p>
    <w:p w:rsidR="005D78D8" w:rsidRPr="00043156" w:rsidRDefault="005D78D8" w:rsidP="005D78D8">
      <w:pPr>
        <w:pStyle w:val="Nadpis3"/>
      </w:pPr>
      <w:r w:rsidRPr="00043156">
        <w:t>Plná moc</w:t>
      </w:r>
    </w:p>
    <w:p w:rsidR="005D78D8" w:rsidRPr="00043156" w:rsidRDefault="005D78D8" w:rsidP="005D78D8">
      <w:pPr>
        <w:pStyle w:val="Zkladntextodsazen-slo"/>
      </w:pPr>
      <w:r w:rsidRPr="00043156">
        <w:t>Objednatel uděluje k úkonům v rozsahu dle čl. II</w:t>
      </w:r>
      <w:r>
        <w:t>.</w:t>
      </w:r>
      <w:r w:rsidRPr="00043156">
        <w:t xml:space="preserve"> této smlouvy zhotoviteli plnou moc, která je uvedena v příloze č. </w:t>
      </w:r>
      <w:r w:rsidR="002562D5">
        <w:t>1</w:t>
      </w:r>
      <w:r w:rsidR="00323632">
        <w:t>.</w:t>
      </w:r>
      <w:r w:rsidR="004A1D22" w:rsidRPr="00043156">
        <w:t xml:space="preserve"> </w:t>
      </w:r>
      <w:r w:rsidRPr="00043156">
        <w:t>a tvoří nedílnou součást této smlouvy.</w:t>
      </w:r>
    </w:p>
    <w:p w:rsidR="005D78D8" w:rsidRPr="008039EB" w:rsidRDefault="005D78D8" w:rsidP="005D78D8">
      <w:pPr>
        <w:pStyle w:val="Zkladntextodsazen-slo"/>
        <w:rPr>
          <w:color w:val="FF0000"/>
        </w:rPr>
      </w:pPr>
      <w:r w:rsidRPr="00043156">
        <w:t>Zhotovitel plnou moc v celém rozsahu přijímá.</w:t>
      </w:r>
      <w:r w:rsidR="008039EB">
        <w:t xml:space="preserve"> </w:t>
      </w:r>
    </w:p>
    <w:p w:rsidR="00FF4905" w:rsidRPr="007623B8" w:rsidRDefault="00FF4905" w:rsidP="00FF4905">
      <w:pPr>
        <w:pStyle w:val="Nadpis2"/>
      </w:pPr>
    </w:p>
    <w:p w:rsidR="00FF4905" w:rsidRPr="007623B8" w:rsidRDefault="00FF4905" w:rsidP="00FF4905">
      <w:pPr>
        <w:pStyle w:val="Nadpis3"/>
      </w:pPr>
      <w:r w:rsidRPr="007623B8">
        <w:t>Jakost díla</w:t>
      </w:r>
    </w:p>
    <w:p w:rsidR="00FF4905" w:rsidRPr="007623B8" w:rsidRDefault="00FF4905" w:rsidP="00FF4905">
      <w:pPr>
        <w:pStyle w:val="Zkladntextodsazen-slo"/>
      </w:pPr>
      <w:r w:rsidRPr="007623B8">
        <w:t xml:space="preserve">Zhotovitel se zavazuje k tomu, že celkový souhrn vlastností provedeného díla bude dávat schopnost </w:t>
      </w:r>
      <w:r w:rsidRPr="00D77B83">
        <w:rPr>
          <w:color w:val="000000" w:themeColor="text1"/>
        </w:rPr>
        <w:t>uspokojit stanovené potřeby, tj. využitelnost, bezpečnost, pohotovost, bezporuchovost, udržovatelnost, hospodárnost při dodržení zásad ochrany životního prostředí</w:t>
      </w:r>
      <w:r w:rsidR="005D0DA8" w:rsidRPr="00D77B83">
        <w:rPr>
          <w:color w:val="000000" w:themeColor="text1"/>
        </w:rPr>
        <w:t>, požární bezpečnost, hygienické požadavky</w:t>
      </w:r>
      <w:r w:rsidRPr="00D77B83">
        <w:rPr>
          <w:color w:val="000000" w:themeColor="text1"/>
        </w:rPr>
        <w:t xml:space="preserve">. </w:t>
      </w:r>
      <w:r w:rsidRPr="007623B8">
        <w:t xml:space="preserve">Ty budou odpovídat platné právní úpravě, českým technickým normám, </w:t>
      </w:r>
      <w:r w:rsidR="00715632" w:rsidRPr="007623B8">
        <w:t>zadávací</w:t>
      </w:r>
      <w:r w:rsidRPr="007623B8">
        <w:t xml:space="preserve"> dokumentaci</w:t>
      </w:r>
      <w:r w:rsidR="00715632" w:rsidRPr="007623B8">
        <w:t xml:space="preserve"> (včetně příloh)</w:t>
      </w:r>
      <w:r w:rsidRPr="007623B8">
        <w:t xml:space="preserve"> a této smlouvě. K tomu se zhotovitel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FF4905" w:rsidRPr="007623B8" w:rsidRDefault="00FF4905" w:rsidP="00FF4905">
      <w:pPr>
        <w:pStyle w:val="Zkladntextodsazen-slo"/>
      </w:pPr>
      <w:r w:rsidRPr="007623B8">
        <w:t xml:space="preserve">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w:t>
      </w:r>
      <w:r w:rsidR="0096707E" w:rsidRPr="007623B8">
        <w:t xml:space="preserve">povinen </w:t>
      </w:r>
      <w:r w:rsidRPr="007623B8">
        <w:t>odstranit na své náklady.</w:t>
      </w:r>
    </w:p>
    <w:p w:rsidR="00FF4905" w:rsidRPr="007623B8" w:rsidRDefault="00FF4905" w:rsidP="00FF4905">
      <w:pPr>
        <w:pStyle w:val="Zkladntextodsazen-slo"/>
      </w:pPr>
      <w:r w:rsidRPr="00C44E11">
        <w:rPr>
          <w:color w:val="000000" w:themeColor="text1"/>
        </w:rPr>
        <w:t>V případě, že bude nutno použít postupy a materiály, které nebudou uvedeny v </w:t>
      </w:r>
      <w:r w:rsidR="007623B8" w:rsidRPr="00C44E11">
        <w:rPr>
          <w:color w:val="000000" w:themeColor="text1"/>
        </w:rPr>
        <w:t>zadávací</w:t>
      </w:r>
      <w:r w:rsidRPr="00C44E11">
        <w:rPr>
          <w:color w:val="000000" w:themeColor="text1"/>
        </w:rPr>
        <w:t xml:space="preserve"> dokumentaci</w:t>
      </w:r>
      <w:r w:rsidR="007623B8" w:rsidRPr="00C44E11">
        <w:rPr>
          <w:color w:val="000000" w:themeColor="text1"/>
        </w:rPr>
        <w:t xml:space="preserve"> (včetně příloh)</w:t>
      </w:r>
      <w:r w:rsidRPr="00C44E11">
        <w:rPr>
          <w:color w:val="000000" w:themeColor="text1"/>
        </w:rPr>
        <w:t xml:space="preserve"> </w:t>
      </w:r>
      <w:r w:rsidR="007623B8" w:rsidRPr="00C44E11">
        <w:rPr>
          <w:color w:val="000000" w:themeColor="text1"/>
        </w:rPr>
        <w:t>a podmínkách této</w:t>
      </w:r>
      <w:r w:rsidRPr="00C44E11">
        <w:rPr>
          <w:color w:val="000000" w:themeColor="text1"/>
        </w:rPr>
        <w:t xml:space="preserve"> smlouvy, lze </w:t>
      </w:r>
      <w:r w:rsidRPr="007623B8">
        <w:t xml:space="preserve">použít pouze takových, které v době realizace díla budou v souladu s platnými českými technickými normami. Jakékoliv změny oproti </w:t>
      </w:r>
      <w:r w:rsidR="007623B8" w:rsidRPr="007623B8">
        <w:t>zadávací</w:t>
      </w:r>
      <w:r w:rsidRPr="007623B8">
        <w:t xml:space="preserve"> dokumentaci</w:t>
      </w:r>
      <w:r w:rsidR="007623B8" w:rsidRPr="007623B8">
        <w:t xml:space="preserve"> (včetně příloh)</w:t>
      </w:r>
      <w:r w:rsidRPr="007623B8">
        <w:t xml:space="preserve"> musí být předem odsouhlaseny objednatelem.</w:t>
      </w:r>
    </w:p>
    <w:p w:rsidR="00FF4905" w:rsidRPr="007623B8" w:rsidRDefault="00FF4905" w:rsidP="00FF4905">
      <w:pPr>
        <w:pStyle w:val="Zkladntextodsazen-slo"/>
      </w:pPr>
      <w:r w:rsidRPr="007623B8">
        <w:t>Jakost dodávaných materiálů a konstrukcí bude dokladována předepsaným způsobem při kontrolních prohlídkách a při předání a převzetí díla</w:t>
      </w:r>
      <w:r w:rsidR="007623B8" w:rsidRPr="007623B8">
        <w:t xml:space="preserve"> nebo jeho části</w:t>
      </w:r>
      <w:r w:rsidRPr="007623B8">
        <w:t>.</w:t>
      </w:r>
    </w:p>
    <w:p w:rsidR="00FF4905" w:rsidRPr="007623B8" w:rsidRDefault="00FF4905" w:rsidP="00FF4905">
      <w:pPr>
        <w:pStyle w:val="Zkladntextodsazen-slo"/>
      </w:pPr>
      <w:r w:rsidRPr="007623B8">
        <w:t>Zhotovitel je povinen zajistit včasné odborné provedení všech zkoušek předepsaných platnými českými technickými normami, bezpečnostními předpisy nebo vyžádaných příslušnými kompetentními orgány.</w:t>
      </w:r>
    </w:p>
    <w:p w:rsidR="00FF4905" w:rsidRPr="00B13A9C" w:rsidRDefault="00FF4905" w:rsidP="00FF4905">
      <w:pPr>
        <w:pStyle w:val="Nadpis2"/>
      </w:pPr>
    </w:p>
    <w:p w:rsidR="00BE5B25" w:rsidRPr="003F5FD7" w:rsidRDefault="007623B8" w:rsidP="00BE5B25">
      <w:pPr>
        <w:pStyle w:val="Nadpis3"/>
      </w:pPr>
      <w:r>
        <w:t>Místo realizace</w:t>
      </w:r>
    </w:p>
    <w:p w:rsidR="00B40C0C" w:rsidRPr="00F217AF" w:rsidRDefault="009E7B94" w:rsidP="00BE5B25">
      <w:pPr>
        <w:pStyle w:val="Zkladntextodsazen-slo"/>
        <w:rPr>
          <w:color w:val="000000" w:themeColor="text1"/>
        </w:rPr>
      </w:pPr>
      <w:r w:rsidRPr="00F217AF">
        <w:rPr>
          <w:color w:val="000000" w:themeColor="text1"/>
        </w:rPr>
        <w:t>Místo</w:t>
      </w:r>
      <w:r w:rsidR="00B40C0C" w:rsidRPr="00F217AF">
        <w:rPr>
          <w:color w:val="000000" w:themeColor="text1"/>
        </w:rPr>
        <w:t xml:space="preserve"> realizace </w:t>
      </w:r>
      <w:r w:rsidRPr="00F217AF">
        <w:rPr>
          <w:color w:val="000000" w:themeColor="text1"/>
        </w:rPr>
        <w:t>je uvedeno v čl. III.</w:t>
      </w:r>
    </w:p>
    <w:p w:rsidR="00BE5B25" w:rsidRPr="00716EBC" w:rsidRDefault="00FB13AF" w:rsidP="00BE5B25">
      <w:pPr>
        <w:pStyle w:val="Zkladntextodsazen-slo"/>
        <w:rPr>
          <w:color w:val="000000" w:themeColor="text1"/>
        </w:rPr>
      </w:pPr>
      <w:r w:rsidRPr="00716EBC">
        <w:rPr>
          <w:color w:val="000000" w:themeColor="text1"/>
        </w:rPr>
        <w:t>Oprávněný zástupce o</w:t>
      </w:r>
      <w:r w:rsidR="00BE5B25" w:rsidRPr="00716EBC">
        <w:rPr>
          <w:color w:val="000000" w:themeColor="text1"/>
        </w:rPr>
        <w:t>bjednatel</w:t>
      </w:r>
      <w:r w:rsidRPr="00716EBC">
        <w:rPr>
          <w:color w:val="000000" w:themeColor="text1"/>
        </w:rPr>
        <w:t>e</w:t>
      </w:r>
      <w:r w:rsidR="00BE5B25" w:rsidRPr="00716EBC">
        <w:rPr>
          <w:color w:val="000000" w:themeColor="text1"/>
        </w:rPr>
        <w:t xml:space="preserve"> předá zhotoviteli </w:t>
      </w:r>
      <w:r w:rsidR="009E7B94" w:rsidRPr="00716EBC">
        <w:rPr>
          <w:color w:val="000000" w:themeColor="text1"/>
        </w:rPr>
        <w:t>místo</w:t>
      </w:r>
      <w:r w:rsidR="00EA5D35" w:rsidRPr="00716EBC">
        <w:rPr>
          <w:color w:val="000000" w:themeColor="text1"/>
        </w:rPr>
        <w:t xml:space="preserve"> realizace</w:t>
      </w:r>
      <w:r w:rsidR="00BE5B25" w:rsidRPr="00716EBC">
        <w:rPr>
          <w:color w:val="000000" w:themeColor="text1"/>
        </w:rPr>
        <w:t xml:space="preserve"> do </w:t>
      </w:r>
      <w:proofErr w:type="gramStart"/>
      <w:r w:rsidR="00606F7F" w:rsidRPr="00716EBC">
        <w:rPr>
          <w:color w:val="000000" w:themeColor="text1"/>
        </w:rPr>
        <w:t>2</w:t>
      </w:r>
      <w:r w:rsidR="00BE5B25" w:rsidRPr="00716EBC">
        <w:rPr>
          <w:color w:val="000000" w:themeColor="text1"/>
        </w:rPr>
        <w:t>0-ti</w:t>
      </w:r>
      <w:proofErr w:type="gramEnd"/>
      <w:r w:rsidR="00BE5B25" w:rsidRPr="00716EBC">
        <w:rPr>
          <w:color w:val="000000" w:themeColor="text1"/>
        </w:rPr>
        <w:t xml:space="preserve"> pracovních dnů od nabytí účinnosti smlouvy. O jeho předání a převzetí vyhotoví smluvní strany zápis</w:t>
      </w:r>
      <w:bookmarkStart w:id="0" w:name="_GoBack"/>
      <w:bookmarkEnd w:id="0"/>
      <w:r w:rsidR="00BE5B25" w:rsidRPr="00716EBC">
        <w:rPr>
          <w:color w:val="000000" w:themeColor="text1"/>
        </w:rPr>
        <w:t xml:space="preserve">. </w:t>
      </w:r>
    </w:p>
    <w:p w:rsidR="006E4019" w:rsidRPr="00716EBC" w:rsidRDefault="00BE5B25" w:rsidP="00BE5B25">
      <w:pPr>
        <w:pStyle w:val="Zkladntextodsazen-slo"/>
        <w:rPr>
          <w:rStyle w:val="slostrnky"/>
          <w:color w:val="000000" w:themeColor="text1"/>
        </w:rPr>
      </w:pPr>
      <w:r w:rsidRPr="00716EBC">
        <w:rPr>
          <w:color w:val="000000" w:themeColor="text1"/>
        </w:rPr>
        <w:t>Zhotovitel</w:t>
      </w:r>
      <w:r w:rsidRPr="00716EBC">
        <w:rPr>
          <w:rStyle w:val="slostrnky"/>
          <w:color w:val="000000" w:themeColor="text1"/>
        </w:rPr>
        <w:t xml:space="preserve"> proje</w:t>
      </w:r>
      <w:r w:rsidR="00EA5D35" w:rsidRPr="00716EBC">
        <w:rPr>
          <w:rStyle w:val="slostrnky"/>
          <w:color w:val="000000" w:themeColor="text1"/>
        </w:rPr>
        <w:t>dná</w:t>
      </w:r>
      <w:r w:rsidR="00606F7F" w:rsidRPr="00716EBC">
        <w:rPr>
          <w:rStyle w:val="slostrnky"/>
          <w:color w:val="000000" w:themeColor="text1"/>
        </w:rPr>
        <w:t xml:space="preserve"> zahájení prací a jejich rozsah</w:t>
      </w:r>
      <w:r w:rsidRPr="00716EBC">
        <w:rPr>
          <w:rStyle w:val="slostrnky"/>
          <w:color w:val="000000" w:themeColor="text1"/>
        </w:rPr>
        <w:t xml:space="preserve"> s</w:t>
      </w:r>
      <w:r w:rsidR="00606F7F" w:rsidRPr="00716EBC">
        <w:rPr>
          <w:rStyle w:val="slostrnky"/>
          <w:color w:val="000000" w:themeColor="text1"/>
        </w:rPr>
        <w:t> provozovatelem zařízení SSZ dotčených kř</w:t>
      </w:r>
      <w:r w:rsidR="00716EBC">
        <w:rPr>
          <w:rStyle w:val="slostrnky"/>
          <w:color w:val="000000" w:themeColor="text1"/>
        </w:rPr>
        <w:t>ižovatek a chodeckých přechodů s</w:t>
      </w:r>
      <w:r w:rsidR="00606F7F" w:rsidRPr="00716EBC">
        <w:rPr>
          <w:rStyle w:val="slostrnky"/>
          <w:color w:val="000000" w:themeColor="text1"/>
        </w:rPr>
        <w:t xml:space="preserve"> Ostravskými </w:t>
      </w:r>
      <w:proofErr w:type="spellStart"/>
      <w:proofErr w:type="gramStart"/>
      <w:r w:rsidR="00606F7F" w:rsidRPr="00716EBC">
        <w:rPr>
          <w:rStyle w:val="slostrnky"/>
          <w:color w:val="000000" w:themeColor="text1"/>
        </w:rPr>
        <w:t>komunikacemi,a.</w:t>
      </w:r>
      <w:proofErr w:type="gramEnd"/>
      <w:r w:rsidR="00606F7F" w:rsidRPr="00716EBC">
        <w:rPr>
          <w:rStyle w:val="slostrnky"/>
          <w:color w:val="000000" w:themeColor="text1"/>
        </w:rPr>
        <w:t>s</w:t>
      </w:r>
      <w:proofErr w:type="spellEnd"/>
      <w:r w:rsidR="00716EBC">
        <w:rPr>
          <w:rStyle w:val="slostrnky"/>
          <w:color w:val="000000" w:themeColor="text1"/>
        </w:rPr>
        <w:t>.</w:t>
      </w:r>
    </w:p>
    <w:p w:rsidR="00BE5B25" w:rsidRPr="00716EBC" w:rsidRDefault="00BE5B25" w:rsidP="00BE5B25">
      <w:pPr>
        <w:pStyle w:val="Zkladntextodsazen-slo"/>
        <w:rPr>
          <w:color w:val="000000" w:themeColor="text1"/>
        </w:rPr>
      </w:pPr>
      <w:r w:rsidRPr="00716EBC">
        <w:rPr>
          <w:color w:val="000000" w:themeColor="text1"/>
        </w:rPr>
        <w:t xml:space="preserve">Zhotovitel hradí el. </w:t>
      </w:r>
      <w:proofErr w:type="gramStart"/>
      <w:r w:rsidRPr="00716EBC">
        <w:rPr>
          <w:color w:val="000000" w:themeColor="text1"/>
        </w:rPr>
        <w:t>energii</w:t>
      </w:r>
      <w:proofErr w:type="gramEnd"/>
      <w:r w:rsidRPr="00716EBC">
        <w:rPr>
          <w:color w:val="000000" w:themeColor="text1"/>
        </w:rPr>
        <w:t xml:space="preserve"> a další odebraná média</w:t>
      </w:r>
      <w:r w:rsidR="006819CF" w:rsidRPr="00716EBC">
        <w:rPr>
          <w:color w:val="000000" w:themeColor="text1"/>
        </w:rPr>
        <w:t xml:space="preserve"> a</w:t>
      </w:r>
      <w:r w:rsidRPr="00716EBC">
        <w:rPr>
          <w:color w:val="000000" w:themeColor="text1"/>
        </w:rPr>
        <w:t xml:space="preserve"> zabezpečí na své náklady měření jejich odběru.</w:t>
      </w:r>
      <w:r w:rsidR="00B017CA" w:rsidRPr="00716EBC">
        <w:rPr>
          <w:color w:val="000000" w:themeColor="text1"/>
        </w:rPr>
        <w:t xml:space="preserve"> </w:t>
      </w:r>
    </w:p>
    <w:p w:rsidR="00BE5B25" w:rsidRPr="002E3C6A" w:rsidRDefault="00BE5B25" w:rsidP="00BE5B25">
      <w:pPr>
        <w:pStyle w:val="Zkladntextodsazen-slo"/>
        <w:rPr>
          <w:color w:val="000000" w:themeColor="text1"/>
        </w:rPr>
      </w:pPr>
      <w:r w:rsidRPr="002E3C6A">
        <w:rPr>
          <w:color w:val="000000" w:themeColor="text1"/>
        </w:rPr>
        <w:t xml:space="preserve">Zhotovitel se zavazuje vyklidit a vyčistit </w:t>
      </w:r>
      <w:r w:rsidR="00EA5D35" w:rsidRPr="002E3C6A">
        <w:rPr>
          <w:color w:val="000000" w:themeColor="text1"/>
        </w:rPr>
        <w:t>místo realizace</w:t>
      </w:r>
      <w:r w:rsidRPr="002E3C6A">
        <w:rPr>
          <w:color w:val="000000" w:themeColor="text1"/>
        </w:rPr>
        <w:t xml:space="preserve"> </w:t>
      </w:r>
      <w:r w:rsidRPr="00F217AF">
        <w:rPr>
          <w:color w:val="000000" w:themeColor="text1"/>
        </w:rPr>
        <w:t xml:space="preserve">do </w:t>
      </w:r>
      <w:proofErr w:type="gramStart"/>
      <w:r w:rsidR="00EA5D35" w:rsidRPr="00F217AF">
        <w:rPr>
          <w:color w:val="000000" w:themeColor="text1"/>
        </w:rPr>
        <w:t>10</w:t>
      </w:r>
      <w:r w:rsidR="00B06070" w:rsidRPr="00F217AF">
        <w:rPr>
          <w:color w:val="000000" w:themeColor="text1"/>
        </w:rPr>
        <w:t>-ti</w:t>
      </w:r>
      <w:proofErr w:type="gramEnd"/>
      <w:r w:rsidRPr="00F217AF">
        <w:rPr>
          <w:color w:val="000000" w:themeColor="text1"/>
        </w:rPr>
        <w:t xml:space="preserve"> pracovních dnů od převzetí díla objednatelem. Při nedodržení tohoto termínu se zhotovitel zavazuje uhradit</w:t>
      </w:r>
      <w:r w:rsidRPr="002E3C6A">
        <w:rPr>
          <w:color w:val="000000" w:themeColor="text1"/>
        </w:rPr>
        <w:t xml:space="preserve"> objednateli veškeré náklady a </w:t>
      </w:r>
      <w:r w:rsidR="00080755" w:rsidRPr="002E3C6A">
        <w:rPr>
          <w:color w:val="000000" w:themeColor="text1"/>
        </w:rPr>
        <w:t>újmy</w:t>
      </w:r>
      <w:r w:rsidRPr="002E3C6A">
        <w:rPr>
          <w:color w:val="000000" w:themeColor="text1"/>
        </w:rPr>
        <w:t xml:space="preserve">, které mu tím vznikly. </w:t>
      </w:r>
    </w:p>
    <w:p w:rsidR="00BE5B25" w:rsidRPr="00CE1FD3" w:rsidRDefault="00BE5B25" w:rsidP="00BE5B25">
      <w:pPr>
        <w:pStyle w:val="Zkladntextodsazen-slo"/>
      </w:pPr>
      <w:r w:rsidRPr="00CE1FD3">
        <w:t xml:space="preserve">Zhotovitel odpovídá za bezpečnost a ochranu zdraví všech osob v prostoru </w:t>
      </w:r>
      <w:r w:rsidR="00902144" w:rsidRPr="00CE1FD3">
        <w:t>místa realizace</w:t>
      </w:r>
      <w:r w:rsidRPr="00CE1FD3">
        <w:t>, za dodržování hygienických</w:t>
      </w:r>
      <w:r w:rsidR="00902144" w:rsidRPr="00CE1FD3">
        <w:t>,</w:t>
      </w:r>
      <w:r w:rsidRPr="00CE1FD3">
        <w:t xml:space="preserve"> požárních</w:t>
      </w:r>
      <w:r w:rsidR="00902144" w:rsidRPr="00CE1FD3">
        <w:t xml:space="preserve"> a interních bezpečnostních</w:t>
      </w:r>
      <w:r w:rsidRPr="00CE1FD3">
        <w:t xml:space="preserve"> předpisů</w:t>
      </w:r>
      <w:r w:rsidR="00902144" w:rsidRPr="00CE1FD3">
        <w:t xml:space="preserve"> na místě realizace</w:t>
      </w:r>
      <w:r w:rsidRPr="00CE1FD3">
        <w:t>.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920499" w:rsidRPr="00B13A9C" w:rsidRDefault="00BE5B25" w:rsidP="00F217AF">
      <w:pPr>
        <w:pStyle w:val="Zkladntextodsazen-slo"/>
      </w:pPr>
      <w:r w:rsidRPr="00CE1FD3">
        <w:t xml:space="preserve">Zhotovitel se zavazuje udržovat na převzatém </w:t>
      </w:r>
      <w:r w:rsidR="00CE1FD3" w:rsidRPr="00CE1FD3">
        <w:t>místě realizace</w:t>
      </w:r>
      <w:r w:rsidRPr="00CE1FD3">
        <w:t xml:space="preserve"> pořádek a čistotu, na svůj náklad odstraňovat odpady a nečistoty vzniklé jeho činností, a to v souladu s příslušnými předpisy o likvidaci odpadů.</w:t>
      </w:r>
      <w:r w:rsidR="009A387E" w:rsidRPr="00CE1FD3">
        <w:rPr>
          <w:rStyle w:val="slostrnky"/>
        </w:rPr>
        <w:t xml:space="preserve"> </w:t>
      </w:r>
    </w:p>
    <w:p w:rsidR="00FF4905" w:rsidRDefault="00FF4905" w:rsidP="0060721D">
      <w:pPr>
        <w:pStyle w:val="Nadpis2"/>
      </w:pPr>
    </w:p>
    <w:p w:rsidR="00E23886" w:rsidRPr="002C2A5C" w:rsidRDefault="00E23886" w:rsidP="00554873"/>
    <w:p w:rsidR="00FF4905" w:rsidRDefault="00FF4905" w:rsidP="0060721D">
      <w:pPr>
        <w:pStyle w:val="Nadpis3"/>
      </w:pPr>
      <w:r w:rsidRPr="003F5FD7">
        <w:t>Provádění díla</w:t>
      </w:r>
    </w:p>
    <w:p w:rsidR="00140423" w:rsidRPr="005C6F8F" w:rsidRDefault="00140423" w:rsidP="00140423">
      <w:pPr>
        <w:pStyle w:val="Zkladntextodsazen-slo"/>
        <w:rPr>
          <w:color w:val="000000" w:themeColor="text1"/>
        </w:rPr>
      </w:pPr>
      <w:r w:rsidRPr="005C6F8F">
        <w:rPr>
          <w:color w:val="000000" w:themeColor="text1"/>
        </w:rPr>
        <w:t>Zhotovitel je povinen upozornit objednatele na následky takových rozhodnutí a úkonů, které jsou zjevně neúčelné nebo objednatele poškozují.</w:t>
      </w:r>
    </w:p>
    <w:p w:rsidR="00140423" w:rsidRPr="00F217AF" w:rsidRDefault="00140423" w:rsidP="00140423">
      <w:pPr>
        <w:pStyle w:val="Zkladntextodsazen-slo"/>
        <w:rPr>
          <w:color w:val="000000" w:themeColor="text1"/>
        </w:rPr>
      </w:pPr>
      <w:r w:rsidRPr="00F217AF">
        <w:rPr>
          <w:color w:val="000000" w:themeColor="text1"/>
        </w:rPr>
        <w:t>Zhotovitel se zavazuje provádět dílo v souladu s platnou právní úpravou</w:t>
      </w:r>
      <w:r w:rsidR="006E4019" w:rsidRPr="00F217AF">
        <w:rPr>
          <w:color w:val="000000" w:themeColor="text1"/>
        </w:rPr>
        <w:t>.</w:t>
      </w:r>
      <w:r w:rsidRPr="00F217AF">
        <w:rPr>
          <w:color w:val="000000" w:themeColor="text1"/>
        </w:rPr>
        <w:t xml:space="preserve"> </w:t>
      </w:r>
      <w:r w:rsidR="00C44E11" w:rsidRPr="00F217AF">
        <w:rPr>
          <w:color w:val="000000" w:themeColor="text1"/>
        </w:rPr>
        <w:t xml:space="preserve">Při realizaci díla budou </w:t>
      </w:r>
      <w:r w:rsidRPr="00F217AF">
        <w:rPr>
          <w:color w:val="000000" w:themeColor="text1"/>
        </w:rPr>
        <w:t>dodrženy české technické normy, právní, hygienické, bezpečnostní a požární předpisy. Dále budou respektovány připomínky a požadavky objednatele, jakož i připomínky a požadavky správců inženýrských sítí a ostatních dotčených subjektů, uplatněné prostřednictvím objednatele.</w:t>
      </w:r>
    </w:p>
    <w:p w:rsidR="00FF4905" w:rsidRPr="00F217AF" w:rsidRDefault="00FF4905" w:rsidP="0060721D">
      <w:pPr>
        <w:pStyle w:val="Zkladntextodsazen-slo"/>
        <w:rPr>
          <w:rStyle w:val="slostrnky"/>
          <w:color w:val="000000" w:themeColor="text1"/>
        </w:rPr>
      </w:pPr>
      <w:r w:rsidRPr="00F217AF">
        <w:rPr>
          <w:color w:val="000000" w:themeColor="text1"/>
        </w:rPr>
        <w:t>Zhotovitel je povinen zajistit o</w:t>
      </w:r>
      <w:r w:rsidRPr="00F217AF">
        <w:rPr>
          <w:rStyle w:val="slostrnky"/>
          <w:color w:val="000000" w:themeColor="text1"/>
        </w:rPr>
        <w:t xml:space="preserve">dborné vedení </w:t>
      </w:r>
      <w:r w:rsidR="00C04AF4" w:rsidRPr="00F217AF">
        <w:rPr>
          <w:rStyle w:val="slostrnky"/>
          <w:color w:val="000000" w:themeColor="text1"/>
        </w:rPr>
        <w:t>montáže</w:t>
      </w:r>
      <w:r w:rsidRPr="00F217AF">
        <w:rPr>
          <w:rStyle w:val="slostrnky"/>
          <w:color w:val="000000" w:themeColor="text1"/>
        </w:rPr>
        <w:t xml:space="preserve"> a v případě prací vyžadujících zvláštní oprávnění také odborné vedení držiteli příslušného oprávnění.</w:t>
      </w:r>
    </w:p>
    <w:p w:rsidR="00FF4905" w:rsidRPr="00F217AF" w:rsidRDefault="00FF4905" w:rsidP="0060721D">
      <w:pPr>
        <w:pStyle w:val="Zkladntextodsazen-slo"/>
        <w:rPr>
          <w:color w:val="000000" w:themeColor="text1"/>
        </w:rPr>
      </w:pPr>
      <w:r w:rsidRPr="00F217AF">
        <w:rPr>
          <w:color w:val="000000" w:themeColor="text1"/>
        </w:rPr>
        <w:t xml:space="preserve">Zhotovitel se zavazuje provést dílo svým jménem a na svou vlastní odpovědnost. </w:t>
      </w:r>
    </w:p>
    <w:p w:rsidR="00FF4905" w:rsidRPr="00F217AF" w:rsidRDefault="00FF4905" w:rsidP="0060721D">
      <w:pPr>
        <w:pStyle w:val="Zkladntextodsazen-slo"/>
        <w:rPr>
          <w:color w:val="000000" w:themeColor="text1"/>
        </w:rPr>
      </w:pPr>
      <w:r w:rsidRPr="00F217AF">
        <w:rPr>
          <w:color w:val="000000" w:themeColor="text1"/>
        </w:rPr>
        <w:t>Zhotovitel se zavazuje realizovat práce vyžadující zvláštní způsobilost nebo povolení podle příslušných předpisů osobami, které tuto podmínku splňují.</w:t>
      </w:r>
    </w:p>
    <w:p w:rsidR="00FF4905" w:rsidRPr="00F217AF" w:rsidRDefault="00FF4905" w:rsidP="0060721D">
      <w:pPr>
        <w:pStyle w:val="Zkladntextodsazen-slo"/>
        <w:rPr>
          <w:b/>
          <w:bCs/>
          <w:i/>
          <w:iCs/>
          <w:color w:val="000000" w:themeColor="text1"/>
        </w:rPr>
      </w:pPr>
      <w:r w:rsidRPr="00F217AF">
        <w:rPr>
          <w:color w:val="000000" w:themeColor="text1"/>
        </w:rPr>
        <w:t>Objednatel si vyhrazuje právo projednat a případně odmítnout subdodavatele navržené zhotovitelem.</w:t>
      </w:r>
    </w:p>
    <w:p w:rsidR="00AE5AA0" w:rsidRPr="00F217AF" w:rsidRDefault="00FF4905" w:rsidP="00AE5AA0">
      <w:pPr>
        <w:pStyle w:val="Zkladntextodsazen-slo"/>
        <w:rPr>
          <w:b/>
          <w:strike/>
          <w:color w:val="000000" w:themeColor="text1"/>
        </w:rPr>
      </w:pPr>
      <w:r w:rsidRPr="00F217AF">
        <w:rPr>
          <w:color w:val="000000" w:themeColor="text1"/>
        </w:rPr>
        <w:t xml:space="preserve">Zhotovitel je povinen ihned po obdržení dokumentace bez zbytečných odkladů prověřit, zda </w:t>
      </w:r>
      <w:r w:rsidR="00C04AF4" w:rsidRPr="00F217AF">
        <w:rPr>
          <w:color w:val="000000" w:themeColor="text1"/>
        </w:rPr>
        <w:t>zadávací</w:t>
      </w:r>
      <w:r w:rsidRPr="00F217AF">
        <w:rPr>
          <w:color w:val="000000" w:themeColor="text1"/>
        </w:rPr>
        <w:t xml:space="preserve"> dokumentace</w:t>
      </w:r>
      <w:r w:rsidR="00C04AF4" w:rsidRPr="00F217AF">
        <w:rPr>
          <w:color w:val="000000" w:themeColor="text1"/>
        </w:rPr>
        <w:t xml:space="preserve"> (včetně příloh)</w:t>
      </w:r>
      <w:r w:rsidRPr="00F217AF">
        <w:rPr>
          <w:color w:val="000000" w:themeColor="text1"/>
        </w:rPr>
        <w:t xml:space="preserve"> a další závazné podklady a pokyny objednatele týkající se předmětu smlouvy, nemají zjevné vady a nedostatky, zda neobsahují nevhodná řešení, materiály, komponenty, zda výsledky výpočtů nejsou v rozporu se stanovenými technickými parametry.</w:t>
      </w:r>
      <w:r w:rsidR="00AE5AA0" w:rsidRPr="00F217AF">
        <w:rPr>
          <w:color w:val="000000" w:themeColor="text1"/>
        </w:rPr>
        <w:t xml:space="preserve"> </w:t>
      </w:r>
    </w:p>
    <w:p w:rsidR="00FF4905" w:rsidRPr="00F217AF" w:rsidRDefault="00FF4905" w:rsidP="0060721D">
      <w:pPr>
        <w:pStyle w:val="Zkladntextodsazen-slo"/>
        <w:rPr>
          <w:color w:val="000000" w:themeColor="text1"/>
        </w:rPr>
      </w:pPr>
      <w:r w:rsidRPr="00F217AF">
        <w:rPr>
          <w:color w:val="000000" w:themeColor="text1"/>
        </w:rPr>
        <w:t xml:space="preserve">V případě zjištěných vad dokumentace je zhotovitel povinen na ně ihned písemně upozornit objednatele. Pokud se objednatel rozhodne vady odstranit a jejich odstranění bude trvat déle než týden, dohodnou se zhotovitel </w:t>
      </w:r>
      <w:r w:rsidR="009B3A7B" w:rsidRPr="00F217AF">
        <w:rPr>
          <w:color w:val="000000" w:themeColor="text1"/>
        </w:rPr>
        <w:t>a</w:t>
      </w:r>
      <w:r w:rsidRPr="00F217AF">
        <w:rPr>
          <w:color w:val="000000" w:themeColor="text1"/>
        </w:rPr>
        <w:t xml:space="preserve"> objednatel na dalším postupu do doby odstranění vady.</w:t>
      </w:r>
    </w:p>
    <w:p w:rsidR="00FF4905" w:rsidRPr="00F217AF" w:rsidRDefault="00FF4905" w:rsidP="0060721D">
      <w:pPr>
        <w:pStyle w:val="Zkladntextodsazen-slo"/>
        <w:rPr>
          <w:color w:val="000000" w:themeColor="text1"/>
        </w:rPr>
      </w:pPr>
      <w:r w:rsidRPr="00F217AF">
        <w:rPr>
          <w:color w:val="000000" w:themeColor="text1"/>
        </w:rPr>
        <w:t>Zhotovitel je povinen bez odkladu upozornit objednatele na případnou nevhodnost realizace vyžadovaných prací.</w:t>
      </w:r>
      <w:r w:rsidR="00BD71E6" w:rsidRPr="00F217AF">
        <w:rPr>
          <w:color w:val="000000" w:themeColor="text1"/>
        </w:rPr>
        <w:t xml:space="preserve"> Smluvní strany se dohodly na vyloučení ustanovení § 2595 </w:t>
      </w:r>
      <w:r w:rsidR="00D86C23" w:rsidRPr="00F217AF">
        <w:rPr>
          <w:color w:val="000000" w:themeColor="text1"/>
        </w:rPr>
        <w:t>NOZ</w:t>
      </w:r>
      <w:r w:rsidR="00BD71E6" w:rsidRPr="00F217AF">
        <w:rPr>
          <w:color w:val="000000" w:themeColor="text1"/>
        </w:rPr>
        <w:t>.</w:t>
      </w:r>
    </w:p>
    <w:p w:rsidR="00FF4905" w:rsidRPr="00F217AF" w:rsidRDefault="00FF4905" w:rsidP="0060721D">
      <w:pPr>
        <w:pStyle w:val="Zkladntextodsazen-slo"/>
        <w:rPr>
          <w:color w:val="000000" w:themeColor="text1"/>
        </w:rPr>
      </w:pPr>
      <w:r w:rsidRPr="00F217AF">
        <w:rPr>
          <w:color w:val="000000" w:themeColor="text1"/>
        </w:rPr>
        <w:t>V průběhu realizace předmětu smlouvy se bud</w:t>
      </w:r>
      <w:r w:rsidR="00E228C0" w:rsidRPr="00F217AF">
        <w:rPr>
          <w:color w:val="000000" w:themeColor="text1"/>
        </w:rPr>
        <w:t>ou konat kontrolní dny</w:t>
      </w:r>
      <w:r w:rsidR="006E4019" w:rsidRPr="00F217AF">
        <w:rPr>
          <w:color w:val="000000" w:themeColor="text1"/>
        </w:rPr>
        <w:t xml:space="preserve"> dle požad</w:t>
      </w:r>
      <w:r w:rsidR="00920499" w:rsidRPr="00F217AF">
        <w:rPr>
          <w:color w:val="000000" w:themeColor="text1"/>
        </w:rPr>
        <w:t>avku provozovatele SSZ – Ostravské komunikace a.s</w:t>
      </w:r>
      <w:r w:rsidRPr="00F217AF">
        <w:rPr>
          <w:color w:val="000000" w:themeColor="text1"/>
        </w:rPr>
        <w:t>. Organizaci kontrolního dne zajišťuje objednatel. Kontrolního dne jsou povinni účastnit se pověření zástupci obou smluvních stran. Zhotovitel je povinen v případě potřeby nebo požadavku objednatele zajistit účast svých subdodavatelů.</w:t>
      </w:r>
    </w:p>
    <w:p w:rsidR="00FF4905" w:rsidRPr="00F217AF" w:rsidRDefault="00FF4905" w:rsidP="0060721D">
      <w:pPr>
        <w:pStyle w:val="Zkladntextodsazen-slo"/>
        <w:rPr>
          <w:color w:val="000000" w:themeColor="text1"/>
        </w:rPr>
      </w:pPr>
      <w:r w:rsidRPr="00F217AF">
        <w:rPr>
          <w:color w:val="000000" w:themeColor="text1"/>
        </w:rPr>
        <w:t xml:space="preserve">Zhotovitel je povinen provedené montážní práce, instalované komponenty a výrobky </w:t>
      </w:r>
      <w:r w:rsidRPr="00F217AF">
        <w:rPr>
          <w:rStyle w:val="slostrnky"/>
          <w:color w:val="000000" w:themeColor="text1"/>
        </w:rPr>
        <w:t>nutné</w:t>
      </w:r>
      <w:r w:rsidR="0060721D" w:rsidRPr="00F217AF">
        <w:rPr>
          <w:rStyle w:val="slostrnky"/>
          <w:color w:val="000000" w:themeColor="text1"/>
        </w:rPr>
        <w:t xml:space="preserve"> </w:t>
      </w:r>
      <w:r w:rsidRPr="00F217AF">
        <w:rPr>
          <w:rStyle w:val="slostrnky"/>
          <w:color w:val="000000" w:themeColor="text1"/>
        </w:rPr>
        <w:t>pro realizaci montáže</w:t>
      </w:r>
      <w:r w:rsidRPr="00F217AF">
        <w:rPr>
          <w:color w:val="000000" w:themeColor="text1"/>
        </w:rPr>
        <w:t xml:space="preserve"> zabezpečit před poškozením a krádežemi až do předání dokončeného díla</w:t>
      </w:r>
      <w:r w:rsidR="0056269E" w:rsidRPr="00F217AF">
        <w:rPr>
          <w:color w:val="000000" w:themeColor="text1"/>
        </w:rPr>
        <w:t>, nebo jeho části,</w:t>
      </w:r>
      <w:r w:rsidR="008554E0" w:rsidRPr="00F217AF">
        <w:rPr>
          <w:color w:val="000000" w:themeColor="text1"/>
        </w:rPr>
        <w:t xml:space="preserve"> </w:t>
      </w:r>
      <w:r w:rsidRPr="00F217AF">
        <w:rPr>
          <w:color w:val="000000" w:themeColor="text1"/>
        </w:rPr>
        <w:t>k užívání objednateli, a to na vlastní náklady.</w:t>
      </w:r>
    </w:p>
    <w:p w:rsidR="00FF4905" w:rsidRPr="00F217AF" w:rsidRDefault="00FF4905" w:rsidP="0060721D">
      <w:pPr>
        <w:pStyle w:val="Zkladntextodsazen-slo"/>
        <w:rPr>
          <w:rStyle w:val="slostrnky"/>
          <w:color w:val="000000" w:themeColor="text1"/>
        </w:rPr>
      </w:pPr>
      <w:r w:rsidRPr="00F217AF">
        <w:rPr>
          <w:rStyle w:val="slostrnky"/>
          <w:color w:val="000000" w:themeColor="text1"/>
        </w:rPr>
        <w:t>Zhotovitel je při své činnosti povinen předcházet vzniku havárií. V případě, že zhotovitel způsobí</w:t>
      </w:r>
      <w:r w:rsidR="0060721D" w:rsidRPr="00F217AF">
        <w:rPr>
          <w:rStyle w:val="slostrnky"/>
          <w:color w:val="000000" w:themeColor="text1"/>
        </w:rPr>
        <w:t xml:space="preserve"> </w:t>
      </w:r>
      <w:r w:rsidRPr="00F217AF">
        <w:rPr>
          <w:rStyle w:val="slostrnky"/>
          <w:color w:val="000000" w:themeColor="text1"/>
        </w:rPr>
        <w:t xml:space="preserve">na místě realizace havárii, je povinen informovat zástupce příslušného provozu objednatele a účastnit se likvidace následků havárie. V případě, že zhotovitel způsobí objednateli svým jednáním </w:t>
      </w:r>
      <w:r w:rsidR="000D2284" w:rsidRPr="00F217AF">
        <w:rPr>
          <w:rStyle w:val="slostrnky"/>
          <w:color w:val="000000" w:themeColor="text1"/>
        </w:rPr>
        <w:t>újmu</w:t>
      </w:r>
      <w:r w:rsidRPr="00F217AF">
        <w:rPr>
          <w:rStyle w:val="slostrnky"/>
          <w:color w:val="000000" w:themeColor="text1"/>
        </w:rPr>
        <w:t xml:space="preserve">, zejména z důvodů porušení předpisů o ochraně životního prostředí, předpisů pro nakládání s odpady a chemickými látkami a chemickými přípravky, předpisů bezpečnosti práce, dopravních předpisů a protipožárních předpisů, je zhotovitel povinen </w:t>
      </w:r>
      <w:r w:rsidR="000D2284" w:rsidRPr="00F217AF">
        <w:rPr>
          <w:rStyle w:val="slostrnky"/>
          <w:color w:val="000000" w:themeColor="text1"/>
        </w:rPr>
        <w:t xml:space="preserve">újmu </w:t>
      </w:r>
      <w:r w:rsidRPr="00F217AF">
        <w:rPr>
          <w:rStyle w:val="slostrnky"/>
          <w:color w:val="000000" w:themeColor="text1"/>
        </w:rPr>
        <w:t>uhradit v plné výši, pokud se smluvní strany nedohodnou jinak.</w:t>
      </w:r>
    </w:p>
    <w:p w:rsidR="00FF4905" w:rsidRPr="00F217AF" w:rsidRDefault="00FF4905" w:rsidP="0060721D">
      <w:pPr>
        <w:pStyle w:val="Zkladntextodsazen-slo"/>
        <w:rPr>
          <w:color w:val="000000" w:themeColor="text1"/>
        </w:rPr>
      </w:pPr>
      <w:r w:rsidRPr="00F217AF">
        <w:rPr>
          <w:color w:val="000000" w:themeColor="text1"/>
        </w:rPr>
        <w:t xml:space="preserve">Zhotovitel prokazatelně vyzve </w:t>
      </w:r>
      <w:r w:rsidR="0044347F" w:rsidRPr="00F217AF">
        <w:rPr>
          <w:color w:val="000000" w:themeColor="text1"/>
        </w:rPr>
        <w:t>oprávněného zástupce objednatele</w:t>
      </w:r>
      <w:r w:rsidRPr="00F217AF">
        <w:rPr>
          <w:color w:val="000000" w:themeColor="text1"/>
        </w:rPr>
        <w:t xml:space="preserv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rsidRPr="00F217AF">
        <w:rPr>
          <w:color w:val="000000" w:themeColor="text1"/>
        </w:rPr>
        <w:t xml:space="preserve"> </w:t>
      </w:r>
      <w:r w:rsidRPr="00F217AF">
        <w:rPr>
          <w:color w:val="000000" w:themeColor="text1"/>
        </w:rPr>
        <w:t>v provádění díla po předchozím písemném upozornění objednatele.</w:t>
      </w:r>
    </w:p>
    <w:p w:rsidR="00FF4905" w:rsidRPr="00F217AF" w:rsidRDefault="00FF4905" w:rsidP="0060721D">
      <w:pPr>
        <w:pStyle w:val="Zkladntextodsazen-slo"/>
        <w:rPr>
          <w:color w:val="000000" w:themeColor="text1"/>
        </w:rPr>
      </w:pPr>
      <w:r w:rsidRPr="00F217AF">
        <w:rPr>
          <w:color w:val="000000" w:themeColor="text1"/>
        </w:rPr>
        <w:t>Zjistí-li zhotovitel při provádění díla skryté překážky bránící řádnému provedení díla, je povinen to bez odkladu oznámit objednateli a navrhnout mu další postup.</w:t>
      </w:r>
    </w:p>
    <w:p w:rsidR="00FF4905" w:rsidRPr="009104D2" w:rsidRDefault="00FF4905" w:rsidP="0060721D">
      <w:pPr>
        <w:pStyle w:val="Nadpis2"/>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FF4905" w:rsidRPr="00630CA7" w:rsidRDefault="00FF4905" w:rsidP="00354CC6">
      <w:pPr>
        <w:pStyle w:val="Zkladntextodsazen-slo"/>
      </w:pPr>
      <w:r w:rsidRPr="00630CA7">
        <w:t>Objednatel dílo</w:t>
      </w:r>
      <w:r w:rsidR="0066007B" w:rsidRPr="00630CA7">
        <w:t xml:space="preserve"> </w:t>
      </w:r>
      <w:r w:rsidRPr="00630CA7">
        <w:t>převezme po jeho</w:t>
      </w:r>
      <w:r w:rsidR="0066007B" w:rsidRPr="00630CA7">
        <w:t xml:space="preserve"> </w:t>
      </w:r>
      <w:r w:rsidRPr="00630CA7">
        <w:t>dokončení v </w:t>
      </w:r>
      <w:r w:rsidR="0066007B" w:rsidRPr="00630CA7">
        <w:t xml:space="preserve">termínech uvedených </w:t>
      </w:r>
      <w:r w:rsidRPr="00630CA7">
        <w:t xml:space="preserve">v čl. V. této smlouvy. </w:t>
      </w:r>
    </w:p>
    <w:p w:rsidR="00FF4905" w:rsidRPr="00F217AF" w:rsidRDefault="00FF4068" w:rsidP="00354CC6">
      <w:pPr>
        <w:pStyle w:val="Zkladntextodsazen-slo"/>
        <w:rPr>
          <w:color w:val="000000" w:themeColor="text1"/>
        </w:rPr>
      </w:pPr>
      <w:r w:rsidRPr="00F217AF">
        <w:rPr>
          <w:color w:val="000000" w:themeColor="text1"/>
        </w:rPr>
        <w:t xml:space="preserve">Přejímací řízení </w:t>
      </w:r>
      <w:r w:rsidR="0066007B" w:rsidRPr="00F217AF">
        <w:rPr>
          <w:color w:val="000000" w:themeColor="text1"/>
        </w:rPr>
        <w:t xml:space="preserve">dokončeného díla </w:t>
      </w:r>
      <w:r w:rsidRPr="00F217AF">
        <w:rPr>
          <w:color w:val="000000" w:themeColor="text1"/>
        </w:rPr>
        <w:t>bude objednatelem zahájeno do 10 pracovních dnů po obdržení písemné výzvy zhotovitele a ukončeno nejpozději do 15 p</w:t>
      </w:r>
      <w:r w:rsidR="00630CA7" w:rsidRPr="00F217AF">
        <w:rPr>
          <w:color w:val="000000" w:themeColor="text1"/>
        </w:rPr>
        <w:t>racovních dnů ode dne zahájení.</w:t>
      </w:r>
    </w:p>
    <w:p w:rsidR="00FF4905" w:rsidRPr="00630CA7" w:rsidRDefault="000D2284" w:rsidP="00354CC6">
      <w:pPr>
        <w:pStyle w:val="Zkladntextodsazen-slo"/>
      </w:pPr>
      <w:r w:rsidRPr="00630CA7">
        <w:t>O provedení díla</w:t>
      </w:r>
      <w:r w:rsidR="005C6F8F">
        <w:t xml:space="preserve"> </w:t>
      </w:r>
      <w:r w:rsidRPr="00630CA7">
        <w:t xml:space="preserve">bude sepsán </w:t>
      </w:r>
      <w:r w:rsidR="00D24E24" w:rsidRPr="00630CA7">
        <w:t>„Z</w:t>
      </w:r>
      <w:r w:rsidRPr="00630CA7">
        <w:t>ápis o převzetí díla</w:t>
      </w:r>
      <w:r w:rsidR="00D24E24" w:rsidRPr="00630CA7">
        <w:t>“</w:t>
      </w:r>
      <w:r w:rsidR="00FF4905" w:rsidRPr="00630CA7">
        <w:t>, který sepíše zhotovitel do formuláře, který mu předá objednatel v průběhu provádění díla a bude obsahovat:</w:t>
      </w:r>
    </w:p>
    <w:p w:rsidR="00FF4905" w:rsidRPr="00630CA7" w:rsidRDefault="00FF4905" w:rsidP="00E44896">
      <w:pPr>
        <w:numPr>
          <w:ilvl w:val="0"/>
          <w:numId w:val="6"/>
        </w:numPr>
        <w:spacing w:after="40"/>
        <w:rPr>
          <w:szCs w:val="22"/>
        </w:rPr>
      </w:pPr>
      <w:r w:rsidRPr="00630CA7">
        <w:rPr>
          <w:szCs w:val="22"/>
        </w:rPr>
        <w:t>označení díla,</w:t>
      </w:r>
    </w:p>
    <w:p w:rsidR="00FF4905" w:rsidRPr="00630CA7" w:rsidRDefault="00FF4905" w:rsidP="00E44896">
      <w:pPr>
        <w:numPr>
          <w:ilvl w:val="0"/>
          <w:numId w:val="6"/>
        </w:numPr>
        <w:spacing w:after="40"/>
        <w:rPr>
          <w:szCs w:val="22"/>
        </w:rPr>
      </w:pPr>
      <w:r w:rsidRPr="00630CA7">
        <w:rPr>
          <w:szCs w:val="22"/>
        </w:rPr>
        <w:t>označení objednatele a zhotovitele díla,</w:t>
      </w:r>
    </w:p>
    <w:p w:rsidR="00FF4905" w:rsidRPr="00630CA7" w:rsidRDefault="00FF4905" w:rsidP="00E44896">
      <w:pPr>
        <w:numPr>
          <w:ilvl w:val="0"/>
          <w:numId w:val="6"/>
        </w:numPr>
        <w:spacing w:after="40"/>
        <w:rPr>
          <w:szCs w:val="22"/>
        </w:rPr>
      </w:pPr>
      <w:r w:rsidRPr="00630CA7">
        <w:rPr>
          <w:szCs w:val="22"/>
        </w:rPr>
        <w:t>číslo a datum uzavření smlouvy o dílo včetně čísel a dat uzavření jejich dodatků,</w:t>
      </w:r>
    </w:p>
    <w:p w:rsidR="00FF4905" w:rsidRPr="00630CA7" w:rsidRDefault="004B5E46" w:rsidP="00E44896">
      <w:pPr>
        <w:numPr>
          <w:ilvl w:val="0"/>
          <w:numId w:val="6"/>
        </w:numPr>
        <w:spacing w:after="40"/>
        <w:rPr>
          <w:szCs w:val="22"/>
        </w:rPr>
      </w:pPr>
      <w:r w:rsidRPr="005C6F8F">
        <w:rPr>
          <w:color w:val="000000" w:themeColor="text1"/>
          <w:szCs w:val="22"/>
        </w:rPr>
        <w:t xml:space="preserve">datum </w:t>
      </w:r>
      <w:r w:rsidR="00FF4905" w:rsidRPr="00630CA7">
        <w:rPr>
          <w:szCs w:val="22"/>
        </w:rPr>
        <w:t>zahájení a dokončení prací na zhotovovaném díle,</w:t>
      </w:r>
    </w:p>
    <w:p w:rsidR="00FF4905" w:rsidRPr="00630CA7" w:rsidRDefault="00FF4905" w:rsidP="00E44896">
      <w:pPr>
        <w:numPr>
          <w:ilvl w:val="0"/>
          <w:numId w:val="6"/>
        </w:numPr>
        <w:spacing w:after="40"/>
        <w:rPr>
          <w:szCs w:val="22"/>
        </w:rPr>
      </w:pPr>
      <w:r w:rsidRPr="00630CA7">
        <w:rPr>
          <w:szCs w:val="22"/>
        </w:rPr>
        <w:t xml:space="preserve">prohlášení zhotovitele, že dílo předává a objednatele, </w:t>
      </w:r>
      <w:r w:rsidR="0096707E" w:rsidRPr="00630CA7">
        <w:rPr>
          <w:szCs w:val="22"/>
        </w:rPr>
        <w:t xml:space="preserve">zda </w:t>
      </w:r>
      <w:r w:rsidRPr="00630CA7">
        <w:rPr>
          <w:szCs w:val="22"/>
        </w:rPr>
        <w:t>dílo přejímá,</w:t>
      </w:r>
    </w:p>
    <w:p w:rsidR="00FF4905" w:rsidRPr="00630CA7" w:rsidRDefault="00FF4905" w:rsidP="00E44896">
      <w:pPr>
        <w:numPr>
          <w:ilvl w:val="0"/>
          <w:numId w:val="6"/>
        </w:numPr>
        <w:spacing w:after="40"/>
        <w:rPr>
          <w:szCs w:val="22"/>
        </w:rPr>
      </w:pPr>
      <w:r w:rsidRPr="00630CA7">
        <w:rPr>
          <w:szCs w:val="22"/>
        </w:rPr>
        <w:t>technický popis provedeného díla,</w:t>
      </w:r>
    </w:p>
    <w:p w:rsidR="00FF4905" w:rsidRPr="00630CA7" w:rsidRDefault="00FF4905" w:rsidP="00E44896">
      <w:pPr>
        <w:numPr>
          <w:ilvl w:val="0"/>
          <w:numId w:val="6"/>
        </w:numPr>
        <w:spacing w:after="40"/>
        <w:rPr>
          <w:szCs w:val="22"/>
        </w:rPr>
      </w:pPr>
      <w:r w:rsidRPr="00630CA7">
        <w:rPr>
          <w:szCs w:val="22"/>
        </w:rPr>
        <w:t>datum a místo sepsání zápisu,</w:t>
      </w:r>
    </w:p>
    <w:p w:rsidR="00FF4905" w:rsidRPr="00630CA7" w:rsidRDefault="00FF4905" w:rsidP="00E44896">
      <w:pPr>
        <w:numPr>
          <w:ilvl w:val="0"/>
          <w:numId w:val="6"/>
        </w:numPr>
        <w:spacing w:after="80"/>
        <w:rPr>
          <w:szCs w:val="22"/>
        </w:rPr>
      </w:pPr>
      <w:r w:rsidRPr="00630CA7">
        <w:rPr>
          <w:szCs w:val="22"/>
        </w:rPr>
        <w:t>jména a podpisy zástupců objednatele a zhotovitele, příp. dalších zainteresovaných stran</w:t>
      </w:r>
      <w:r w:rsidR="00630CA7" w:rsidRPr="00630CA7">
        <w:rPr>
          <w:szCs w:val="22"/>
        </w:rPr>
        <w:t xml:space="preserve"> (vlastníka nebo správce objektu)</w:t>
      </w:r>
      <w:r w:rsidRPr="00630CA7">
        <w:rPr>
          <w:szCs w:val="22"/>
        </w:rPr>
        <w:t>.</w:t>
      </w:r>
    </w:p>
    <w:p w:rsidR="00630CA7" w:rsidRPr="00F217AF" w:rsidRDefault="00630CA7" w:rsidP="00630CA7">
      <w:pPr>
        <w:pStyle w:val="Zkladntextodsazen-slo"/>
        <w:rPr>
          <w:color w:val="000000" w:themeColor="text1"/>
        </w:rPr>
      </w:pPr>
      <w:r w:rsidRPr="00F217AF">
        <w:rPr>
          <w:color w:val="000000" w:themeColor="text1"/>
        </w:rPr>
        <w:t>K přej</w:t>
      </w:r>
      <w:r w:rsidR="003E585A" w:rsidRPr="00F217AF">
        <w:rPr>
          <w:color w:val="000000" w:themeColor="text1"/>
        </w:rPr>
        <w:t xml:space="preserve">ímce díla dle čl. II. </w:t>
      </w:r>
      <w:r w:rsidRPr="00F217AF">
        <w:rPr>
          <w:color w:val="000000" w:themeColor="text1"/>
        </w:rPr>
        <w:t>je zhotovitel povinen objednateli 1 týden přede dnem jejího zahájení doručit následující doklady ve 2 vyhotoveních:</w:t>
      </w:r>
    </w:p>
    <w:p w:rsidR="00630CA7" w:rsidRPr="00F217AF" w:rsidRDefault="00630CA7" w:rsidP="000F5E29">
      <w:pPr>
        <w:pStyle w:val="Zkladntextodsazen-slo"/>
        <w:numPr>
          <w:ilvl w:val="0"/>
          <w:numId w:val="0"/>
        </w:numPr>
        <w:ind w:left="567" w:hanging="283"/>
        <w:rPr>
          <w:color w:val="000000" w:themeColor="text1"/>
        </w:rPr>
      </w:pPr>
      <w:r w:rsidRPr="00F217AF">
        <w:rPr>
          <w:color w:val="000000" w:themeColor="text1"/>
        </w:rPr>
        <w:t>a) dokumentaci skutečného provedení díla se zakreslením všech změn podle skutečného stavu provedených prací, autorizovaná oprávněným projektantem.</w:t>
      </w:r>
    </w:p>
    <w:p w:rsidR="00630CA7" w:rsidRPr="00F217AF" w:rsidRDefault="00630CA7" w:rsidP="000F5E29">
      <w:pPr>
        <w:pStyle w:val="Zkladntextodsazen-slo"/>
        <w:numPr>
          <w:ilvl w:val="0"/>
          <w:numId w:val="0"/>
        </w:numPr>
        <w:ind w:left="567" w:hanging="283"/>
        <w:rPr>
          <w:color w:val="000000" w:themeColor="text1"/>
        </w:rPr>
      </w:pPr>
      <w:r w:rsidRPr="00F217AF">
        <w:rPr>
          <w:color w:val="000000" w:themeColor="text1"/>
        </w:rPr>
        <w:t>b) doklady o řádném provedení díla dle českých technických norem a předpisů,</w:t>
      </w:r>
    </w:p>
    <w:p w:rsidR="00630CA7" w:rsidRPr="00F217AF" w:rsidRDefault="00630CA7" w:rsidP="000F5E29">
      <w:pPr>
        <w:pStyle w:val="Zkladntextodsazen-slo"/>
        <w:numPr>
          <w:ilvl w:val="0"/>
          <w:numId w:val="0"/>
        </w:numPr>
        <w:ind w:left="567" w:hanging="283"/>
        <w:rPr>
          <w:color w:val="000000" w:themeColor="text1"/>
        </w:rPr>
      </w:pPr>
      <w:r w:rsidRPr="00F217AF">
        <w:rPr>
          <w:color w:val="000000" w:themeColor="text1"/>
        </w:rPr>
        <w:t>c) závěrečné zprávy ke všem provedeným zkouškám prokazujícím kvalitu díla (funkční zkoušky, tlakové zkoušky). Z těchto závěrečných zpráv bude zřejmé, že daná zkouška vyhověla. Tyto zprávy budou zástupci objednatele předány formou samostatných protokolů podepsaných oprávněnou osobou nebo zhotovitelem.</w:t>
      </w:r>
    </w:p>
    <w:p w:rsidR="00630CA7" w:rsidRPr="00F217AF" w:rsidRDefault="00630CA7" w:rsidP="005C6F8F">
      <w:pPr>
        <w:pStyle w:val="Zkladntextodsazen-slo"/>
        <w:numPr>
          <w:ilvl w:val="0"/>
          <w:numId w:val="0"/>
        </w:numPr>
        <w:ind w:left="567" w:hanging="283"/>
        <w:rPr>
          <w:color w:val="000000" w:themeColor="text1"/>
        </w:rPr>
      </w:pPr>
      <w:r w:rsidRPr="00F217AF">
        <w:rPr>
          <w:color w:val="000000" w:themeColor="text1"/>
        </w:rPr>
        <w:t>d) certifikáty, atesty a prohlášení o shodě všech použitých materiálů (průkazné zkoušky) a výrobků a výsledky provedených „kontrolních zkoušek“, jakož i záruční listy, revizní zprávy, apod.,</w:t>
      </w:r>
    </w:p>
    <w:p w:rsidR="00630CA7" w:rsidRPr="00F217AF" w:rsidRDefault="00630CA7" w:rsidP="000F5E29">
      <w:pPr>
        <w:pStyle w:val="Zkladntextodsazen-slo"/>
        <w:numPr>
          <w:ilvl w:val="0"/>
          <w:numId w:val="0"/>
        </w:numPr>
        <w:ind w:left="567" w:hanging="283"/>
        <w:rPr>
          <w:color w:val="000000" w:themeColor="text1"/>
        </w:rPr>
      </w:pPr>
      <w:proofErr w:type="gramStart"/>
      <w:r w:rsidRPr="00F217AF">
        <w:rPr>
          <w:color w:val="000000" w:themeColor="text1"/>
        </w:rPr>
        <w:t xml:space="preserve">f) </w:t>
      </w:r>
      <w:r w:rsidR="00074E05" w:rsidRPr="00F217AF">
        <w:rPr>
          <w:color w:val="000000" w:themeColor="text1"/>
        </w:rPr>
        <w:t xml:space="preserve"> </w:t>
      </w:r>
      <w:r w:rsidRPr="00F217AF">
        <w:rPr>
          <w:color w:val="000000" w:themeColor="text1"/>
        </w:rPr>
        <w:t>technickou</w:t>
      </w:r>
      <w:proofErr w:type="gramEnd"/>
      <w:r w:rsidRPr="00F217AF">
        <w:rPr>
          <w:color w:val="000000" w:themeColor="text1"/>
        </w:rPr>
        <w:t xml:space="preserve"> dokumentaci a uživatelský manuál k systému</w:t>
      </w:r>
    </w:p>
    <w:p w:rsidR="00630CA7" w:rsidRPr="00F217AF" w:rsidRDefault="00630CA7" w:rsidP="000F5E29">
      <w:pPr>
        <w:pStyle w:val="Zkladntextodsazen-slo"/>
        <w:numPr>
          <w:ilvl w:val="0"/>
          <w:numId w:val="0"/>
        </w:numPr>
        <w:ind w:left="567" w:hanging="283"/>
        <w:rPr>
          <w:color w:val="000000" w:themeColor="text1"/>
        </w:rPr>
      </w:pPr>
      <w:r w:rsidRPr="00F217AF">
        <w:rPr>
          <w:color w:val="000000" w:themeColor="text1"/>
        </w:rPr>
        <w:t>g) zápisy o provedení prací a konstrukcí zakrytých v průběhu provádění díla,</w:t>
      </w:r>
    </w:p>
    <w:p w:rsidR="00630CA7" w:rsidRPr="00F217AF" w:rsidRDefault="00630CA7" w:rsidP="000F5E29">
      <w:pPr>
        <w:pStyle w:val="Zkladntextodsazen-slo"/>
        <w:numPr>
          <w:ilvl w:val="0"/>
          <w:numId w:val="0"/>
        </w:numPr>
        <w:ind w:left="567" w:hanging="283"/>
        <w:rPr>
          <w:color w:val="000000" w:themeColor="text1"/>
        </w:rPr>
      </w:pPr>
      <w:r w:rsidRPr="00F217AF">
        <w:rPr>
          <w:color w:val="000000" w:themeColor="text1"/>
        </w:rPr>
        <w:t>h) deník provedených prací,</w:t>
      </w:r>
    </w:p>
    <w:p w:rsidR="00630CA7" w:rsidRPr="00F217AF" w:rsidRDefault="00630CA7" w:rsidP="000F5E29">
      <w:pPr>
        <w:pStyle w:val="Zkladntextodsazen-slo"/>
        <w:numPr>
          <w:ilvl w:val="0"/>
          <w:numId w:val="0"/>
        </w:numPr>
        <w:ind w:left="567" w:hanging="283"/>
        <w:rPr>
          <w:color w:val="000000" w:themeColor="text1"/>
        </w:rPr>
      </w:pPr>
      <w:r w:rsidRPr="00F217AF">
        <w:rPr>
          <w:color w:val="000000" w:themeColor="text1"/>
        </w:rPr>
        <w:t>i) originály protokolů o zpětném převzetí míst plnění předmětu smlouvy vlastníky, popř. správci objektů.</w:t>
      </w:r>
    </w:p>
    <w:p w:rsidR="004F5D8E" w:rsidRPr="00F217AF" w:rsidRDefault="004F5D8E" w:rsidP="004F5D8E">
      <w:pPr>
        <w:pStyle w:val="Zkladntextodsazen-slo"/>
        <w:numPr>
          <w:ilvl w:val="0"/>
          <w:numId w:val="0"/>
        </w:numPr>
        <w:ind w:left="284"/>
        <w:rPr>
          <w:color w:val="000000" w:themeColor="text1"/>
        </w:rPr>
      </w:pPr>
      <w:r w:rsidRPr="00F217AF">
        <w:rPr>
          <w:color w:val="000000" w:themeColor="text1"/>
        </w:rPr>
        <w:t>Zahájení přejímacího řízení je podmíněno také komplexním vyzkoušením dodávaného zařízení a provedených montáží, čímž bude ověřeno, že je dílo způsobilé k uvedení do provozu.</w:t>
      </w:r>
    </w:p>
    <w:p w:rsidR="00630CA7" w:rsidRPr="00F217AF" w:rsidRDefault="00630CA7" w:rsidP="00630CA7">
      <w:pPr>
        <w:pStyle w:val="Zkladntextodsazen-slo"/>
        <w:rPr>
          <w:color w:val="000000" w:themeColor="text1"/>
        </w:rPr>
      </w:pPr>
      <w:r w:rsidRPr="00F217AF">
        <w:rPr>
          <w:color w:val="000000" w:themeColor="text1"/>
        </w:rPr>
        <w:t>Součástí zápisu o převzetí díla, ve kterém bude prohlášení zhotovitele o úplnosti a kompletnosti díla, mus</w:t>
      </w:r>
      <w:r w:rsidR="00010D29" w:rsidRPr="00F217AF">
        <w:rPr>
          <w:color w:val="000000" w:themeColor="text1"/>
        </w:rPr>
        <w:t xml:space="preserve">í být i doklady uvedené v bodě </w:t>
      </w:r>
      <w:r w:rsidR="00E275EB" w:rsidRPr="00F217AF">
        <w:rPr>
          <w:color w:val="000000" w:themeColor="text1"/>
        </w:rPr>
        <w:t>5</w:t>
      </w:r>
      <w:r w:rsidRPr="00F217AF">
        <w:rPr>
          <w:color w:val="000000" w:themeColor="text1"/>
        </w:rPr>
        <w:t xml:space="preserve">. tohoto článku smlouvy. Objednatel se zavazuje převzít předmět smlouvy na základě zápisu o převzetí díla i s případnými drobnými vadami a nedodělky, které samy o sobě, nebo ve spojení s jinými nebrání provozu díla jako celku s tím, že v </w:t>
      </w:r>
      <w:r w:rsidR="00E275EB" w:rsidRPr="00F217AF">
        <w:rPr>
          <w:color w:val="000000" w:themeColor="text1"/>
        </w:rPr>
        <w:t xml:space="preserve">předmětném zápise o </w:t>
      </w:r>
      <w:r w:rsidR="00920499" w:rsidRPr="00F217AF">
        <w:rPr>
          <w:color w:val="000000" w:themeColor="text1"/>
        </w:rPr>
        <w:t>převzetí díla</w:t>
      </w:r>
      <w:r w:rsidRPr="00F217AF">
        <w:rPr>
          <w:color w:val="000000" w:themeColor="text1"/>
        </w:rPr>
        <w:t xml:space="preserve"> budou zhotoviteli stanoveny závazné termíny k jejich odstranění.</w:t>
      </w:r>
      <w:r w:rsidR="00E275EB" w:rsidRPr="00F217AF">
        <w:rPr>
          <w:color w:val="000000" w:themeColor="text1"/>
        </w:rPr>
        <w:t xml:space="preserve"> </w:t>
      </w:r>
    </w:p>
    <w:p w:rsidR="00630CA7" w:rsidRPr="00E275EB" w:rsidRDefault="00630CA7" w:rsidP="00630CA7">
      <w:pPr>
        <w:pStyle w:val="Zkladntextodsazen-slo"/>
      </w:pPr>
      <w:r w:rsidRPr="00E275EB">
        <w:t xml:space="preserve">Zhotovitel i objednatel jsou oprávněni uvést v zápise o převzetí díla cokoli, co budou považovat za nutné. Po podepsání zápisu o převzetí díla oprávněnými zástupci obou smluvních stran se považují veškerá opatření a lhůty v něm uvedené za dohodnuté, pokud některá ze stran neuvede, že s určitými jeho body nesouhlasí. </w:t>
      </w:r>
      <w:r w:rsidR="00E275EB" w:rsidRPr="00E275EB">
        <w:t>V</w:t>
      </w:r>
      <w:r w:rsidRPr="00E275EB">
        <w:t xml:space="preserve"> zápise o převzetí díla</w:t>
      </w:r>
      <w:r w:rsidR="00E275EB" w:rsidRPr="00E275EB">
        <w:t xml:space="preserve"> popsané</w:t>
      </w:r>
      <w:r w:rsidRPr="00E275EB">
        <w:t xml:space="preserve"> vady je zhotovitel povinen je bezplatně odstranit. Za vady, které se projevily po </w:t>
      </w:r>
      <w:r w:rsidR="00E275EB" w:rsidRPr="00E275EB">
        <w:t>předání</w:t>
      </w:r>
      <w:r w:rsidRPr="00E275EB">
        <w:t xml:space="preserve"> díla, zodpovídá zhotovitel v rozsahu sjednané záruky.</w:t>
      </w:r>
    </w:p>
    <w:p w:rsidR="00630CA7" w:rsidRPr="00E275EB" w:rsidRDefault="00630CA7" w:rsidP="00630CA7">
      <w:pPr>
        <w:pStyle w:val="Zkladntextodsazen-slo"/>
      </w:pPr>
      <w:r w:rsidRPr="00E275EB">
        <w:t>V případě, že objednatel dílo, které je předmětem této smlouvy, nepřeve</w:t>
      </w:r>
      <w:r w:rsidR="00C44E11">
        <w:t xml:space="preserve">zme, uvede v zápise o převzetí </w:t>
      </w:r>
      <w:r w:rsidRPr="00E275EB">
        <w:t xml:space="preserve">díla důvod jeho nepřevzetí. Po odstranění nedostatků, pro které objednatel odmítl </w:t>
      </w:r>
      <w:r w:rsidR="00E275EB" w:rsidRPr="00E275EB">
        <w:t>dílo</w:t>
      </w:r>
      <w:r w:rsidRPr="00E275EB">
        <w:t xml:space="preserve"> převzít, se opakuje přejímací řízení v nezbytně nutném rozsahu. Z opakované přejímky sepíší smluvní strany dodatek k předmětnému zápisu o převzetí díla, v němž objednatel prohlásí, zda </w:t>
      </w:r>
      <w:r w:rsidRPr="00C44E11">
        <w:rPr>
          <w:color w:val="000000" w:themeColor="text1"/>
        </w:rPr>
        <w:t xml:space="preserve">dílo nebo jeho část </w:t>
      </w:r>
      <w:r w:rsidR="00E275EB" w:rsidRPr="00E275EB">
        <w:t>od zhotovitele přejímá, a to v souladu s postupem uvedeným v odst. 3 tohoto článku smlouvy. Smluvní strany se dohodly na vyloučení použití ustanovení § 2609 NOZ.</w:t>
      </w:r>
    </w:p>
    <w:p w:rsidR="00FF4905" w:rsidRPr="005C6F8F" w:rsidRDefault="00FF4905" w:rsidP="00D036A4">
      <w:pPr>
        <w:pStyle w:val="Zkladntextodsazen-slo"/>
        <w:rPr>
          <w:b/>
          <w:color w:val="000000" w:themeColor="text1"/>
        </w:rPr>
      </w:pPr>
      <w:r w:rsidRPr="005C6F8F">
        <w:rPr>
          <w:color w:val="000000" w:themeColor="text1"/>
        </w:rPr>
        <w:t xml:space="preserve">K přejímání díla je za objednatele oprávněn vedoucí </w:t>
      </w:r>
      <w:r w:rsidR="004F5D8E" w:rsidRPr="005C6F8F">
        <w:rPr>
          <w:color w:val="000000" w:themeColor="text1"/>
        </w:rPr>
        <w:t xml:space="preserve">odboru </w:t>
      </w:r>
      <w:r w:rsidR="005C6F8F" w:rsidRPr="005C6F8F">
        <w:rPr>
          <w:color w:val="000000" w:themeColor="text1"/>
        </w:rPr>
        <w:t>investičního</w:t>
      </w:r>
      <w:r w:rsidRPr="005C6F8F">
        <w:rPr>
          <w:color w:val="000000" w:themeColor="text1"/>
        </w:rPr>
        <w:t xml:space="preserve"> Magistrátu města Ostravy, případně jím pověřený zaměstnanec</w:t>
      </w:r>
      <w:r w:rsidR="005C6F8F" w:rsidRPr="005C6F8F">
        <w:rPr>
          <w:color w:val="000000" w:themeColor="text1"/>
        </w:rPr>
        <w:t>.</w:t>
      </w:r>
      <w:r w:rsidRPr="005C6F8F">
        <w:rPr>
          <w:color w:val="000000" w:themeColor="text1"/>
        </w:rPr>
        <w:t xml:space="preserve"> </w:t>
      </w:r>
      <w:r w:rsidR="005C6F8F" w:rsidRPr="005C6F8F">
        <w:rPr>
          <w:color w:val="000000" w:themeColor="text1"/>
        </w:rPr>
        <w:t>Z</w:t>
      </w:r>
      <w:r w:rsidRPr="005C6F8F">
        <w:rPr>
          <w:color w:val="000000" w:themeColor="text1"/>
        </w:rPr>
        <w:t xml:space="preserve">a zhotovitele je k  předávání díla </w:t>
      </w:r>
      <w:proofErr w:type="gramStart"/>
      <w:r w:rsidRPr="005C6F8F">
        <w:rPr>
          <w:color w:val="000000" w:themeColor="text1"/>
        </w:rPr>
        <w:t xml:space="preserve">oprávněn  </w:t>
      </w:r>
      <w:r w:rsidR="000270BC" w:rsidRPr="005C6F8F">
        <w:rPr>
          <w:color w:val="000000" w:themeColor="text1"/>
        </w:rPr>
        <w:t>.............</w:t>
      </w:r>
      <w:r w:rsidR="00D27902" w:rsidRPr="005C6F8F">
        <w:rPr>
          <w:color w:val="000000" w:themeColor="text1"/>
        </w:rPr>
        <w:t>…</w:t>
      </w:r>
      <w:proofErr w:type="gramEnd"/>
      <w:r w:rsidRPr="005C6F8F">
        <w:rPr>
          <w:color w:val="000000" w:themeColor="text1"/>
        </w:rPr>
        <w:t xml:space="preserve"> (tel.: </w:t>
      </w:r>
      <w:r w:rsidR="00D27902" w:rsidRPr="005C6F8F">
        <w:rPr>
          <w:color w:val="000000" w:themeColor="text1"/>
        </w:rPr>
        <w:t>…</w:t>
      </w:r>
      <w:r w:rsidRPr="005C6F8F">
        <w:rPr>
          <w:color w:val="000000" w:themeColor="text1"/>
        </w:rPr>
        <w:t>)</w:t>
      </w:r>
      <w:r w:rsidR="00D27902" w:rsidRPr="005C6F8F">
        <w:rPr>
          <w:color w:val="000000" w:themeColor="text1"/>
        </w:rPr>
        <w:t xml:space="preserve"> </w:t>
      </w:r>
      <w:r w:rsidR="00D27902" w:rsidRPr="00527506">
        <w:rPr>
          <w:b/>
          <w:i/>
          <w:color w:val="000000" w:themeColor="text1"/>
          <w:highlight w:val="yellow"/>
        </w:rPr>
        <w:t>(doplní uchazeč)</w:t>
      </w:r>
      <w:r w:rsidRPr="00527506">
        <w:rPr>
          <w:b/>
          <w:color w:val="000000" w:themeColor="text1"/>
        </w:rPr>
        <w:t>.</w:t>
      </w:r>
      <w:r w:rsidR="00B90288" w:rsidRPr="005C6F8F">
        <w:rPr>
          <w:color w:val="000000" w:themeColor="text1"/>
        </w:rPr>
        <w:t xml:space="preserve"> </w:t>
      </w:r>
    </w:p>
    <w:p w:rsidR="0044347F" w:rsidRPr="00050255" w:rsidRDefault="0044347F" w:rsidP="00D036A4">
      <w:pPr>
        <w:pStyle w:val="Nadpis2"/>
      </w:pPr>
    </w:p>
    <w:p w:rsidR="0044347F" w:rsidRPr="0046079A" w:rsidRDefault="0044347F" w:rsidP="004F5D8E">
      <w:pPr>
        <w:spacing w:line="360" w:lineRule="auto"/>
        <w:rPr>
          <w:rFonts w:ascii="Arial" w:hAnsi="Arial" w:cs="Arial"/>
          <w:b/>
          <w:sz w:val="24"/>
          <w:szCs w:val="24"/>
        </w:rPr>
      </w:pPr>
      <w:r w:rsidRPr="0046079A">
        <w:rPr>
          <w:rFonts w:ascii="Arial" w:hAnsi="Arial" w:cs="Arial"/>
          <w:b/>
          <w:sz w:val="24"/>
          <w:szCs w:val="24"/>
        </w:rPr>
        <w:t>Práva z vadného plnění a záruka za jakost</w:t>
      </w:r>
    </w:p>
    <w:p w:rsidR="0044347F" w:rsidRDefault="0044347F" w:rsidP="00E44896">
      <w:pPr>
        <w:pStyle w:val="Odstavecseseznamem"/>
        <w:numPr>
          <w:ilvl w:val="0"/>
          <w:numId w:val="9"/>
        </w:numPr>
        <w:spacing w:after="200"/>
        <w:ind w:left="283" w:hanging="357"/>
      </w:pPr>
      <w:r>
        <w:t xml:space="preserve">Práva objednatele z vadného plnění se řídí příslušnými ustanoveními </w:t>
      </w:r>
      <w:r w:rsidR="00D86C23">
        <w:t>NOZ</w:t>
      </w:r>
    </w:p>
    <w:p w:rsidR="00656614" w:rsidRPr="00656614" w:rsidRDefault="0044347F" w:rsidP="00E44896">
      <w:pPr>
        <w:pStyle w:val="Odstavecseseznamem"/>
        <w:numPr>
          <w:ilvl w:val="0"/>
          <w:numId w:val="9"/>
        </w:numPr>
        <w:spacing w:after="200"/>
        <w:ind w:left="283" w:hanging="357"/>
      </w:pPr>
      <w:r w:rsidRPr="00C44E11">
        <w:rPr>
          <w:color w:val="000000" w:themeColor="text1"/>
        </w:rPr>
        <w:t xml:space="preserve">Zhotovitel poskytuje na provedené dílo záruku </w:t>
      </w:r>
      <w:r w:rsidR="002562D5">
        <w:rPr>
          <w:color w:val="000000" w:themeColor="text1"/>
        </w:rPr>
        <w:t xml:space="preserve">za jakost </w:t>
      </w:r>
      <w:r w:rsidRPr="00C44E11">
        <w:rPr>
          <w:color w:val="000000" w:themeColor="text1"/>
        </w:rPr>
        <w:t>v </w:t>
      </w:r>
      <w:proofErr w:type="gramStart"/>
      <w:r w:rsidRPr="00C44E11">
        <w:rPr>
          <w:color w:val="000000" w:themeColor="text1"/>
        </w:rPr>
        <w:t>délce ... měsíců</w:t>
      </w:r>
      <w:proofErr w:type="gramEnd"/>
      <w:r w:rsidR="002E3632" w:rsidRPr="00C44E11">
        <w:rPr>
          <w:color w:val="000000" w:themeColor="text1"/>
        </w:rPr>
        <w:t xml:space="preserve"> </w:t>
      </w:r>
      <w:r w:rsidR="001559F9" w:rsidRPr="00F217AF">
        <w:rPr>
          <w:b/>
          <w:i/>
          <w:color w:val="000000" w:themeColor="text1"/>
          <w:highlight w:val="yellow"/>
        </w:rPr>
        <w:t>(doplní uchazeč, min. 60 měsíců)</w:t>
      </w:r>
      <w:r w:rsidR="002E3632" w:rsidRPr="00F217AF">
        <w:rPr>
          <w:color w:val="000000" w:themeColor="text1"/>
        </w:rPr>
        <w:t xml:space="preserve"> </w:t>
      </w:r>
      <w:r w:rsidRPr="00656614">
        <w:t>Záruční doba začíná plynout ode dne řádného převzetí celého díla objednatelem</w:t>
      </w:r>
      <w:r w:rsidR="004D694B">
        <w:t xml:space="preserve"> </w:t>
      </w:r>
      <w:r w:rsidR="004D694B" w:rsidRPr="005C6F8F">
        <w:rPr>
          <w:color w:val="000000" w:themeColor="text1"/>
        </w:rPr>
        <w:t>bez vad</w:t>
      </w:r>
      <w:r w:rsidRPr="005C6F8F">
        <w:rPr>
          <w:color w:val="000000" w:themeColor="text1"/>
        </w:rPr>
        <w:t>.</w:t>
      </w:r>
    </w:p>
    <w:p w:rsidR="0044347F" w:rsidRPr="00EF50CD" w:rsidRDefault="0044347F" w:rsidP="00E44896">
      <w:pPr>
        <w:pStyle w:val="Odstavecseseznamem"/>
        <w:numPr>
          <w:ilvl w:val="0"/>
          <w:numId w:val="9"/>
        </w:numPr>
        <w:spacing w:after="200"/>
        <w:ind w:left="283" w:hanging="357"/>
      </w:pPr>
      <w:r w:rsidRPr="00EF50CD">
        <w:t>Zhotovitel započne s odstraněním vady do 2 pracovních dnů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 Obdobným způsobem se bude postupovat v případě uplatnění práva z vadného plnění.</w:t>
      </w:r>
    </w:p>
    <w:p w:rsidR="0044347F" w:rsidRPr="00EF50CD" w:rsidRDefault="0044347F" w:rsidP="00E44896">
      <w:pPr>
        <w:pStyle w:val="Odstavecseseznamem"/>
        <w:numPr>
          <w:ilvl w:val="0"/>
          <w:numId w:val="9"/>
        </w:numPr>
        <w:spacing w:after="200"/>
        <w:ind w:left="283" w:hanging="357"/>
      </w:pPr>
      <w:r w:rsidRPr="00EF50CD">
        <w:t>Neodstraní-li zhotovitel vady ve stanovené lhůtě, je objednatel oprávněn pověřit odstraněním vady jiný subjekt nebo odstranit vady sám a zhotovitel je povinen náklady takto vynaložené objednateli v plné výši uhradit.</w:t>
      </w:r>
    </w:p>
    <w:p w:rsidR="0044347F" w:rsidRPr="00EF50CD" w:rsidRDefault="0044347F" w:rsidP="00E44896">
      <w:pPr>
        <w:pStyle w:val="Odstavecseseznamem"/>
        <w:numPr>
          <w:ilvl w:val="0"/>
          <w:numId w:val="9"/>
        </w:numPr>
        <w:spacing w:after="200"/>
        <w:ind w:left="283" w:hanging="357"/>
      </w:pPr>
      <w:r w:rsidRPr="00EF50CD">
        <w:t>Zhotovitel je povinen odstranit vadu i v případech, kdy neuznává, že za vady odpovídá. Ve sporných případech nese zhotovitel náklady až do rozhodnutí o reklamaci.</w:t>
      </w:r>
    </w:p>
    <w:p w:rsidR="0044347F" w:rsidRPr="00EF50CD" w:rsidRDefault="0044347F" w:rsidP="00E44896">
      <w:pPr>
        <w:pStyle w:val="Odstavecseseznamem"/>
        <w:numPr>
          <w:ilvl w:val="0"/>
          <w:numId w:val="9"/>
        </w:numPr>
        <w:spacing w:after="200"/>
        <w:ind w:left="283" w:hanging="357"/>
      </w:pPr>
      <w:r w:rsidRPr="00EF50CD">
        <w:t xml:space="preserve">Oznámení o odstranění vady zhotovitel objednateli předá písemně. Na </w:t>
      </w:r>
      <w:r w:rsidRPr="005C6F8F">
        <w:t>provedenou opravu v rámci záruky za jakost poskytne zhotovitel záruku ve stejné délce dle bodu 2. tohoto článku smlouvy.</w:t>
      </w:r>
    </w:p>
    <w:p w:rsidR="00FF4905" w:rsidRPr="00533A53" w:rsidRDefault="00FF4905" w:rsidP="0086190B">
      <w:pPr>
        <w:pStyle w:val="Nadpis2"/>
      </w:pPr>
    </w:p>
    <w:p w:rsidR="00FF4905" w:rsidRPr="00533A53" w:rsidRDefault="008075EB" w:rsidP="0086190B">
      <w:pPr>
        <w:pStyle w:val="Nadpis3"/>
      </w:pPr>
      <w:r>
        <w:t xml:space="preserve">Náhrada újmy </w:t>
      </w:r>
    </w:p>
    <w:p w:rsidR="00FF4905" w:rsidRPr="00C44E11" w:rsidRDefault="00FF4905" w:rsidP="0086190B">
      <w:pPr>
        <w:pStyle w:val="Zkladntextodsazen-slo"/>
        <w:rPr>
          <w:color w:val="000000" w:themeColor="text1"/>
        </w:rPr>
      </w:pPr>
      <w:r w:rsidRPr="005532C5">
        <w:t xml:space="preserve">Nebezpečí </w:t>
      </w:r>
      <w:r w:rsidR="000D2284">
        <w:t>újmy</w:t>
      </w:r>
      <w:r w:rsidR="000D2284" w:rsidRPr="005532C5">
        <w:t xml:space="preserve"> </w:t>
      </w:r>
      <w:r w:rsidRPr="005532C5">
        <w:t xml:space="preserve">na zhotovovaném </w:t>
      </w:r>
      <w:r w:rsidRPr="00C44E11">
        <w:rPr>
          <w:color w:val="000000" w:themeColor="text1"/>
        </w:rPr>
        <w:t>díle</w:t>
      </w:r>
      <w:r w:rsidR="00EF50CD" w:rsidRPr="00C44E11">
        <w:rPr>
          <w:color w:val="000000" w:themeColor="text1"/>
        </w:rPr>
        <w:t xml:space="preserve"> nebo jeho části</w:t>
      </w:r>
      <w:r w:rsidRPr="00C44E11">
        <w:rPr>
          <w:color w:val="000000" w:themeColor="text1"/>
        </w:rPr>
        <w:t xml:space="preserve"> nese zhotovitel v plném rozsahu až do dne </w:t>
      </w:r>
      <w:r w:rsidR="00690FDE" w:rsidRPr="00C44E11">
        <w:rPr>
          <w:color w:val="000000" w:themeColor="text1"/>
        </w:rPr>
        <w:t>předání</w:t>
      </w:r>
      <w:r w:rsidRPr="00C44E11">
        <w:rPr>
          <w:color w:val="000000" w:themeColor="text1"/>
        </w:rPr>
        <w:t xml:space="preserve"> a převzetí celého díla.</w:t>
      </w:r>
      <w:r w:rsidR="00EF50CD" w:rsidRPr="00C44E11">
        <w:rPr>
          <w:color w:val="000000" w:themeColor="text1"/>
        </w:rPr>
        <w:t xml:space="preserve"> </w:t>
      </w:r>
    </w:p>
    <w:p w:rsidR="00FF4905" w:rsidRPr="005532C5" w:rsidRDefault="00FF4905" w:rsidP="0086190B">
      <w:pPr>
        <w:pStyle w:val="Zkladntextodsazen-slo"/>
      </w:pPr>
      <w:r w:rsidRPr="005532C5">
        <w:t xml:space="preserve">Zhotovitel je povinen učinit veškerá opatření potřebná k odvrácení </w:t>
      </w:r>
      <w:r w:rsidR="000D2284">
        <w:t>újmy</w:t>
      </w:r>
      <w:r w:rsidR="000D2284" w:rsidRPr="005532C5">
        <w:t xml:space="preserve"> </w:t>
      </w:r>
      <w:r w:rsidRPr="005532C5">
        <w:t>nebo k jejich zmírnění.</w:t>
      </w:r>
    </w:p>
    <w:p w:rsidR="00FF4905" w:rsidRPr="005532C5" w:rsidRDefault="00FF4905" w:rsidP="0086190B">
      <w:pPr>
        <w:pStyle w:val="Zkladntextodsazen-slo"/>
      </w:pPr>
      <w:r w:rsidRPr="005532C5">
        <w:t xml:space="preserve">Zhotovitel je povinen nahradit objednateli v plné výši </w:t>
      </w:r>
      <w:r w:rsidR="000D2284">
        <w:t>újmu</w:t>
      </w:r>
      <w:r w:rsidRPr="005532C5">
        <w:t>, která vznikla při realizaci a užívání díla v souvislosti nebo jako důsledek porušení povinností a závazků zhotovitele dle této smlouvy.</w:t>
      </w:r>
      <w:r w:rsidR="005019AE" w:rsidRPr="005019AE">
        <w:t xml:space="preserve"> </w:t>
      </w:r>
      <w:r w:rsidR="005019AE" w:rsidRPr="00221E23">
        <w:t xml:space="preserve">Nemajetkovou újmu jsou </w:t>
      </w:r>
      <w:r w:rsidR="005019AE">
        <w:t>smluvní strany</w:t>
      </w:r>
      <w:r w:rsidR="005019AE" w:rsidRPr="00221E23">
        <w:t xml:space="preserve"> povinny hradit pouze, stanoví-li to zvlášť </w:t>
      </w:r>
      <w:r w:rsidR="00BB580E">
        <w:t>NOZ</w:t>
      </w:r>
      <w:r w:rsidR="005019AE" w:rsidRPr="00221E23">
        <w:t xml:space="preserve"> nebo jiný právní předpis.</w:t>
      </w:r>
    </w:p>
    <w:p w:rsidR="00FF4905" w:rsidRPr="005532C5" w:rsidRDefault="00FF4905" w:rsidP="0086190B">
      <w:pPr>
        <w:pStyle w:val="Zkladntextodsazen-slo"/>
      </w:pPr>
      <w:r w:rsidRPr="005532C5">
        <w:t xml:space="preserve">Zhotovitel je povinen sjednat pojištění proti </w:t>
      </w:r>
      <w:r w:rsidR="000D2284">
        <w:t>újmám</w:t>
      </w:r>
      <w:r w:rsidRPr="005532C5">
        <w:t>, způsobeným vlastní činností. Toto pojištění je povinen zhotovitel udržovat v účinnosti po celou dobu zhotovování díla.</w:t>
      </w:r>
    </w:p>
    <w:p w:rsidR="00FF4905" w:rsidRDefault="00FF4905" w:rsidP="0086190B">
      <w:pPr>
        <w:pStyle w:val="Zkladntextodsazen-slo"/>
      </w:pPr>
      <w:r w:rsidRPr="005532C5">
        <w:t xml:space="preserve">V případě, že </w:t>
      </w:r>
      <w:r>
        <w:t xml:space="preserve">objednateli nebo třetím osobám vznikne </w:t>
      </w:r>
      <w:r w:rsidRPr="005532C5">
        <w:t xml:space="preserve">při činnosti prováděné zhotovitelem </w:t>
      </w:r>
      <w:r>
        <w:t xml:space="preserve">prokazatelná </w:t>
      </w:r>
      <w:r w:rsidR="000D2284">
        <w:t>újma</w:t>
      </w:r>
      <w:r>
        <w:t>,</w:t>
      </w:r>
      <w:r w:rsidRPr="005532C5">
        <w:t xml:space="preserve"> která nebude kryta pojištěním sjednaným ve smyslu bodu</w:t>
      </w:r>
      <w:r w:rsidR="00D751FC">
        <w:t xml:space="preserve"> 4</w:t>
      </w:r>
      <w:r w:rsidRPr="005532C5">
        <w:t xml:space="preserve">. tohoto článku smlouvy, je zhotovitel povinen </w:t>
      </w:r>
      <w:r w:rsidR="000D2284">
        <w:t>tuto újmu</w:t>
      </w:r>
      <w:r w:rsidR="000D2284" w:rsidRPr="005532C5">
        <w:t xml:space="preserve"> </w:t>
      </w:r>
      <w:r w:rsidRPr="005532C5">
        <w:t>uhradit z vlastních prostředků.</w:t>
      </w:r>
    </w:p>
    <w:p w:rsidR="00FF4905" w:rsidRPr="008B3E46" w:rsidRDefault="00FF4905" w:rsidP="00690FDE">
      <w:pPr>
        <w:pStyle w:val="Nadpis2"/>
      </w:pPr>
    </w:p>
    <w:p w:rsidR="00FF4905" w:rsidRPr="008B3E46" w:rsidRDefault="00FF4905" w:rsidP="00690FDE">
      <w:pPr>
        <w:pStyle w:val="Nadpis3"/>
      </w:pPr>
      <w:r>
        <w:t>Sankční ujednání</w:t>
      </w:r>
    </w:p>
    <w:p w:rsidR="00FF4905" w:rsidRPr="00781EBE" w:rsidRDefault="00FF4905" w:rsidP="00690FDE">
      <w:pPr>
        <w:pStyle w:val="Zkladntextodsazen-slo"/>
      </w:pPr>
      <w:r w:rsidRPr="00781EBE">
        <w:t>Zhotovitel je povinen zaplatit objednateli smluvní pokutu ve výši 0,</w:t>
      </w:r>
      <w:r w:rsidR="00781EBE" w:rsidRPr="00781EBE">
        <w:t>1</w:t>
      </w:r>
      <w:r w:rsidRPr="00781EBE">
        <w:t xml:space="preserve"> % z ceny díla bez DPH</w:t>
      </w:r>
      <w:r w:rsidR="00690FDE" w:rsidRPr="00781EBE">
        <w:t xml:space="preserve"> </w:t>
      </w:r>
      <w:r w:rsidRPr="00781EBE">
        <w:t>za každý i započatý den prodlení s předáním díla bez vad.</w:t>
      </w:r>
      <w:r w:rsidR="00681508" w:rsidRPr="00781EBE">
        <w:t xml:space="preserve"> Tuto smluvní pokutu není povinen zhotovitel platit v případě, kdy bude dílo objednatelem převzato s drobnými vadami, které nebrání užívání díla.</w:t>
      </w:r>
    </w:p>
    <w:p w:rsidR="00FF4905" w:rsidRPr="00781EBE" w:rsidRDefault="00FF4905" w:rsidP="00690FDE">
      <w:pPr>
        <w:pStyle w:val="Zkladntextodsazen-slo"/>
      </w:pPr>
      <w:r w:rsidRPr="00781EBE">
        <w:t xml:space="preserve">Nebude-li kterákoliv faktura uhrazena </w:t>
      </w:r>
      <w:r w:rsidR="000D2284" w:rsidRPr="00781EBE">
        <w:t>v době</w:t>
      </w:r>
      <w:r w:rsidRPr="00781EBE">
        <w:t xml:space="preserve"> splatnosti, je objednatel povinen zaplatit zhotoviteli úrok z prodlení ve výši 0,015 % z dlužné částky za každý i započatý den prodlení.</w:t>
      </w:r>
    </w:p>
    <w:p w:rsidR="00FF4905" w:rsidRPr="00781EBE" w:rsidRDefault="00FF4905" w:rsidP="00690FDE">
      <w:pPr>
        <w:pStyle w:val="Zkladntextodsazen-slo"/>
      </w:pPr>
      <w:r w:rsidRPr="00781EBE">
        <w:t xml:space="preserve">Zhotovitel je povinen zaplatit objednateli smluvní pokutu ve výši </w:t>
      </w:r>
      <w:r w:rsidR="00781EBE" w:rsidRPr="00781EBE">
        <w:t>3</w:t>
      </w:r>
      <w:r w:rsidRPr="00781EBE">
        <w:t>.000,- Kč za každý prokazatelně zjištěný případ nedodržení pořádku na pracovišti. Pokuta bude vyúčtována až poté, kdy zhotovitel zjištěné nedostatky zapsané v deníku objednatelem nebo jeho zástupcem ve stanoveném termínu neodstraní.</w:t>
      </w:r>
    </w:p>
    <w:p w:rsidR="00FF4905" w:rsidRPr="00F217AF" w:rsidRDefault="00FF4905" w:rsidP="00690FDE">
      <w:pPr>
        <w:pStyle w:val="Zkladntextodsazen-slo"/>
        <w:rPr>
          <w:color w:val="000000" w:themeColor="text1"/>
        </w:rPr>
      </w:pPr>
      <w:r w:rsidRPr="00781EBE">
        <w:t>V případě nedodržení termínu k odstranění drobných vad zjištěných při </w:t>
      </w:r>
      <w:r w:rsidR="002147E0" w:rsidRPr="00781EBE">
        <w:t>předání</w:t>
      </w:r>
      <w:r w:rsidRPr="00781EBE">
        <w:t xml:space="preserve"> a převzetí díla je zhotovitel povinen zaplatit objednateli smluvní pokutu ve výši </w:t>
      </w:r>
      <w:r w:rsidR="00781EBE" w:rsidRPr="00781EBE">
        <w:t>3</w:t>
      </w:r>
      <w:r w:rsidR="006550F9" w:rsidRPr="00781EBE">
        <w:t xml:space="preserve">.000,- Kč </w:t>
      </w:r>
      <w:r w:rsidRPr="00781EBE">
        <w:t xml:space="preserve">za každý i započatý den </w:t>
      </w:r>
      <w:r w:rsidRPr="00F217AF">
        <w:rPr>
          <w:color w:val="000000" w:themeColor="text1"/>
        </w:rPr>
        <w:t>prodlení a zjištěný případ.</w:t>
      </w:r>
    </w:p>
    <w:p w:rsidR="00684A6E" w:rsidRPr="00F217AF" w:rsidRDefault="009C23C9" w:rsidP="00684A6E">
      <w:pPr>
        <w:pStyle w:val="Zkladntextodsazen-slo"/>
        <w:rPr>
          <w:color w:val="000000" w:themeColor="text1"/>
        </w:rPr>
      </w:pPr>
      <w:r w:rsidRPr="00F217AF">
        <w:rPr>
          <w:color w:val="000000" w:themeColor="text1"/>
        </w:rPr>
        <w:t xml:space="preserve">V případě nesplnění povinnosti přizvat oprávněného zástupce objednatele k částem stavby a konstrukcí, které budou trvale zakryty nebo se stanou trvale nepřístupnými, je zhotovitel povinen zaplatit smluvní pokutu ve výši </w:t>
      </w:r>
      <w:r w:rsidR="00781EBE" w:rsidRPr="00F217AF">
        <w:rPr>
          <w:color w:val="000000" w:themeColor="text1"/>
        </w:rPr>
        <w:t>1</w:t>
      </w:r>
      <w:r w:rsidRPr="00F217AF">
        <w:rPr>
          <w:color w:val="000000" w:themeColor="text1"/>
        </w:rPr>
        <w:t>.000,- Kč</w:t>
      </w:r>
      <w:r w:rsidR="00781EBE" w:rsidRPr="00F217AF">
        <w:rPr>
          <w:color w:val="000000" w:themeColor="text1"/>
        </w:rPr>
        <w:t>.</w:t>
      </w:r>
      <w:r w:rsidRPr="00F217AF">
        <w:rPr>
          <w:color w:val="000000" w:themeColor="text1"/>
        </w:rPr>
        <w:t xml:space="preserve"> </w:t>
      </w:r>
    </w:p>
    <w:p w:rsidR="00FF4905" w:rsidRDefault="00FF4905" w:rsidP="00690FDE">
      <w:pPr>
        <w:pStyle w:val="Zkladntextodsazen-slo"/>
      </w:pPr>
      <w:r w:rsidRPr="00781EBE">
        <w:t xml:space="preserve">V případě nedodržení termínu k odstranění vady, která se projevila v záruční době, je zhotovitel povinen zaplatit objednateli smluvní pokutu ve výši </w:t>
      </w:r>
      <w:r w:rsidR="00781EBE" w:rsidRPr="00781EBE">
        <w:t>3</w:t>
      </w:r>
      <w:r w:rsidR="006550F9" w:rsidRPr="00781EBE">
        <w:t xml:space="preserve">.000,- Kč </w:t>
      </w:r>
      <w:r w:rsidRPr="00781EBE">
        <w:t>za každý i započatý den prodlení a zjištěný případ.</w:t>
      </w:r>
    </w:p>
    <w:p w:rsidR="00FF4905" w:rsidRPr="00781EBE" w:rsidRDefault="00FF4905" w:rsidP="00690FDE">
      <w:pPr>
        <w:pStyle w:val="Zkladntextodsazen-slo"/>
      </w:pPr>
      <w:r w:rsidRPr="00781EBE">
        <w:t>V případě, že závazek provést dílo zanikne před řádným ukončením díla, nezaniká nárok na smluvní pokutu, pokud vznikl dřívějším porušením povinnosti.</w:t>
      </w:r>
    </w:p>
    <w:p w:rsidR="001F70B2" w:rsidRPr="00684A6E" w:rsidRDefault="008075EB" w:rsidP="008075EB">
      <w:pPr>
        <w:pStyle w:val="Zkladntextodsazen-slo"/>
        <w:rPr>
          <w:color w:val="00B050"/>
        </w:rPr>
      </w:pPr>
      <w:r w:rsidRPr="007C2541">
        <w:t xml:space="preserve">V případě nesplnění dalších povinností zhotovitele mimo povinností uvedených výše, vyplývajících z této smlouvy, je zhotovitel povinen zaplatit objednateli smluvní pokutu ve výši </w:t>
      </w:r>
      <w:r w:rsidR="007C2541" w:rsidRPr="007C2541">
        <w:t>1</w:t>
      </w:r>
      <w:r w:rsidRPr="007C2541">
        <w:t xml:space="preserve">.000,- Kč za každý zjištěný případ. </w:t>
      </w:r>
    </w:p>
    <w:p w:rsidR="00FF4905" w:rsidRPr="00684A6E" w:rsidRDefault="00FF4905" w:rsidP="00690FDE">
      <w:pPr>
        <w:pStyle w:val="Zkladntextodsazen-slo"/>
      </w:pPr>
      <w:r w:rsidRPr="007C2541">
        <w:t xml:space="preserve">Smluvní pokuty sjednané touto smlouvou zaplatí povinná strana nezávisle na zavinění a na tom, zda a v jaké výši vznikne druhé straně </w:t>
      </w:r>
      <w:r w:rsidR="000D2284" w:rsidRPr="007C2541">
        <w:t>újma</w:t>
      </w:r>
      <w:r w:rsidRPr="007C2541">
        <w:t xml:space="preserve">, kterou lze vymáhat samostatně. </w:t>
      </w:r>
      <w:r w:rsidR="005019AE" w:rsidRPr="00D751FC">
        <w:t xml:space="preserve">Smluvní strany se dohodly, že smluvní strana, která má právo na smluvní pokutu dle této smlouvy, má právo také na náhradu škody vzniklé z porušení povinností, </w:t>
      </w:r>
      <w:r w:rsidR="00E32F71" w:rsidRPr="00D751FC">
        <w:t>ke kterému</w:t>
      </w:r>
      <w:r w:rsidR="005019AE" w:rsidRPr="00D751FC">
        <w:t xml:space="preserve"> se smluvní pokuta vztahuje.</w:t>
      </w:r>
      <w:r w:rsidR="00684A6E">
        <w:rPr>
          <w:highlight w:val="cyan"/>
        </w:rPr>
        <w:t xml:space="preserve"> </w:t>
      </w:r>
    </w:p>
    <w:p w:rsidR="00C24430" w:rsidRPr="007C2541" w:rsidRDefault="00FF4905" w:rsidP="00C24430">
      <w:pPr>
        <w:pStyle w:val="Zkladntextodsazen-slo"/>
      </w:pPr>
      <w:r w:rsidRPr="007C2541">
        <w:t>Smluvní pokuty je objednatel oprávněn započíst proti pohledávce zhotovitele.</w:t>
      </w:r>
    </w:p>
    <w:p w:rsidR="00C24430" w:rsidRDefault="00C24430" w:rsidP="00C24430">
      <w:pPr>
        <w:pStyle w:val="Zkladntextodsazen-slo"/>
        <w:rPr>
          <w:color w:val="000000" w:themeColor="text1"/>
        </w:rPr>
      </w:pPr>
      <w:r w:rsidRPr="00D751FC">
        <w:rPr>
          <w:color w:val="000000" w:themeColor="text1"/>
        </w:rPr>
        <w:t>Za každý zjištěný případ porušení povinností vyplývajících z předpisů v oblasti bezpečnosti a ochrany zdraví při prá</w:t>
      </w:r>
      <w:r w:rsidRPr="00D751FC">
        <w:rPr>
          <w:color w:val="000000" w:themeColor="text1"/>
        </w:rPr>
        <w:softHyphen/>
        <w:t>ci, zaplatí zhotovitel smluvní pokutu ve výši:</w:t>
      </w:r>
    </w:p>
    <w:p w:rsidR="00716EBC" w:rsidRPr="00D751FC" w:rsidRDefault="00716EBC" w:rsidP="00716EBC">
      <w:pPr>
        <w:pStyle w:val="Zkladntextodsazen-slo"/>
        <w:numPr>
          <w:ilvl w:val="0"/>
          <w:numId w:val="0"/>
        </w:numPr>
        <w:rPr>
          <w:color w:val="000000" w:themeColor="text1"/>
        </w:rPr>
      </w:pP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7C2541" w:rsidRPr="00D751FC" w:rsidTr="00801236">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D751FC" w:rsidRDefault="00C24430" w:rsidP="00801236">
            <w:pPr>
              <w:jc w:val="center"/>
              <w:rPr>
                <w:b/>
                <w:bCs/>
                <w:color w:val="000000" w:themeColor="text1"/>
                <w:szCs w:val="22"/>
              </w:rPr>
            </w:pPr>
            <w:r w:rsidRPr="00D751FC">
              <w:rPr>
                <w:b/>
                <w:bCs/>
                <w:color w:val="000000" w:themeColor="text1"/>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D751FC" w:rsidRDefault="00C24430" w:rsidP="00801236">
            <w:pPr>
              <w:jc w:val="center"/>
              <w:rPr>
                <w:b/>
                <w:color w:val="000000" w:themeColor="text1"/>
                <w:szCs w:val="22"/>
              </w:rPr>
            </w:pPr>
            <w:r w:rsidRPr="00D751FC">
              <w:rPr>
                <w:b/>
                <w:color w:val="000000" w:themeColor="text1"/>
                <w:szCs w:val="22"/>
              </w:rPr>
              <w:t>Smluvní pokuta ve výši</w:t>
            </w:r>
          </w:p>
        </w:tc>
      </w:tr>
      <w:tr w:rsidR="007C2541" w:rsidRPr="00D751FC" w:rsidTr="00801236">
        <w:trPr>
          <w:trHeight w:val="586"/>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rPr>
                <w:color w:val="000000" w:themeColor="text1"/>
                <w:szCs w:val="22"/>
              </w:rPr>
            </w:pPr>
            <w:r w:rsidRPr="00D751FC">
              <w:rPr>
                <w:color w:val="000000" w:themeColor="text1"/>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1 000 Kč</w:t>
            </w:r>
          </w:p>
        </w:tc>
      </w:tr>
      <w:tr w:rsidR="007C2541" w:rsidRPr="00D751FC"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rPr>
                <w:color w:val="000000" w:themeColor="text1"/>
                <w:szCs w:val="22"/>
              </w:rPr>
            </w:pPr>
            <w:r w:rsidRPr="00D751FC">
              <w:rPr>
                <w:color w:val="000000" w:themeColor="text1"/>
                <w:szCs w:val="22"/>
              </w:rPr>
              <w:t>Porušení zákazu kouření</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1 000 Kč</w:t>
            </w:r>
          </w:p>
        </w:tc>
      </w:tr>
      <w:tr w:rsidR="007C2541" w:rsidRPr="00D751FC"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rPr>
                <w:color w:val="000000" w:themeColor="text1"/>
                <w:szCs w:val="22"/>
              </w:rPr>
            </w:pPr>
            <w:r w:rsidRPr="00D751FC">
              <w:rPr>
                <w:color w:val="000000" w:themeColor="text1"/>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2 000 Kč</w:t>
            </w:r>
          </w:p>
        </w:tc>
      </w:tr>
      <w:tr w:rsidR="007C2541" w:rsidRPr="00D751FC"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rPr>
                <w:color w:val="000000" w:themeColor="text1"/>
                <w:szCs w:val="22"/>
              </w:rPr>
            </w:pPr>
            <w:r w:rsidRPr="00D751FC">
              <w:rPr>
                <w:color w:val="000000" w:themeColor="text1"/>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2 000 Kč</w:t>
            </w:r>
          </w:p>
        </w:tc>
      </w:tr>
      <w:tr w:rsidR="007C2541" w:rsidRPr="00D751FC"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rPr>
                <w:color w:val="000000" w:themeColor="text1"/>
                <w:szCs w:val="22"/>
              </w:rPr>
            </w:pPr>
            <w:r w:rsidRPr="00D751FC">
              <w:rPr>
                <w:color w:val="000000" w:themeColor="text1"/>
                <w:szCs w:val="22"/>
              </w:rPr>
              <w:t>Používání neevidovaných, poškozených nebo nevyhovujících strojů, nářa</w:t>
            </w:r>
            <w:r w:rsidRPr="00D751FC">
              <w:rPr>
                <w:color w:val="000000" w:themeColor="text1"/>
                <w:szCs w:val="22"/>
              </w:rPr>
              <w:softHyphen/>
              <w:t xml:space="preserve">dí, el. </w:t>
            </w:r>
            <w:proofErr w:type="gramStart"/>
            <w:r w:rsidRPr="00D751FC">
              <w:rPr>
                <w:color w:val="000000" w:themeColor="text1"/>
                <w:szCs w:val="22"/>
              </w:rPr>
              <w:t>zařízení</w:t>
            </w:r>
            <w:proofErr w:type="gramEnd"/>
            <w:r w:rsidRPr="00D751FC">
              <w:rPr>
                <w:color w:val="000000" w:themeColor="text1"/>
                <w:szCs w:val="22"/>
              </w:rPr>
              <w:t>, prodlužovacích kabelů apod.</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2 000 Kč</w:t>
            </w:r>
          </w:p>
        </w:tc>
      </w:tr>
      <w:tr w:rsidR="007C2541" w:rsidRPr="00D751FC" w:rsidTr="00801236">
        <w:trPr>
          <w:trHeight w:val="280"/>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rPr>
                <w:color w:val="000000" w:themeColor="text1"/>
                <w:szCs w:val="22"/>
              </w:rPr>
            </w:pPr>
            <w:r w:rsidRPr="00D751FC">
              <w:rPr>
                <w:color w:val="000000" w:themeColor="text1"/>
                <w:szCs w:val="22"/>
              </w:rPr>
              <w:t>Nezakrytí otvorů proti zamezení pádu předmětů z výšky a do volné hloub</w:t>
            </w:r>
            <w:r w:rsidRPr="00D751FC">
              <w:rPr>
                <w:color w:val="000000" w:themeColor="text1"/>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2 000 Kč</w:t>
            </w:r>
          </w:p>
        </w:tc>
      </w:tr>
      <w:tr w:rsidR="007C2541" w:rsidRPr="00D751FC"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rPr>
                <w:color w:val="000000" w:themeColor="text1"/>
                <w:szCs w:val="22"/>
              </w:rPr>
            </w:pPr>
            <w:r w:rsidRPr="00D751FC">
              <w:rPr>
                <w:color w:val="000000" w:themeColor="text1"/>
                <w:szCs w:val="22"/>
              </w:rPr>
              <w:t xml:space="preserve">Pracovní lávky a plošiny neodpovídající BOZP (bez zábradlí, </w:t>
            </w:r>
            <w:proofErr w:type="spellStart"/>
            <w:r w:rsidRPr="00D751FC">
              <w:rPr>
                <w:color w:val="000000" w:themeColor="text1"/>
                <w:szCs w:val="22"/>
              </w:rPr>
              <w:t>okopové</w:t>
            </w:r>
            <w:proofErr w:type="spellEnd"/>
            <w:r w:rsidRPr="00D751FC">
              <w:rPr>
                <w:color w:val="000000" w:themeColor="text1"/>
                <w:szCs w:val="22"/>
              </w:rPr>
              <w:t xml:space="preserve"> liš</w:t>
            </w:r>
            <w:r w:rsidRPr="00D751FC">
              <w:rPr>
                <w:color w:val="000000" w:themeColor="text1"/>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2 000 Kč</w:t>
            </w:r>
          </w:p>
        </w:tc>
      </w:tr>
      <w:tr w:rsidR="007C2541" w:rsidRPr="00D751FC" w:rsidTr="00801236">
        <w:trPr>
          <w:trHeight w:val="376"/>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rPr>
                <w:color w:val="000000" w:themeColor="text1"/>
                <w:szCs w:val="22"/>
              </w:rPr>
            </w:pPr>
            <w:r w:rsidRPr="00D751FC">
              <w:rPr>
                <w:color w:val="000000" w:themeColor="text1"/>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2 000 Kč</w:t>
            </w:r>
          </w:p>
        </w:tc>
      </w:tr>
      <w:tr w:rsidR="007C2541" w:rsidRPr="00D751FC"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D941B4">
            <w:pPr>
              <w:rPr>
                <w:color w:val="000000" w:themeColor="text1"/>
                <w:szCs w:val="22"/>
              </w:rPr>
            </w:pPr>
            <w:r w:rsidRPr="00D751FC">
              <w:rPr>
                <w:color w:val="000000" w:themeColor="text1"/>
                <w:szCs w:val="22"/>
              </w:rPr>
              <w:t>Porušení technologických postup</w:t>
            </w:r>
            <w:r w:rsidR="00D941B4" w:rsidRPr="00D751FC">
              <w:rPr>
                <w:color w:val="000000" w:themeColor="text1"/>
                <w:szCs w:val="22"/>
              </w:rPr>
              <w:t>ů</w:t>
            </w:r>
            <w:r w:rsidRPr="00D751FC">
              <w:rPr>
                <w:color w:val="000000" w:themeColor="text1"/>
                <w:szCs w:val="22"/>
              </w:rPr>
              <w:t xml:space="preserve"> při práci s otevřeným ohněm (pálení, řezání, svařování, používání PB apod.) mimo míst k tomuto určených</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8 000 Kč</w:t>
            </w:r>
          </w:p>
        </w:tc>
      </w:tr>
      <w:tr w:rsidR="007C2541" w:rsidRPr="00D751FC"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rPr>
                <w:color w:val="000000" w:themeColor="text1"/>
                <w:szCs w:val="22"/>
              </w:rPr>
            </w:pPr>
            <w:r w:rsidRPr="00D751FC">
              <w:rPr>
                <w:color w:val="000000" w:themeColor="text1"/>
                <w:szCs w:val="22"/>
              </w:rPr>
              <w:t>Práce ve výškách nebo nad volnou hloubkou bez zajištění proti pádu (pro</w:t>
            </w:r>
            <w:r w:rsidRPr="00D751FC">
              <w:rPr>
                <w:color w:val="000000" w:themeColor="text1"/>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5 000 Kč</w:t>
            </w:r>
          </w:p>
        </w:tc>
      </w:tr>
      <w:tr w:rsidR="007C2541" w:rsidRPr="00D751FC"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rPr>
                <w:color w:val="000000" w:themeColor="text1"/>
                <w:szCs w:val="22"/>
              </w:rPr>
            </w:pPr>
            <w:r w:rsidRPr="00D751FC">
              <w:rPr>
                <w:color w:val="000000" w:themeColor="text1"/>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5 000 Kč</w:t>
            </w:r>
          </w:p>
        </w:tc>
      </w:tr>
      <w:tr w:rsidR="007C2541" w:rsidRPr="00D751FC" w:rsidTr="00801236">
        <w:trPr>
          <w:trHeight w:val="268"/>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rPr>
                <w:color w:val="000000" w:themeColor="text1"/>
                <w:szCs w:val="22"/>
              </w:rPr>
            </w:pPr>
            <w:r w:rsidRPr="00D751FC">
              <w:rPr>
                <w:color w:val="000000" w:themeColor="text1"/>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5 000 Kč</w:t>
            </w:r>
          </w:p>
        </w:tc>
      </w:tr>
      <w:tr w:rsidR="007C2541" w:rsidRPr="00D751FC" w:rsidTr="00801236">
        <w:trPr>
          <w:trHeight w:val="248"/>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D941B4">
            <w:pPr>
              <w:rPr>
                <w:color w:val="000000" w:themeColor="text1"/>
                <w:szCs w:val="22"/>
              </w:rPr>
            </w:pPr>
            <w:r w:rsidRPr="00D751FC">
              <w:rPr>
                <w:color w:val="000000" w:themeColor="text1"/>
                <w:szCs w:val="22"/>
              </w:rPr>
              <w:t>Používání zařízení nebo částí strojů, které k tomu nejsou určeny</w:t>
            </w:r>
            <w:r w:rsidR="00D941B4" w:rsidRPr="00D751FC">
              <w:rPr>
                <w:color w:val="000000" w:themeColor="text1"/>
                <w:szCs w:val="22"/>
              </w:rPr>
              <w:t xml:space="preserve"> k dopravě osob</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5 000 Kč</w:t>
            </w:r>
          </w:p>
        </w:tc>
      </w:tr>
      <w:tr w:rsidR="007C2541" w:rsidRPr="00D751FC" w:rsidTr="00801236">
        <w:trPr>
          <w:trHeight w:val="266"/>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rPr>
                <w:color w:val="000000" w:themeColor="text1"/>
                <w:szCs w:val="22"/>
              </w:rPr>
            </w:pPr>
            <w:r w:rsidRPr="00D751FC">
              <w:rPr>
                <w:color w:val="000000" w:themeColor="text1"/>
                <w:szCs w:val="22"/>
              </w:rPr>
              <w:t>Lešení (nestabilní, bez zábradlí, bez zajištění proti pádu předmětů a materi</w:t>
            </w:r>
            <w:r w:rsidRPr="00D751FC">
              <w:rPr>
                <w:color w:val="000000" w:themeColor="text1"/>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5 000 Kč</w:t>
            </w:r>
          </w:p>
        </w:tc>
      </w:tr>
      <w:tr w:rsidR="007C2541" w:rsidRPr="00D751FC"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rPr>
                <w:color w:val="000000" w:themeColor="text1"/>
                <w:szCs w:val="22"/>
              </w:rPr>
            </w:pPr>
            <w:r w:rsidRPr="00D751FC">
              <w:rPr>
                <w:color w:val="000000" w:themeColor="text1"/>
                <w:szCs w:val="22"/>
              </w:rPr>
              <w:t>Porušení technologických postupu při provádění pracích</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5 000 Kč</w:t>
            </w:r>
          </w:p>
        </w:tc>
      </w:tr>
      <w:tr w:rsidR="007C2541" w:rsidRPr="00D751FC"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rPr>
                <w:color w:val="000000" w:themeColor="text1"/>
                <w:szCs w:val="22"/>
              </w:rPr>
            </w:pPr>
            <w:r w:rsidRPr="00D751FC">
              <w:rPr>
                <w:color w:val="000000" w:themeColor="text1"/>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3 000 Kč</w:t>
            </w:r>
          </w:p>
        </w:tc>
      </w:tr>
      <w:tr w:rsidR="007C2541" w:rsidRPr="00D751FC"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rPr>
                <w:color w:val="000000" w:themeColor="text1"/>
                <w:szCs w:val="22"/>
              </w:rPr>
            </w:pPr>
            <w:r w:rsidRPr="00D751FC">
              <w:rPr>
                <w:color w:val="000000" w:themeColor="text1"/>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5 000 Kč</w:t>
            </w:r>
          </w:p>
        </w:tc>
      </w:tr>
      <w:tr w:rsidR="007C2541" w:rsidRPr="00D751FC"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rPr>
                <w:color w:val="000000" w:themeColor="text1"/>
                <w:szCs w:val="22"/>
              </w:rPr>
            </w:pPr>
            <w:r w:rsidRPr="00D751FC">
              <w:rPr>
                <w:color w:val="000000" w:themeColor="text1"/>
                <w:szCs w:val="22"/>
              </w:rPr>
              <w:t>Opuštění pracoviště bez udání důvodů a informování nadřízeného</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5 000 Kč</w:t>
            </w:r>
          </w:p>
        </w:tc>
      </w:tr>
      <w:tr w:rsidR="007C2541" w:rsidRPr="00D751FC"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rPr>
                <w:color w:val="000000" w:themeColor="text1"/>
                <w:szCs w:val="22"/>
              </w:rPr>
            </w:pPr>
            <w:r w:rsidRPr="00D751FC">
              <w:rPr>
                <w:color w:val="000000" w:themeColor="text1"/>
                <w:szCs w:val="22"/>
              </w:rPr>
              <w:t>Riskantní nebo nezodpovědné chování</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3 000 Kč</w:t>
            </w:r>
          </w:p>
        </w:tc>
      </w:tr>
      <w:tr w:rsidR="007C2541" w:rsidRPr="00D751FC"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rPr>
                <w:color w:val="000000" w:themeColor="text1"/>
                <w:szCs w:val="22"/>
              </w:rPr>
            </w:pPr>
            <w:r w:rsidRPr="00D751FC">
              <w:rPr>
                <w:color w:val="000000" w:themeColor="text1"/>
                <w:szCs w:val="22"/>
              </w:rPr>
              <w:t>Neohlášení dopravní nehody, havárie, úniku ropných látek, úniku chemic</w:t>
            </w:r>
            <w:r w:rsidRPr="00D751FC">
              <w:rPr>
                <w:color w:val="000000" w:themeColor="text1"/>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5 000 Kč</w:t>
            </w:r>
          </w:p>
        </w:tc>
      </w:tr>
      <w:tr w:rsidR="007C2541" w:rsidRPr="00D751FC"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rPr>
                <w:color w:val="000000" w:themeColor="text1"/>
                <w:szCs w:val="22"/>
              </w:rPr>
            </w:pPr>
            <w:r w:rsidRPr="00D751FC">
              <w:rPr>
                <w:color w:val="000000" w:themeColor="text1"/>
                <w:szCs w:val="22"/>
              </w:rPr>
              <w:t>Neoznačení zaměstnance nebo pracovníka subdodavatele</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2 000 Kč</w:t>
            </w:r>
          </w:p>
        </w:tc>
      </w:tr>
      <w:tr w:rsidR="007C2541" w:rsidRPr="00D751FC"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rPr>
                <w:color w:val="000000" w:themeColor="text1"/>
                <w:szCs w:val="22"/>
              </w:rPr>
            </w:pPr>
            <w:r w:rsidRPr="00D751FC">
              <w:rPr>
                <w:color w:val="000000" w:themeColor="text1"/>
                <w:szCs w:val="22"/>
              </w:rPr>
              <w:t>Neuposlechnutí příkazu vedoucího zaměstnance nebo odborně způsobilého zaměstnance prevence rizik (bezpečnostního technika)</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5 000 Kč</w:t>
            </w:r>
          </w:p>
        </w:tc>
      </w:tr>
      <w:tr w:rsidR="007C2541" w:rsidRPr="00D751FC"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rPr>
                <w:color w:val="000000" w:themeColor="text1"/>
                <w:szCs w:val="22"/>
              </w:rPr>
            </w:pPr>
            <w:r w:rsidRPr="00D751FC">
              <w:rPr>
                <w:color w:val="000000" w:themeColor="text1"/>
                <w:szCs w:val="22"/>
              </w:rPr>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5 000 Kč</w:t>
            </w:r>
          </w:p>
        </w:tc>
      </w:tr>
      <w:tr w:rsidR="007C2541" w:rsidRPr="00D751FC"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rPr>
                <w:color w:val="000000" w:themeColor="text1"/>
                <w:szCs w:val="22"/>
              </w:rPr>
            </w:pPr>
            <w:r w:rsidRPr="00D751FC">
              <w:rPr>
                <w:color w:val="000000" w:themeColor="text1"/>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10 000 Kč</w:t>
            </w:r>
          </w:p>
        </w:tc>
      </w:tr>
      <w:tr w:rsidR="007C2541" w:rsidRPr="00D751FC"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B51DB6" w:rsidRPr="00D751FC" w:rsidRDefault="00C24430" w:rsidP="00801236">
            <w:pPr>
              <w:rPr>
                <w:color w:val="000000" w:themeColor="text1"/>
                <w:szCs w:val="22"/>
              </w:rPr>
            </w:pPr>
            <w:r w:rsidRPr="00D751FC">
              <w:rPr>
                <w:color w:val="000000" w:themeColor="text1"/>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C24430" w:rsidRPr="00D751FC" w:rsidRDefault="00C24430" w:rsidP="00801236">
            <w:pPr>
              <w:jc w:val="center"/>
              <w:rPr>
                <w:color w:val="000000" w:themeColor="text1"/>
                <w:szCs w:val="22"/>
              </w:rPr>
            </w:pPr>
            <w:r w:rsidRPr="00D751FC">
              <w:rPr>
                <w:color w:val="000000" w:themeColor="text1"/>
                <w:szCs w:val="22"/>
              </w:rPr>
              <w:t>10 000 Kč</w:t>
            </w:r>
          </w:p>
        </w:tc>
      </w:tr>
    </w:tbl>
    <w:p w:rsidR="00B51DB6" w:rsidRPr="00B51DB6" w:rsidRDefault="00B51DB6" w:rsidP="00B51DB6">
      <w:pPr>
        <w:pStyle w:val="Nadpis2"/>
        <w:tabs>
          <w:tab w:val="clear" w:pos="284"/>
          <w:tab w:val="num" w:pos="0"/>
        </w:tabs>
      </w:pPr>
    </w:p>
    <w:p w:rsidR="00B51DB6" w:rsidRPr="009104D2" w:rsidRDefault="00B51DB6" w:rsidP="00B51DB6">
      <w:pPr>
        <w:pStyle w:val="Nadpis3"/>
      </w:pPr>
      <w:r w:rsidRPr="009104D2">
        <w:t>Závěrečná ujednání</w:t>
      </w:r>
    </w:p>
    <w:p w:rsidR="00B51DB6" w:rsidRPr="00B51DB6" w:rsidRDefault="00B51DB6" w:rsidP="00B51DB6">
      <w:pPr>
        <w:pStyle w:val="Zkladntextodsazen-slo"/>
      </w:pPr>
      <w:r w:rsidRPr="00B51DB6">
        <w:t xml:space="preserve">Doložka platnosti právního úkonu dle § 41 zákona č. 128/2000 Sb., o obcích (obecní zřízení), ve znění pozdějších změn a předpisů: O uzavření této smlouvy rozhodla rada města usnesením č. ____/RM1014/___ ze </w:t>
      </w:r>
      <w:proofErr w:type="gramStart"/>
      <w:r w:rsidRPr="00B51DB6">
        <w:t>dne __.__.201</w:t>
      </w:r>
      <w:proofErr w:type="gramEnd"/>
      <w:r w:rsidRPr="00B51DB6">
        <w:t>…...</w:t>
      </w:r>
    </w:p>
    <w:p w:rsidR="00AF49FC" w:rsidRPr="00B4605F" w:rsidRDefault="004D3ACA" w:rsidP="00AF49FC">
      <w:pPr>
        <w:pStyle w:val="Zkladntextodsazen-slo"/>
      </w:pPr>
      <w:r w:rsidRPr="00B4605F">
        <w:t>Tato smlouva nabývá účinnosti dnem uzavření smlouvy.</w:t>
      </w:r>
    </w:p>
    <w:p w:rsidR="00AF49FC" w:rsidRPr="00A25D37" w:rsidRDefault="00AF49FC" w:rsidP="00AF49FC">
      <w:pPr>
        <w:pStyle w:val="Zkladntextodsazen-slo"/>
      </w:pPr>
      <w:r w:rsidRPr="00A25D37">
        <w:t xml:space="preserve">Smluvní strany se dohodly, že pro tento svůj závazkový vztah </w:t>
      </w:r>
      <w:r w:rsidR="007C2541" w:rsidRPr="00A25D37">
        <w:t>vylučují použití</w:t>
      </w:r>
      <w:r w:rsidR="00322A92" w:rsidRPr="00A25D37">
        <w:t xml:space="preserve">, ustanovení § </w:t>
      </w:r>
      <w:proofErr w:type="gramStart"/>
      <w:r w:rsidR="00322A92" w:rsidRPr="00A25D37">
        <w:t>1765</w:t>
      </w:r>
      <w:r w:rsidR="00634B5A" w:rsidRPr="00A25D37">
        <w:t>,</w:t>
      </w:r>
      <w:r w:rsidR="001F7AE8" w:rsidRPr="00A25D37">
        <w:t xml:space="preserve"> </w:t>
      </w:r>
      <w:r w:rsidR="007C2541" w:rsidRPr="00A25D37">
        <w:t xml:space="preserve">               </w:t>
      </w:r>
      <w:r w:rsidR="006D7E38" w:rsidRPr="00A25D37">
        <w:t xml:space="preserve"> § 1978</w:t>
      </w:r>
      <w:proofErr w:type="gramEnd"/>
      <w:r w:rsidR="006D7E38" w:rsidRPr="00A25D37">
        <w:t xml:space="preserve"> odst. 2</w:t>
      </w:r>
      <w:r w:rsidR="007C2541" w:rsidRPr="00A25D37">
        <w:t>,</w:t>
      </w:r>
      <w:r w:rsidR="006D7E38" w:rsidRPr="00A25D37">
        <w:t xml:space="preserve"> </w:t>
      </w:r>
      <w:r w:rsidR="0068338E" w:rsidRPr="00A25D37">
        <w:t xml:space="preserve">§ 2093 </w:t>
      </w:r>
      <w:r w:rsidR="006020E2" w:rsidRPr="00A25D37">
        <w:t xml:space="preserve">a </w:t>
      </w:r>
      <w:r w:rsidR="006A3422" w:rsidRPr="00A25D37">
        <w:t xml:space="preserve">§ 2591 </w:t>
      </w:r>
      <w:r w:rsidR="006D7E38" w:rsidRPr="00A25D37">
        <w:t>NOZ</w:t>
      </w:r>
      <w:r w:rsidR="007C2541" w:rsidRPr="00A25D37">
        <w:t>.</w:t>
      </w:r>
    </w:p>
    <w:p w:rsidR="007F6670" w:rsidRPr="00A25D37" w:rsidRDefault="007F6670" w:rsidP="007F6670">
      <w:pPr>
        <w:pStyle w:val="Zkladntextodsazen-slo"/>
      </w:pPr>
      <w:r w:rsidRPr="00A25D37">
        <w:t>Smluvní strany se dále dohodly  ve smyslu § 1740 odst. 2 a 3</w:t>
      </w:r>
      <w:r w:rsidR="002562D5">
        <w:t xml:space="preserve"> NOZ</w:t>
      </w:r>
      <w:r w:rsidRPr="00A25D37">
        <w:t>, že vylučují přijetí nabídky, která vyjadřuje obsah návrhu smlouvy jinými slovy, i přijetí nabídky s dodatkem nebo odchylkou, i když dodatek či odchylka podstatně nemění podmínky nabídky.</w:t>
      </w:r>
    </w:p>
    <w:p w:rsidR="007F6670" w:rsidRPr="00527506" w:rsidRDefault="004F2CD8" w:rsidP="00527506">
      <w:pPr>
        <w:pStyle w:val="Zkladntextodsazen-slo"/>
      </w:pPr>
      <w:r w:rsidRPr="00C20F02">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4D3ACA" w:rsidRPr="00C20F02" w:rsidRDefault="004D3ACA" w:rsidP="007A1000">
      <w:pPr>
        <w:pStyle w:val="Zkladntextodsazen-slo"/>
      </w:pPr>
      <w:r w:rsidRPr="00C20F02">
        <w:t>Změnit nebo doplnit tuto smlouvu (</w:t>
      </w:r>
      <w:r w:rsidR="007D5F06" w:rsidRPr="00C20F02">
        <w:t xml:space="preserve">s výjimkou změny </w:t>
      </w:r>
      <w:r w:rsidR="00C6560C" w:rsidRPr="00C20F02">
        <w:t xml:space="preserve">sazby DPH </w:t>
      </w:r>
      <w:r w:rsidR="007D5F06" w:rsidRPr="00C20F02">
        <w:t xml:space="preserve">dle čl. IV. odst. </w:t>
      </w:r>
      <w:r w:rsidR="00C20F02" w:rsidRPr="00C20F02">
        <w:t>1</w:t>
      </w:r>
      <w:r w:rsidR="00527506">
        <w:t>1</w:t>
      </w:r>
      <w:r w:rsidR="00C6560C" w:rsidRPr="00C20F02">
        <w:t xml:space="preserve"> </w:t>
      </w:r>
      <w:r w:rsidR="007D5F06" w:rsidRPr="00C20F02">
        <w:t>této smlouvy</w:t>
      </w:r>
      <w:r w:rsidR="00D4547E" w:rsidRPr="00C20F02">
        <w:t xml:space="preserve">, </w:t>
      </w:r>
      <w:r w:rsidR="00C20F02" w:rsidRPr="00C20F02">
        <w:t xml:space="preserve">posunu termínů dle čl. V odst. </w:t>
      </w:r>
      <w:r w:rsidR="00533753">
        <w:t>4 a 5</w:t>
      </w:r>
      <w:r w:rsidR="00D4547E" w:rsidRPr="00C20F02">
        <w:t xml:space="preserve"> této smlouvy </w:t>
      </w:r>
      <w:r w:rsidRPr="00C20F02">
        <w:t xml:space="preserve">mohou smluvní strany pouze formou písemných dodatků, které budou vzestupně číslovány, výslovně prohlášeny za dodatek této smlouvy a podepsány oprávněnými zástupci smluvních stran. </w:t>
      </w:r>
      <w:r w:rsidR="00F65A74" w:rsidRPr="00C20F02">
        <w:t>Za písemnou formu nebude pro tento účel považována výměna e-mailových či jiných elektronických zpráv.</w:t>
      </w:r>
    </w:p>
    <w:p w:rsidR="004D3ACA" w:rsidRPr="00C20F02" w:rsidRDefault="004D3ACA" w:rsidP="007A1000">
      <w:pPr>
        <w:pStyle w:val="Zkladntextodsazen-slo"/>
      </w:pPr>
      <w:r w:rsidRPr="00C20F02">
        <w:t>Smluvní strany mohou ukončit smluvní vztah písemnou dohodou.</w:t>
      </w:r>
    </w:p>
    <w:p w:rsidR="004D3ACA" w:rsidRPr="00C20F02" w:rsidRDefault="004D3ACA" w:rsidP="007A1000">
      <w:pPr>
        <w:pStyle w:val="Zkladntextodsazen-slo"/>
      </w:pPr>
      <w:r w:rsidRPr="00C20F02">
        <w:t xml:space="preserve">Objednatel může smlouvu vypovědět písemnou výpovědí s </w:t>
      </w:r>
      <w:proofErr w:type="gramStart"/>
      <w:r w:rsidR="00F5394F" w:rsidRPr="00C20F02">
        <w:t>30</w:t>
      </w:r>
      <w:r w:rsidRPr="00C20F02">
        <w:t>-ti</w:t>
      </w:r>
      <w:proofErr w:type="gramEnd"/>
      <w:r w:rsidRPr="00C20F02">
        <w:t xml:space="preserve"> denní výpovědní </w:t>
      </w:r>
      <w:r w:rsidR="005D43F2" w:rsidRPr="00C20F02">
        <w:t>dobou</w:t>
      </w:r>
      <w:r w:rsidRPr="00C20F02">
        <w:t>, která začíná běžet dnem doručení druhé smluvní straně.</w:t>
      </w:r>
    </w:p>
    <w:p w:rsidR="004D3ACA" w:rsidRPr="00C20F02" w:rsidRDefault="004D3ACA" w:rsidP="007A1000">
      <w:pPr>
        <w:pStyle w:val="Zkladntextodsazen-slo"/>
      </w:pPr>
      <w:r w:rsidRPr="00C20F02">
        <w:t xml:space="preserve">V případě zániku závazku před řádným splněním této smlouvy je zhotovitel povinen ihned předat objednateli nedokončené dílo včetně věcí, které opatřil a které jsou součástí díla, a uhradit případně vzniklou </w:t>
      </w:r>
      <w:r w:rsidR="000D2284" w:rsidRPr="00C20F02">
        <w:t>újmu</w:t>
      </w:r>
      <w:r w:rsidRPr="00C20F02">
        <w:t>, pokud je jejím prokazatelným původcem. Objednatel je povinen uhradit zhotoviteli cenu provedených prací a cenu věcí, které zhotovitel opatřil a které se staly součástí díla. Smluvní strany uzavřou dohodu, ve které upraví vzájemná práva a povinnosti.</w:t>
      </w:r>
    </w:p>
    <w:p w:rsidR="004D3ACA" w:rsidRPr="005C1EE0" w:rsidRDefault="004D3ACA" w:rsidP="007A1000">
      <w:pPr>
        <w:pStyle w:val="Zkladntextodsazen-slo"/>
      </w:pPr>
      <w:r w:rsidRPr="005C1EE0">
        <w:t>Zhotovitel se zavazuje, že jakékoliv informace, které se dozvěděl v souvislosti s plněním předmětu smlouvy nebo které jsou obsahem předmětu smlouvy</w:t>
      </w:r>
      <w:r w:rsidR="00B147BD" w:rsidRPr="005C1EE0">
        <w:t>,</w:t>
      </w:r>
      <w:r w:rsidRPr="005C1EE0">
        <w:t xml:space="preserve"> neposkytne třetím osobám.</w:t>
      </w:r>
    </w:p>
    <w:p w:rsidR="007D5F06" w:rsidRPr="005C1EE0" w:rsidRDefault="004D3ACA" w:rsidP="00527506">
      <w:pPr>
        <w:pStyle w:val="Zkladntextodsazen-slo"/>
      </w:pPr>
      <w:r w:rsidRPr="005C1EE0">
        <w:t>Zhotovitel nemůže bez písemného souhlasu objednatele po</w:t>
      </w:r>
      <w:r w:rsidR="00B147BD" w:rsidRPr="005C1EE0">
        <w:t xml:space="preserve">stoupit </w:t>
      </w:r>
      <w:r w:rsidR="008075EB" w:rsidRPr="005C1EE0">
        <w:t xml:space="preserve">kterákoliv svá </w:t>
      </w:r>
      <w:r w:rsidR="00B147BD" w:rsidRPr="005C1EE0">
        <w:t xml:space="preserve">práva ani převést </w:t>
      </w:r>
      <w:r w:rsidR="008075EB" w:rsidRPr="005C1EE0">
        <w:t xml:space="preserve">kterékoliv </w:t>
      </w:r>
      <w:r w:rsidR="00B147BD" w:rsidRPr="005C1EE0">
        <w:t xml:space="preserve">své </w:t>
      </w:r>
      <w:r w:rsidRPr="005C1EE0">
        <w:t>povinnosti plynoucí ze smlouvy třetí osobě</w:t>
      </w:r>
      <w:r w:rsidR="008075EB" w:rsidRPr="005C1EE0">
        <w:t xml:space="preserve"> ani není oprávněn tuto smlouvu postoupit.</w:t>
      </w:r>
    </w:p>
    <w:p w:rsidR="007C45B6" w:rsidRDefault="007C45B6" w:rsidP="007C45B6">
      <w:pPr>
        <w:pStyle w:val="Zkladntextodsazen-slo"/>
      </w:pPr>
      <w:r w:rsidRPr="005C1EE0">
        <w:t xml:space="preserve">Zhotovitel je povinen objednateli předložit seznam subdodavatelů, ve kterém, v souladu s ustanovením § 147a </w:t>
      </w:r>
      <w:r w:rsidR="002562D5">
        <w:t>zákona č. 1</w:t>
      </w:r>
      <w:r w:rsidR="00C6560C" w:rsidRPr="005C1EE0">
        <w:t>3</w:t>
      </w:r>
      <w:r w:rsidR="002562D5">
        <w:t>7</w:t>
      </w:r>
      <w:r w:rsidR="00C6560C" w:rsidRPr="005C1EE0">
        <w:t>/2006 Sb., o veřejných zakázkách, ve znění pozdějších předpisů</w:t>
      </w:r>
      <w:r w:rsidRPr="005C1EE0">
        <w:t xml:space="preserve">, uvede subdodavatele, jímž za plnění subdodávky uhradil více než </w:t>
      </w:r>
      <w:r w:rsidR="00C20F02" w:rsidRPr="005C1EE0">
        <w:t>10</w:t>
      </w:r>
      <w:r w:rsidR="00C6560C" w:rsidRPr="005C1EE0">
        <w:t xml:space="preserve"> </w:t>
      </w:r>
      <w:r w:rsidRPr="005C1EE0">
        <w:t>% z celkové ceny veřejné zakázky.</w:t>
      </w:r>
    </w:p>
    <w:p w:rsidR="005C1EE0" w:rsidRPr="00F217AF" w:rsidRDefault="005C1EE0" w:rsidP="007C45B6">
      <w:pPr>
        <w:pStyle w:val="Zkladntextodsazen-slo"/>
        <w:rPr>
          <w:color w:val="000000" w:themeColor="text1"/>
        </w:rPr>
      </w:pPr>
      <w:r w:rsidRPr="00F217AF">
        <w:rPr>
          <w:color w:val="000000" w:themeColor="text1"/>
        </w:rPr>
        <w:t>Zhotovitel se zavazuje účastnit se na základě pozvánky objednatele všech jednání týkajících se předmětného díla.</w:t>
      </w:r>
    </w:p>
    <w:p w:rsidR="004D3ACA" w:rsidRPr="005C1EE0" w:rsidRDefault="004D3ACA" w:rsidP="007A1000">
      <w:pPr>
        <w:pStyle w:val="Zkladntextodsazen-slo"/>
      </w:pPr>
      <w:r w:rsidRPr="005C1EE0">
        <w:t>Zhotovitel je povinen poskytovat objednateli veškeré informace, doklady apod. písemnou formou.</w:t>
      </w:r>
    </w:p>
    <w:p w:rsidR="00F65A74" w:rsidRPr="005C1EE0" w:rsidRDefault="00F65A74" w:rsidP="00C20F02">
      <w:pPr>
        <w:pStyle w:val="Zkladntextodsazen-slo"/>
      </w:pPr>
      <w:r w:rsidRPr="005C1EE0">
        <w:t xml:space="preserve">Ukáže-li se některé z ustanovení této smlouvy zdánlivým (nicotným), posoudí se vliv této vady na ostatní ustanovení smlouvy obdobně podle § 576 občanského zákoníku. </w:t>
      </w:r>
    </w:p>
    <w:p w:rsidR="004D3ACA" w:rsidRPr="005C1EE0" w:rsidRDefault="004D3ACA" w:rsidP="007A1000">
      <w:pPr>
        <w:pStyle w:val="Zkladntextodsazen-slo"/>
      </w:pPr>
      <w:r w:rsidRPr="005C1EE0">
        <w:t>Písemnosti se považují za doručené i v případě, že kterákoliv ze stran její doručení odmítne, či jinak znemožní.</w:t>
      </w:r>
    </w:p>
    <w:p w:rsidR="004D3ACA" w:rsidRPr="00527506" w:rsidRDefault="004D3ACA" w:rsidP="00527506">
      <w:pPr>
        <w:pStyle w:val="Zkladntextodsazen-slo"/>
      </w:pPr>
      <w:r w:rsidRPr="005C1EE0">
        <w:t xml:space="preserve">Vše, co bylo dohodnuto před uzavřením smlouvy je právně irelevantní a mezi stranami platí jen to, co je dohodnuto ve smlouvě. </w:t>
      </w:r>
    </w:p>
    <w:p w:rsidR="004D3ACA" w:rsidRDefault="004D3ACA" w:rsidP="007A1000">
      <w:pPr>
        <w:pStyle w:val="Zkladntextodsazen-slo"/>
      </w:pPr>
      <w:r w:rsidRPr="005C1EE0">
        <w:t>Smlouva je vyhotovena v</w:t>
      </w:r>
      <w:r w:rsidR="00527506">
        <w:t>e čtyřech</w:t>
      </w:r>
      <w:r w:rsidRPr="005C1EE0">
        <w:t xml:space="preserve"> stejnopisech s platností originálu podepsaných oprávněnými zástupci smluvních stran, přičemž objednatel obdrží </w:t>
      </w:r>
      <w:r w:rsidR="005C1EE0" w:rsidRPr="005C1EE0">
        <w:t>čtyři</w:t>
      </w:r>
      <w:r w:rsidRPr="005C1EE0">
        <w:t xml:space="preserve"> a zhotovitel jedno vyhotovení.</w:t>
      </w:r>
    </w:p>
    <w:p w:rsidR="005C1EE0" w:rsidRPr="00DC4ED1" w:rsidRDefault="00681508" w:rsidP="00DC4ED1">
      <w:pPr>
        <w:pStyle w:val="Zkladntextodsazen-slo"/>
        <w:rPr>
          <w:b/>
          <w:color w:val="00B050"/>
        </w:rPr>
      </w:pPr>
      <w:r w:rsidRPr="005C1EE0">
        <w:t xml:space="preserve">Za objednatele je oprávněn jednat </w:t>
      </w:r>
      <w:r w:rsidR="00CD606C" w:rsidRPr="005C1EE0">
        <w:t xml:space="preserve">zaměstnanec statutárního města Ostravy </w:t>
      </w:r>
      <w:r w:rsidR="00D751FC">
        <w:t xml:space="preserve">zařazený </w:t>
      </w:r>
      <w:r w:rsidR="006550F9" w:rsidRPr="005C1EE0">
        <w:t xml:space="preserve">do </w:t>
      </w:r>
      <w:r w:rsidRPr="005C1EE0">
        <w:t xml:space="preserve">odboru </w:t>
      </w:r>
      <w:r w:rsidR="00D751FC">
        <w:t>investičního</w:t>
      </w:r>
      <w:r w:rsidR="00CD606C" w:rsidRPr="005C1EE0">
        <w:t xml:space="preserve"> </w:t>
      </w:r>
      <w:r w:rsidRPr="005C1EE0">
        <w:t>Magistrátu</w:t>
      </w:r>
      <w:r w:rsidR="00B276D2" w:rsidRPr="005C1EE0">
        <w:t xml:space="preserve"> </w:t>
      </w:r>
      <w:r w:rsidRPr="005C1EE0">
        <w:t>města Ostr</w:t>
      </w:r>
      <w:r w:rsidR="00D751FC">
        <w:t>avy: Vladimír Finger</w:t>
      </w:r>
      <w:r w:rsidR="005C1EE0" w:rsidRPr="00B90288">
        <w:t>,</w:t>
      </w:r>
      <w:r w:rsidRPr="00B90288">
        <w:t xml:space="preserve"> e-mail: </w:t>
      </w:r>
      <w:r w:rsidR="00D751FC">
        <w:t>vfinger</w:t>
      </w:r>
      <w:r w:rsidRPr="00B90288">
        <w:t>@ostrava.cz,</w:t>
      </w:r>
      <w:r w:rsidRPr="005C1EE0">
        <w:t xml:space="preserve"> popř. jiný zaměstnanec určený vedoucím odboru </w:t>
      </w:r>
      <w:r w:rsidR="00D751FC">
        <w:t>investičního</w:t>
      </w:r>
      <w:r w:rsidR="00B276D2" w:rsidRPr="005C1EE0">
        <w:t xml:space="preserve"> Magistrátu města Ostravy</w:t>
      </w:r>
      <w:r w:rsidRPr="005C1EE0">
        <w:t>.</w:t>
      </w:r>
      <w:r w:rsidR="00FF54B2">
        <w:t xml:space="preserve">  </w:t>
      </w:r>
    </w:p>
    <w:p w:rsidR="005D78D8" w:rsidRPr="005C1EE0" w:rsidRDefault="004D3ACA" w:rsidP="007A1000">
      <w:pPr>
        <w:pStyle w:val="Zkladntextodsazen-slo"/>
      </w:pPr>
      <w:r w:rsidRPr="005C1EE0">
        <w:t>N</w:t>
      </w:r>
      <w:r w:rsidR="005D78D8" w:rsidRPr="005C1EE0">
        <w:t>edílnou součástí této smlouvy jsou:</w:t>
      </w:r>
    </w:p>
    <w:p w:rsidR="00DC0BA0" w:rsidRPr="00F217AF" w:rsidRDefault="00DC0BA0" w:rsidP="00533753">
      <w:pPr>
        <w:pStyle w:val="Zkladntextodsazen-slo"/>
        <w:numPr>
          <w:ilvl w:val="0"/>
          <w:numId w:val="0"/>
        </w:numPr>
        <w:spacing w:line="276" w:lineRule="auto"/>
        <w:ind w:left="284"/>
        <w:rPr>
          <w:color w:val="000000" w:themeColor="text1"/>
        </w:rPr>
      </w:pPr>
      <w:r w:rsidRPr="00F217AF">
        <w:rPr>
          <w:color w:val="000000" w:themeColor="text1"/>
        </w:rPr>
        <w:t xml:space="preserve">Příloha č. </w:t>
      </w:r>
      <w:r w:rsidR="001B7480" w:rsidRPr="00F217AF">
        <w:rPr>
          <w:color w:val="000000" w:themeColor="text1"/>
        </w:rPr>
        <w:t>1</w:t>
      </w:r>
      <w:r w:rsidRPr="00F217AF">
        <w:rPr>
          <w:color w:val="000000" w:themeColor="text1"/>
        </w:rPr>
        <w:t xml:space="preserve"> – Plná </w:t>
      </w:r>
      <w:proofErr w:type="gramStart"/>
      <w:r w:rsidRPr="00F217AF">
        <w:rPr>
          <w:color w:val="000000" w:themeColor="text1"/>
        </w:rPr>
        <w:t xml:space="preserve">moc  </w:t>
      </w:r>
      <w:r w:rsidRPr="00F217AF">
        <w:rPr>
          <w:b/>
          <w:i/>
          <w:color w:val="000000" w:themeColor="text1"/>
          <w:highlight w:val="yellow"/>
        </w:rPr>
        <w:t>(doplní</w:t>
      </w:r>
      <w:proofErr w:type="gramEnd"/>
      <w:r w:rsidRPr="00F217AF">
        <w:rPr>
          <w:b/>
          <w:i/>
          <w:color w:val="000000" w:themeColor="text1"/>
          <w:highlight w:val="yellow"/>
        </w:rPr>
        <w:t xml:space="preserve"> uchazeč)</w:t>
      </w:r>
    </w:p>
    <w:p w:rsidR="00533753" w:rsidRPr="00F217AF" w:rsidRDefault="00DC0BA0" w:rsidP="00533753">
      <w:pPr>
        <w:pStyle w:val="Zkladntextodsazen-slo"/>
        <w:numPr>
          <w:ilvl w:val="0"/>
          <w:numId w:val="0"/>
        </w:numPr>
        <w:spacing w:line="276" w:lineRule="auto"/>
        <w:ind w:left="284"/>
        <w:rPr>
          <w:b/>
          <w:i/>
          <w:color w:val="000000" w:themeColor="text1"/>
        </w:rPr>
      </w:pPr>
      <w:r w:rsidRPr="00F217AF">
        <w:rPr>
          <w:color w:val="000000" w:themeColor="text1"/>
        </w:rPr>
        <w:t xml:space="preserve">Příloha č. </w:t>
      </w:r>
      <w:r w:rsidR="001B7480" w:rsidRPr="00F217AF">
        <w:rPr>
          <w:color w:val="000000" w:themeColor="text1"/>
        </w:rPr>
        <w:t>2</w:t>
      </w:r>
      <w:r w:rsidRPr="00F217AF">
        <w:rPr>
          <w:color w:val="000000" w:themeColor="text1"/>
        </w:rPr>
        <w:t xml:space="preserve"> – Časový harmonogram provedení </w:t>
      </w:r>
      <w:proofErr w:type="gramStart"/>
      <w:r w:rsidRPr="00F217AF">
        <w:rPr>
          <w:color w:val="000000" w:themeColor="text1"/>
        </w:rPr>
        <w:t xml:space="preserve">díla  </w:t>
      </w:r>
      <w:r w:rsidRPr="00F217AF">
        <w:rPr>
          <w:b/>
          <w:i/>
          <w:color w:val="000000" w:themeColor="text1"/>
          <w:highlight w:val="yellow"/>
        </w:rPr>
        <w:t>(doplní</w:t>
      </w:r>
      <w:proofErr w:type="gramEnd"/>
      <w:r w:rsidRPr="00F217AF">
        <w:rPr>
          <w:b/>
          <w:i/>
          <w:color w:val="000000" w:themeColor="text1"/>
          <w:highlight w:val="yellow"/>
        </w:rPr>
        <w:t xml:space="preserve"> uchazeč)</w:t>
      </w:r>
    </w:p>
    <w:p w:rsidR="00533753" w:rsidRPr="00F217AF" w:rsidRDefault="00533753" w:rsidP="00533753">
      <w:pPr>
        <w:pStyle w:val="Zkladntextodsazen-slo"/>
        <w:numPr>
          <w:ilvl w:val="0"/>
          <w:numId w:val="0"/>
        </w:numPr>
        <w:spacing w:line="276" w:lineRule="auto"/>
        <w:ind w:left="284"/>
        <w:rPr>
          <w:b/>
          <w:i/>
          <w:color w:val="000000" w:themeColor="text1"/>
        </w:rPr>
      </w:pPr>
      <w:r w:rsidRPr="00F217AF">
        <w:rPr>
          <w:color w:val="000000" w:themeColor="text1"/>
        </w:rPr>
        <w:t xml:space="preserve">Příloha č. 3 – </w:t>
      </w:r>
      <w:r w:rsidR="00112EB9" w:rsidRPr="00F217AF">
        <w:rPr>
          <w:bCs/>
          <w:color w:val="000000" w:themeColor="text1"/>
        </w:rPr>
        <w:t>Technická specifikace</w:t>
      </w:r>
    </w:p>
    <w:p w:rsidR="007D5F06" w:rsidRDefault="007D5F06" w:rsidP="005D78D8">
      <w:pPr>
        <w:pStyle w:val="Zkladntextodsazen-slo"/>
        <w:numPr>
          <w:ilvl w:val="0"/>
          <w:numId w:val="0"/>
        </w:numPr>
        <w:ind w:left="284"/>
      </w:pPr>
    </w:p>
    <w:p w:rsidR="005C1EE0" w:rsidRDefault="005C1EE0" w:rsidP="005D78D8">
      <w:pPr>
        <w:pStyle w:val="Zkladntextodsazen-slo"/>
        <w:numPr>
          <w:ilvl w:val="0"/>
          <w:numId w:val="0"/>
        </w:numPr>
        <w:ind w:left="284"/>
      </w:pPr>
    </w:p>
    <w:p w:rsidR="005C1EE0" w:rsidRDefault="005C1EE0" w:rsidP="005D78D8">
      <w:pPr>
        <w:pStyle w:val="Zkladntextodsazen-slo"/>
        <w:numPr>
          <w:ilvl w:val="0"/>
          <w:numId w:val="0"/>
        </w:numPr>
        <w:ind w:left="284"/>
      </w:pPr>
    </w:p>
    <w:p w:rsidR="005C1EE0" w:rsidRDefault="005C1EE0" w:rsidP="00CC7E6A">
      <w:pPr>
        <w:pStyle w:val="Zkladntextodsazen-slo"/>
        <w:numPr>
          <w:ilvl w:val="0"/>
          <w:numId w:val="0"/>
        </w:numPr>
        <w:ind w:left="284" w:hanging="284"/>
      </w:pPr>
    </w:p>
    <w:p w:rsidR="00664EEF" w:rsidRDefault="00664EEF" w:rsidP="00716EBC">
      <w:pPr>
        <w:pStyle w:val="Zkladntextodsazen-slo"/>
        <w:numPr>
          <w:ilvl w:val="0"/>
          <w:numId w:val="0"/>
        </w:numPr>
      </w:pPr>
    </w:p>
    <w:p w:rsidR="005C1EE0" w:rsidRPr="009104D2" w:rsidRDefault="005C1EE0" w:rsidP="005D78D8">
      <w:pPr>
        <w:pStyle w:val="Zkladntextodsazen-slo"/>
        <w:numPr>
          <w:ilvl w:val="0"/>
          <w:numId w:val="0"/>
        </w:numPr>
        <w:ind w:left="284"/>
      </w:pPr>
    </w:p>
    <w:p w:rsidR="004D3ACA" w:rsidRPr="005E4788" w:rsidRDefault="004D3ACA" w:rsidP="004D3ACA">
      <w:pPr>
        <w:tabs>
          <w:tab w:val="left" w:pos="0"/>
          <w:tab w:val="left" w:pos="4990"/>
        </w:tabs>
        <w:rPr>
          <w:rFonts w:cs="Arial"/>
          <w:b/>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5C1EE0" w:rsidRDefault="005C1EE0" w:rsidP="004D3ACA">
      <w:pPr>
        <w:tabs>
          <w:tab w:val="left" w:pos="0"/>
          <w:tab w:val="left" w:leader="underscore" w:pos="4706"/>
          <w:tab w:val="left" w:pos="4990"/>
          <w:tab w:val="left" w:leader="underscore" w:pos="9639"/>
        </w:tabs>
        <w:rPr>
          <w:szCs w:val="22"/>
        </w:rPr>
      </w:pPr>
    </w:p>
    <w:p w:rsidR="005C1EE0" w:rsidRDefault="005C1EE0" w:rsidP="004D3ACA">
      <w:pPr>
        <w:tabs>
          <w:tab w:val="left" w:pos="0"/>
          <w:tab w:val="left" w:leader="underscore" w:pos="4706"/>
          <w:tab w:val="left" w:pos="4990"/>
          <w:tab w:val="left" w:leader="underscore" w:pos="9639"/>
        </w:tabs>
        <w:rPr>
          <w:szCs w:val="22"/>
        </w:rPr>
      </w:pPr>
    </w:p>
    <w:p w:rsidR="005C1EE0" w:rsidRDefault="005C1EE0" w:rsidP="004D3ACA">
      <w:pPr>
        <w:tabs>
          <w:tab w:val="left" w:pos="0"/>
          <w:tab w:val="left" w:leader="underscore" w:pos="4706"/>
          <w:tab w:val="left" w:pos="4990"/>
          <w:tab w:val="left" w:leader="underscore" w:pos="9639"/>
        </w:tabs>
        <w:rPr>
          <w:szCs w:val="22"/>
        </w:rPr>
      </w:pPr>
    </w:p>
    <w:p w:rsidR="005C1EE0" w:rsidRDefault="005C1EE0" w:rsidP="004D3ACA">
      <w:pPr>
        <w:tabs>
          <w:tab w:val="left" w:pos="0"/>
          <w:tab w:val="left" w:leader="underscore" w:pos="4706"/>
          <w:tab w:val="left" w:pos="4990"/>
          <w:tab w:val="left" w:leader="underscore" w:pos="9639"/>
        </w:tabs>
        <w:rPr>
          <w:szCs w:val="22"/>
        </w:rPr>
      </w:pPr>
    </w:p>
    <w:p w:rsidR="005C1EE0" w:rsidRDefault="005C1EE0"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r w:rsidRPr="005E4788">
        <w:rPr>
          <w:szCs w:val="22"/>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pos="4990"/>
        </w:tabs>
        <w:rPr>
          <w:b/>
          <w:szCs w:val="22"/>
        </w:rPr>
      </w:pPr>
      <w:r w:rsidRPr="00044398">
        <w:rPr>
          <w:szCs w:val="22"/>
        </w:rPr>
        <w:t>zmocněnec</w:t>
      </w:r>
      <w:r>
        <w:rPr>
          <w:b/>
          <w:szCs w:val="22"/>
        </w:rPr>
        <w:t xml:space="preserve"> </w:t>
      </w:r>
      <w:r w:rsidR="005A0CDA" w:rsidRPr="00431AD6">
        <w:rPr>
          <w:rFonts w:ascii="Arial" w:hAnsi="Arial" w:cs="Arial"/>
          <w:b/>
          <w:sz w:val="20"/>
        </w:rPr>
        <w:t xml:space="preserve">Ing. </w:t>
      </w:r>
      <w:r w:rsidR="00E8639B">
        <w:rPr>
          <w:rFonts w:ascii="Arial" w:hAnsi="Arial" w:cs="Arial"/>
          <w:b/>
          <w:sz w:val="20"/>
        </w:rPr>
        <w:t>Jiří Hrabina</w:t>
      </w:r>
      <w:r w:rsidRPr="005E4788">
        <w:rPr>
          <w:b/>
          <w:szCs w:val="22"/>
        </w:rPr>
        <w:tab/>
      </w:r>
      <w:proofErr w:type="spellStart"/>
      <w:r w:rsidRPr="00431AD6">
        <w:rPr>
          <w:rFonts w:ascii="Arial" w:hAnsi="Arial" w:cs="Arial"/>
          <w:b/>
          <w:sz w:val="20"/>
        </w:rPr>
        <w:t>Tit</w:t>
      </w:r>
      <w:proofErr w:type="spellEnd"/>
      <w:r w:rsidRPr="00431AD6">
        <w:rPr>
          <w:rFonts w:ascii="Arial" w:hAnsi="Arial" w:cs="Arial"/>
          <w:b/>
          <w:sz w:val="20"/>
        </w:rPr>
        <w:t>. Jméno Příjmení</w:t>
      </w:r>
      <w:r w:rsidR="00B3560E">
        <w:rPr>
          <w:b/>
          <w:szCs w:val="22"/>
        </w:rPr>
        <w:t xml:space="preserve"> </w:t>
      </w:r>
      <w:r w:rsidR="00B3560E" w:rsidRPr="00577D77">
        <w:rPr>
          <w:b/>
          <w:i/>
          <w:szCs w:val="22"/>
          <w:highlight w:val="yellow"/>
        </w:rPr>
        <w:t>(doplní uchazeč)</w:t>
      </w:r>
    </w:p>
    <w:p w:rsidR="00DB6EC7" w:rsidRDefault="004D3ACA" w:rsidP="004D3ACA">
      <w:pPr>
        <w:tabs>
          <w:tab w:val="left" w:pos="0"/>
          <w:tab w:val="left" w:pos="4990"/>
        </w:tabs>
        <w:sectPr w:rsidR="00DB6EC7" w:rsidSect="00530570">
          <w:headerReference w:type="default" r:id="rId10"/>
          <w:footerReference w:type="default" r:id="rId11"/>
          <w:pgSz w:w="11906" w:h="16838"/>
          <w:pgMar w:top="1797" w:right="1106" w:bottom="1797" w:left="1260" w:header="708" w:footer="663" w:gutter="0"/>
          <w:cols w:space="708"/>
          <w:docGrid w:linePitch="360"/>
        </w:sectPr>
      </w:pPr>
      <w:r>
        <w:t>náměstek primátora</w:t>
      </w:r>
      <w:r w:rsidRPr="005E4788">
        <w:t xml:space="preserve">                                                 </w:t>
      </w:r>
      <w:r w:rsidRPr="005E4788">
        <w:tab/>
        <w:t>funkce</w:t>
      </w:r>
      <w:r w:rsidR="00B3560E">
        <w:t xml:space="preserve"> </w:t>
      </w:r>
    </w:p>
    <w:p w:rsidR="007867F1" w:rsidRPr="004E47A3" w:rsidRDefault="00AC370B" w:rsidP="001B7480">
      <w:pPr>
        <w:pStyle w:val="Nzev"/>
        <w:jc w:val="right"/>
        <w:rPr>
          <w:b w:val="0"/>
          <w:bCs w:val="0"/>
          <w:color w:val="000000"/>
          <w:sz w:val="22"/>
          <w:szCs w:val="22"/>
        </w:rPr>
      </w:pPr>
      <w:r>
        <w:rPr>
          <w:b w:val="0"/>
          <w:bCs w:val="0"/>
          <w:color w:val="000000"/>
          <w:sz w:val="22"/>
          <w:szCs w:val="22"/>
        </w:rPr>
        <w:t xml:space="preserve">Příloha č. </w:t>
      </w:r>
      <w:r w:rsidR="001B7480">
        <w:rPr>
          <w:b w:val="0"/>
          <w:bCs w:val="0"/>
          <w:color w:val="000000"/>
          <w:sz w:val="22"/>
          <w:szCs w:val="22"/>
        </w:rPr>
        <w:t>1</w:t>
      </w:r>
      <w:r w:rsidR="007867F1">
        <w:rPr>
          <w:b w:val="0"/>
          <w:bCs w:val="0"/>
          <w:color w:val="000000"/>
          <w:sz w:val="22"/>
          <w:szCs w:val="22"/>
        </w:rPr>
        <w:t xml:space="preserve"> ke smlouvě č.</w:t>
      </w:r>
      <w:r w:rsidR="007867F1" w:rsidRPr="00FC4875">
        <w:rPr>
          <w:b w:val="0"/>
          <w:bCs w:val="0"/>
          <w:color w:val="000000"/>
          <w:sz w:val="22"/>
          <w:szCs w:val="22"/>
        </w:rPr>
        <w:t xml:space="preserve">: </w:t>
      </w:r>
      <w:r w:rsidR="007867F1">
        <w:rPr>
          <w:b w:val="0"/>
          <w:bCs w:val="0"/>
          <w:color w:val="000000"/>
          <w:sz w:val="22"/>
          <w:szCs w:val="22"/>
        </w:rPr>
        <w:t>____</w:t>
      </w:r>
      <w:r w:rsidR="007867F1" w:rsidRPr="00FC4875">
        <w:rPr>
          <w:b w:val="0"/>
          <w:bCs w:val="0"/>
          <w:color w:val="000000"/>
          <w:sz w:val="22"/>
          <w:szCs w:val="22"/>
        </w:rPr>
        <w:t>/20</w:t>
      </w:r>
      <w:r w:rsidR="007867F1">
        <w:rPr>
          <w:b w:val="0"/>
          <w:bCs w:val="0"/>
          <w:color w:val="000000"/>
          <w:sz w:val="22"/>
          <w:szCs w:val="22"/>
        </w:rPr>
        <w:t>1</w:t>
      </w:r>
      <w:r>
        <w:rPr>
          <w:b w:val="0"/>
          <w:bCs w:val="0"/>
          <w:color w:val="000000"/>
          <w:sz w:val="22"/>
          <w:szCs w:val="22"/>
        </w:rPr>
        <w:t>4</w:t>
      </w:r>
      <w:r w:rsidR="007867F1" w:rsidRPr="00FC4875">
        <w:rPr>
          <w:b w:val="0"/>
          <w:bCs w:val="0"/>
          <w:color w:val="000000"/>
          <w:sz w:val="22"/>
          <w:szCs w:val="22"/>
        </w:rPr>
        <w:t>/</w:t>
      </w:r>
      <w:r w:rsidR="00AA14FB">
        <w:rPr>
          <w:b w:val="0"/>
          <w:bCs w:val="0"/>
          <w:color w:val="000000"/>
          <w:sz w:val="22"/>
          <w:szCs w:val="22"/>
        </w:rPr>
        <w:t>OI</w:t>
      </w:r>
      <w:r w:rsidR="007867F1" w:rsidRPr="00FC4875">
        <w:rPr>
          <w:b w:val="0"/>
          <w:bCs w:val="0"/>
          <w:color w:val="000000"/>
          <w:sz w:val="22"/>
          <w:szCs w:val="22"/>
        </w:rPr>
        <w:t>/</w:t>
      </w:r>
      <w:r>
        <w:rPr>
          <w:b w:val="0"/>
          <w:bCs w:val="0"/>
          <w:color w:val="000000"/>
          <w:sz w:val="22"/>
          <w:szCs w:val="22"/>
        </w:rPr>
        <w:t>LPO</w:t>
      </w:r>
    </w:p>
    <w:p w:rsidR="007867F1" w:rsidRDefault="007867F1" w:rsidP="00D77412">
      <w:pPr>
        <w:pStyle w:val="Nadpis1"/>
        <w:numPr>
          <w:ilvl w:val="0"/>
          <w:numId w:val="0"/>
        </w:numPr>
        <w:spacing w:before="360"/>
        <w:jc w:val="center"/>
      </w:pPr>
      <w:r>
        <w:t>Plná moc</w:t>
      </w:r>
    </w:p>
    <w:p w:rsidR="0094421B" w:rsidRPr="009104D2" w:rsidRDefault="007867F1" w:rsidP="0094421B">
      <w:pPr>
        <w:pStyle w:val="Nadpis3"/>
        <w:jc w:val="center"/>
      </w:pPr>
      <w:r w:rsidRPr="002E76A8">
        <w:t xml:space="preserve">ke </w:t>
      </w:r>
      <w:r w:rsidRPr="009104D2">
        <w:t>smlouvě č. ____/</w:t>
      </w:r>
      <w:r w:rsidR="00B276D2" w:rsidRPr="009104D2">
        <w:t>201</w:t>
      </w:r>
      <w:r w:rsidR="00AC370B">
        <w:t>4/</w:t>
      </w:r>
      <w:r w:rsidR="00AA14FB">
        <w:t>OI</w:t>
      </w:r>
      <w:r w:rsidRPr="009104D2">
        <w:t>/LPO n</w:t>
      </w:r>
      <w:r w:rsidR="00AC370B">
        <w:t>a realizaci díla</w:t>
      </w:r>
    </w:p>
    <w:p w:rsidR="00F72F5E" w:rsidRPr="00AA14FB" w:rsidRDefault="00F72F5E" w:rsidP="0094421B">
      <w:pPr>
        <w:pStyle w:val="Nadpis3"/>
        <w:jc w:val="center"/>
        <w:rPr>
          <w:color w:val="000000" w:themeColor="text1"/>
        </w:rPr>
      </w:pPr>
    </w:p>
    <w:p w:rsidR="007867F1" w:rsidRPr="00AA14FB" w:rsidRDefault="00AC370B" w:rsidP="0094421B">
      <w:pPr>
        <w:pStyle w:val="Nadpis3"/>
        <w:jc w:val="center"/>
        <w:rPr>
          <w:color w:val="000000" w:themeColor="text1"/>
        </w:rPr>
      </w:pPr>
      <w:r w:rsidRPr="00AA14FB">
        <w:rPr>
          <w:color w:val="000000" w:themeColor="text1"/>
        </w:rPr>
        <w:t>„</w:t>
      </w:r>
      <w:r w:rsidR="00AA14FB" w:rsidRPr="00AA14FB">
        <w:rPr>
          <w:color w:val="000000" w:themeColor="text1"/>
        </w:rPr>
        <w:t>Zvýšení propustnosti ul. Rudná</w:t>
      </w:r>
      <w:r w:rsidR="00E8639B">
        <w:rPr>
          <w:color w:val="000000" w:themeColor="text1"/>
        </w:rPr>
        <w:t xml:space="preserve"> vč. výměny řadiče na SSZ K3005</w:t>
      </w:r>
      <w:r w:rsidR="00E8639B">
        <w:rPr>
          <w:color w:val="000000" w:themeColor="text1"/>
        </w:rPr>
        <w:br/>
      </w:r>
      <w:r w:rsidR="00AA14FB" w:rsidRPr="00AA14FB">
        <w:rPr>
          <w:color w:val="000000" w:themeColor="text1"/>
        </w:rPr>
        <w:t>Rudná x Závodní</w:t>
      </w:r>
      <w:r w:rsidRPr="00AA14FB">
        <w:rPr>
          <w:color w:val="000000" w:themeColor="text1"/>
        </w:rPr>
        <w:t>“</w:t>
      </w:r>
    </w:p>
    <w:p w:rsidR="007867F1" w:rsidRPr="009104D2" w:rsidRDefault="007867F1" w:rsidP="007867F1">
      <w:pPr>
        <w:pStyle w:val="Odstavecseseznamem"/>
        <w:rPr>
          <w:szCs w:val="22"/>
        </w:rPr>
      </w:pPr>
    </w:p>
    <w:p w:rsidR="007867F1" w:rsidRPr="009104D2" w:rsidRDefault="007867F1" w:rsidP="007867F1">
      <w:pPr>
        <w:tabs>
          <w:tab w:val="left" w:pos="1276"/>
        </w:tabs>
        <w:ind w:left="1418" w:hanging="1418"/>
        <w:rPr>
          <w:szCs w:val="22"/>
        </w:rPr>
      </w:pPr>
    </w:p>
    <w:p w:rsidR="007867F1" w:rsidRPr="005158AD" w:rsidRDefault="007867F1" w:rsidP="007867F1">
      <w:pPr>
        <w:tabs>
          <w:tab w:val="left" w:pos="1276"/>
        </w:tabs>
        <w:spacing w:before="120"/>
        <w:ind w:left="1418" w:hanging="1418"/>
        <w:rPr>
          <w:szCs w:val="22"/>
        </w:rPr>
      </w:pPr>
      <w:r w:rsidRPr="007867F1">
        <w:rPr>
          <w:rFonts w:ascii="Arial" w:hAnsi="Arial" w:cs="Arial"/>
          <w:b/>
          <w:sz w:val="20"/>
        </w:rPr>
        <w:t>Objednatel:</w:t>
      </w:r>
      <w:r>
        <w:rPr>
          <w:b/>
          <w:szCs w:val="22"/>
        </w:rPr>
        <w:t xml:space="preserve">  </w:t>
      </w:r>
      <w:r>
        <w:rPr>
          <w:b/>
          <w:szCs w:val="22"/>
        </w:rPr>
        <w:tab/>
      </w:r>
      <w:r>
        <w:rPr>
          <w:b/>
          <w:szCs w:val="22"/>
        </w:rPr>
        <w:tab/>
      </w:r>
      <w:r w:rsidRPr="007867F1">
        <w:rPr>
          <w:rFonts w:ascii="Arial" w:hAnsi="Arial" w:cs="Arial"/>
          <w:b/>
          <w:sz w:val="20"/>
        </w:rPr>
        <w:t>Statutární město Ostrava</w:t>
      </w:r>
      <w:r w:rsidRPr="00016837">
        <w:rPr>
          <w:szCs w:val="22"/>
        </w:rPr>
        <w:t xml:space="preserve">, </w:t>
      </w:r>
      <w:r w:rsidRPr="005158AD">
        <w:rPr>
          <w:szCs w:val="22"/>
        </w:rPr>
        <w:t>Prokešovo nám. č. 8, 729 30 Ostrava</w:t>
      </w:r>
    </w:p>
    <w:p w:rsidR="007867F1" w:rsidRPr="005158AD" w:rsidRDefault="007867F1" w:rsidP="007867F1">
      <w:pPr>
        <w:pStyle w:val="Zhlav"/>
        <w:tabs>
          <w:tab w:val="left" w:pos="1276"/>
        </w:tabs>
        <w:ind w:left="1418" w:hanging="1418"/>
        <w:rPr>
          <w:szCs w:val="22"/>
        </w:rPr>
      </w:pPr>
      <w:r w:rsidRPr="005158AD">
        <w:rPr>
          <w:szCs w:val="22"/>
        </w:rPr>
        <w:tab/>
      </w:r>
      <w:r w:rsidRPr="005158AD">
        <w:rPr>
          <w:szCs w:val="22"/>
        </w:rPr>
        <w:tab/>
        <w:t>IČ</w:t>
      </w:r>
      <w:r w:rsidR="00B60633">
        <w:rPr>
          <w:szCs w:val="22"/>
        </w:rPr>
        <w:t>O</w:t>
      </w:r>
      <w:r w:rsidRPr="005158AD">
        <w:rPr>
          <w:szCs w:val="22"/>
        </w:rPr>
        <w:t>: 00845451</w:t>
      </w:r>
    </w:p>
    <w:p w:rsidR="007867F1" w:rsidRPr="005158AD" w:rsidRDefault="007867F1" w:rsidP="007867F1">
      <w:pPr>
        <w:pStyle w:val="Zhlav"/>
        <w:tabs>
          <w:tab w:val="left" w:pos="1276"/>
        </w:tabs>
        <w:ind w:left="1418" w:hanging="1418"/>
        <w:rPr>
          <w:szCs w:val="22"/>
        </w:rPr>
      </w:pPr>
      <w:r w:rsidRPr="005158AD">
        <w:rPr>
          <w:szCs w:val="22"/>
        </w:rPr>
        <w:t xml:space="preserve"> </w:t>
      </w:r>
      <w:r w:rsidRPr="005158AD">
        <w:rPr>
          <w:szCs w:val="22"/>
        </w:rPr>
        <w:tab/>
      </w:r>
      <w:r w:rsidRPr="005158AD">
        <w:rPr>
          <w:szCs w:val="22"/>
        </w:rPr>
        <w:tab/>
        <w:t xml:space="preserve">zastoupeno Ing. </w:t>
      </w:r>
      <w:r w:rsidR="00E8639B">
        <w:rPr>
          <w:szCs w:val="22"/>
        </w:rPr>
        <w:t>Jiřím Hrabinou</w:t>
      </w:r>
      <w:r w:rsidRPr="005158AD">
        <w:rPr>
          <w:szCs w:val="22"/>
        </w:rPr>
        <w:t xml:space="preserve">, náměstkem primátora </w:t>
      </w:r>
    </w:p>
    <w:p w:rsidR="007867F1" w:rsidRPr="00016837" w:rsidRDefault="007867F1" w:rsidP="007867F1">
      <w:pPr>
        <w:pStyle w:val="Zhlav"/>
        <w:tabs>
          <w:tab w:val="left" w:pos="1276"/>
        </w:tabs>
        <w:ind w:left="1418" w:hanging="1418"/>
        <w:rPr>
          <w:szCs w:val="22"/>
        </w:rPr>
      </w:pPr>
      <w:r w:rsidRPr="00016837">
        <w:rPr>
          <w:szCs w:val="22"/>
        </w:rPr>
        <w:t xml:space="preserve">                       </w:t>
      </w:r>
      <w:r>
        <w:rPr>
          <w:szCs w:val="22"/>
        </w:rPr>
        <w:t xml:space="preserve"> </w:t>
      </w:r>
    </w:p>
    <w:p w:rsidR="007867F1" w:rsidRPr="008B408F" w:rsidRDefault="007867F1" w:rsidP="007867F1">
      <w:pPr>
        <w:tabs>
          <w:tab w:val="left" w:pos="0"/>
          <w:tab w:val="left" w:pos="1418"/>
          <w:tab w:val="left" w:pos="4706"/>
          <w:tab w:val="left" w:pos="4990"/>
          <w:tab w:val="left" w:pos="9639"/>
        </w:tabs>
        <w:rPr>
          <w:rFonts w:cs="Arial"/>
          <w:b/>
          <w:bCs/>
          <w:i/>
          <w:iCs/>
          <w:szCs w:val="22"/>
          <w:highlight w:val="yellow"/>
        </w:rPr>
      </w:pPr>
      <w:r w:rsidRPr="007867F1">
        <w:rPr>
          <w:rFonts w:ascii="Arial" w:hAnsi="Arial" w:cs="Arial"/>
          <w:b/>
          <w:sz w:val="20"/>
        </w:rPr>
        <w:t>Zhotovitel:</w:t>
      </w:r>
      <w:r w:rsidRPr="00016837">
        <w:rPr>
          <w:b/>
          <w:szCs w:val="22"/>
        </w:rPr>
        <w:t xml:space="preserve">    </w:t>
      </w:r>
      <w:r>
        <w:rPr>
          <w:b/>
          <w:szCs w:val="22"/>
        </w:rPr>
        <w:tab/>
      </w:r>
      <w:r w:rsidRPr="007867F1">
        <w:rPr>
          <w:rFonts w:ascii="Arial" w:hAnsi="Arial" w:cs="Arial"/>
          <w:b/>
          <w:sz w:val="20"/>
        </w:rPr>
        <w:t xml:space="preserve">název </w:t>
      </w:r>
      <w:r>
        <w:rPr>
          <w:b/>
          <w:szCs w:val="22"/>
        </w:rPr>
        <w:t xml:space="preserve"> </w:t>
      </w:r>
    </w:p>
    <w:p w:rsidR="007867F1" w:rsidRPr="005158AD" w:rsidRDefault="007867F1" w:rsidP="007867F1">
      <w:pPr>
        <w:tabs>
          <w:tab w:val="left" w:pos="-2268"/>
          <w:tab w:val="left" w:pos="-2127"/>
          <w:tab w:val="left" w:pos="1418"/>
        </w:tabs>
        <w:ind w:left="1418" w:hanging="1418"/>
        <w:rPr>
          <w:szCs w:val="22"/>
        </w:rPr>
      </w:pPr>
      <w:r>
        <w:rPr>
          <w:szCs w:val="22"/>
        </w:rPr>
        <w:t xml:space="preserve">                       </w:t>
      </w:r>
      <w:r>
        <w:rPr>
          <w:szCs w:val="22"/>
        </w:rPr>
        <w:tab/>
      </w:r>
      <w:r w:rsidRPr="005158AD">
        <w:rPr>
          <w:szCs w:val="22"/>
        </w:rPr>
        <w:t xml:space="preserve">sídlo: </w:t>
      </w:r>
    </w:p>
    <w:p w:rsidR="007867F1" w:rsidRPr="005158AD" w:rsidRDefault="007867F1" w:rsidP="007867F1">
      <w:pPr>
        <w:tabs>
          <w:tab w:val="left" w:pos="-2268"/>
          <w:tab w:val="left" w:pos="-2127"/>
          <w:tab w:val="left" w:pos="1418"/>
        </w:tabs>
        <w:ind w:left="1418" w:hanging="1418"/>
        <w:rPr>
          <w:szCs w:val="22"/>
        </w:rPr>
      </w:pPr>
      <w:r w:rsidRPr="005158AD">
        <w:rPr>
          <w:szCs w:val="22"/>
        </w:rPr>
        <w:t xml:space="preserve">                 </w:t>
      </w:r>
      <w:r w:rsidRPr="005158AD">
        <w:rPr>
          <w:szCs w:val="22"/>
        </w:rPr>
        <w:tab/>
        <w:t>IČ</w:t>
      </w:r>
      <w:r w:rsidR="00B60633">
        <w:rPr>
          <w:szCs w:val="22"/>
        </w:rPr>
        <w:t>O</w:t>
      </w:r>
      <w:r w:rsidRPr="005158AD">
        <w:rPr>
          <w:szCs w:val="22"/>
        </w:rPr>
        <w:t>:</w:t>
      </w:r>
    </w:p>
    <w:p w:rsidR="007867F1" w:rsidRPr="005158AD" w:rsidRDefault="007867F1" w:rsidP="007867F1">
      <w:pPr>
        <w:numPr>
          <w:ilvl w:val="12"/>
          <w:numId w:val="0"/>
        </w:numPr>
        <w:tabs>
          <w:tab w:val="left" w:pos="360"/>
          <w:tab w:val="left" w:pos="1418"/>
        </w:tabs>
        <w:rPr>
          <w:szCs w:val="22"/>
        </w:rPr>
      </w:pPr>
      <w:r w:rsidRPr="005158AD">
        <w:rPr>
          <w:szCs w:val="22"/>
        </w:rPr>
        <w:t xml:space="preserve">        </w:t>
      </w:r>
      <w:r w:rsidRPr="005158AD">
        <w:rPr>
          <w:szCs w:val="22"/>
        </w:rPr>
        <w:tab/>
        <w:t xml:space="preserve">zastoupena/, </w:t>
      </w:r>
      <w:proofErr w:type="spellStart"/>
      <w:r w:rsidRPr="005158AD">
        <w:rPr>
          <w:szCs w:val="22"/>
        </w:rPr>
        <w:t>Tit</w:t>
      </w:r>
      <w:proofErr w:type="spellEnd"/>
      <w:r w:rsidRPr="005158AD">
        <w:rPr>
          <w:szCs w:val="22"/>
        </w:rPr>
        <w:t>. Jméno Příjmení</w:t>
      </w:r>
    </w:p>
    <w:p w:rsidR="007867F1" w:rsidRDefault="007867F1" w:rsidP="007867F1">
      <w:pPr>
        <w:numPr>
          <w:ilvl w:val="12"/>
          <w:numId w:val="0"/>
        </w:numPr>
        <w:tabs>
          <w:tab w:val="left" w:pos="360"/>
          <w:tab w:val="left" w:pos="1418"/>
        </w:tabs>
        <w:rPr>
          <w:szCs w:val="22"/>
        </w:rPr>
      </w:pPr>
      <w:r>
        <w:rPr>
          <w:szCs w:val="22"/>
        </w:rPr>
        <w:tab/>
      </w:r>
      <w:r>
        <w:rPr>
          <w:szCs w:val="22"/>
        </w:rPr>
        <w:tab/>
      </w:r>
      <w:r w:rsidRPr="00577D77">
        <w:rPr>
          <w:b/>
          <w:i/>
          <w:highlight w:val="yellow"/>
        </w:rPr>
        <w:t>(doplní uchazeč)</w:t>
      </w:r>
    </w:p>
    <w:p w:rsidR="007867F1" w:rsidRPr="00F217AF" w:rsidRDefault="007867F1" w:rsidP="007867F1">
      <w:pPr>
        <w:numPr>
          <w:ilvl w:val="12"/>
          <w:numId w:val="0"/>
        </w:numPr>
        <w:tabs>
          <w:tab w:val="left" w:pos="360"/>
        </w:tabs>
        <w:rPr>
          <w:color w:val="000000" w:themeColor="text1"/>
          <w:szCs w:val="22"/>
        </w:rPr>
      </w:pPr>
    </w:p>
    <w:p w:rsidR="007867F1" w:rsidRPr="00F217AF" w:rsidRDefault="007867F1" w:rsidP="00E44896">
      <w:pPr>
        <w:numPr>
          <w:ilvl w:val="0"/>
          <w:numId w:val="8"/>
        </w:numPr>
        <w:tabs>
          <w:tab w:val="left" w:pos="426"/>
        </w:tabs>
        <w:rPr>
          <w:color w:val="000000" w:themeColor="text1"/>
          <w:szCs w:val="22"/>
        </w:rPr>
      </w:pPr>
      <w:r w:rsidRPr="00F217AF">
        <w:rPr>
          <w:color w:val="000000" w:themeColor="text1"/>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7867F1" w:rsidRPr="00F217AF" w:rsidRDefault="007867F1" w:rsidP="00E44896">
      <w:pPr>
        <w:numPr>
          <w:ilvl w:val="0"/>
          <w:numId w:val="8"/>
        </w:numPr>
        <w:tabs>
          <w:tab w:val="left" w:pos="426"/>
        </w:tabs>
        <w:spacing w:before="60"/>
        <w:rPr>
          <w:color w:val="000000" w:themeColor="text1"/>
          <w:szCs w:val="22"/>
        </w:rPr>
      </w:pPr>
      <w:r w:rsidRPr="00F217AF">
        <w:rPr>
          <w:color w:val="000000" w:themeColor="text1"/>
          <w:szCs w:val="22"/>
        </w:rPr>
        <w:t>Tato plná moc se vystavuje na dobu určitou, a to na období ode dne nabytí účinnosti smlouvy do odstranění všech případných vad z přejímacího řízení výše uveden</w:t>
      </w:r>
      <w:r w:rsidR="0067444A" w:rsidRPr="00F217AF">
        <w:rPr>
          <w:color w:val="000000" w:themeColor="text1"/>
          <w:szCs w:val="22"/>
        </w:rPr>
        <w:t>ého díla</w:t>
      </w:r>
      <w:r w:rsidRPr="00F217AF">
        <w:rPr>
          <w:color w:val="000000" w:themeColor="text1"/>
          <w:szCs w:val="22"/>
        </w:rPr>
        <w:t xml:space="preserve">. </w:t>
      </w:r>
    </w:p>
    <w:p w:rsidR="00644B04" w:rsidRDefault="00644B04" w:rsidP="00644B04">
      <w:pPr>
        <w:pStyle w:val="Zkladntextodsazen-slo"/>
        <w:numPr>
          <w:ilvl w:val="0"/>
          <w:numId w:val="0"/>
        </w:numPr>
        <w:tabs>
          <w:tab w:val="right" w:leader="dot" w:pos="9498"/>
        </w:tabs>
        <w:ind w:left="284" w:hanging="284"/>
      </w:pPr>
    </w:p>
    <w:p w:rsidR="007867F1" w:rsidRPr="005158AD" w:rsidRDefault="007867F1" w:rsidP="007867F1">
      <w:pPr>
        <w:spacing w:before="120"/>
        <w:rPr>
          <w:szCs w:val="22"/>
        </w:rPr>
      </w:pPr>
      <w:r w:rsidRPr="005158AD">
        <w:rPr>
          <w:szCs w:val="22"/>
        </w:rPr>
        <w:t>V Ostravě, dne:</w:t>
      </w:r>
    </w:p>
    <w:p w:rsidR="007867F1" w:rsidRPr="005158AD" w:rsidRDefault="007867F1" w:rsidP="007867F1">
      <w:pPr>
        <w:spacing w:before="120"/>
        <w:rPr>
          <w:szCs w:val="22"/>
        </w:rPr>
      </w:pPr>
    </w:p>
    <w:p w:rsidR="007867F1" w:rsidRDefault="007867F1" w:rsidP="007867F1">
      <w:pPr>
        <w:rPr>
          <w:szCs w:val="22"/>
        </w:rPr>
      </w:pPr>
    </w:p>
    <w:p w:rsidR="007867F1" w:rsidRPr="00016837" w:rsidRDefault="007867F1" w:rsidP="007867F1">
      <w:pPr>
        <w:rPr>
          <w:szCs w:val="22"/>
        </w:rPr>
      </w:pPr>
    </w:p>
    <w:p w:rsidR="007867F1" w:rsidRPr="00016837" w:rsidRDefault="007867F1" w:rsidP="007867F1">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Borders>
              <w:top w:val="single" w:sz="4" w:space="0" w:color="auto"/>
              <w:left w:val="nil"/>
              <w:bottom w:val="nil"/>
              <w:right w:val="nil"/>
            </w:tcBorders>
          </w:tcPr>
          <w:p w:rsidR="007867F1" w:rsidRPr="007867F1" w:rsidRDefault="007867F1" w:rsidP="00C3039D">
            <w:pPr>
              <w:tabs>
                <w:tab w:val="left" w:pos="5103"/>
              </w:tabs>
              <w:jc w:val="center"/>
              <w:rPr>
                <w:rFonts w:ascii="Arial" w:hAnsi="Arial" w:cs="Arial"/>
                <w:sz w:val="20"/>
              </w:rPr>
            </w:pPr>
            <w:r w:rsidRPr="007867F1">
              <w:rPr>
                <w:rFonts w:ascii="Arial" w:hAnsi="Arial" w:cs="Arial"/>
                <w:b/>
                <w:sz w:val="20"/>
              </w:rPr>
              <w:t>za</w:t>
            </w:r>
            <w:r w:rsidRPr="007867F1">
              <w:rPr>
                <w:rFonts w:ascii="Arial" w:hAnsi="Arial" w:cs="Arial"/>
                <w:sz w:val="20"/>
              </w:rPr>
              <w:t xml:space="preserve"> </w:t>
            </w:r>
            <w:r w:rsidRPr="007867F1">
              <w:rPr>
                <w:rFonts w:ascii="Arial" w:hAnsi="Arial" w:cs="Arial"/>
                <w:b/>
                <w:sz w:val="20"/>
              </w:rPr>
              <w:t>objednatele</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E8639B">
            <w:pPr>
              <w:tabs>
                <w:tab w:val="left" w:pos="5103"/>
              </w:tabs>
              <w:jc w:val="center"/>
              <w:rPr>
                <w:b/>
                <w:szCs w:val="22"/>
              </w:rPr>
            </w:pPr>
            <w:r w:rsidRPr="001A3E16">
              <w:rPr>
                <w:szCs w:val="22"/>
              </w:rPr>
              <w:t>zmocněnec</w:t>
            </w:r>
            <w:r w:rsidRPr="001A3E16">
              <w:rPr>
                <w:b/>
                <w:szCs w:val="22"/>
              </w:rPr>
              <w:t xml:space="preserve"> </w:t>
            </w:r>
            <w:r w:rsidRPr="007867F1">
              <w:rPr>
                <w:rFonts w:ascii="Arial" w:hAnsi="Arial" w:cs="Arial"/>
                <w:b/>
                <w:sz w:val="20"/>
              </w:rPr>
              <w:t xml:space="preserve">Ing. </w:t>
            </w:r>
            <w:r w:rsidR="00E8639B">
              <w:rPr>
                <w:rFonts w:ascii="Arial" w:hAnsi="Arial" w:cs="Arial"/>
                <w:b/>
                <w:sz w:val="20"/>
              </w:rPr>
              <w:t>Jiří Hrabina</w:t>
            </w:r>
            <w:r w:rsidRPr="001A3E16">
              <w:rPr>
                <w:b/>
                <w:szCs w:val="22"/>
              </w:rPr>
              <w:t xml:space="preserve"> </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C3039D">
            <w:pPr>
              <w:tabs>
                <w:tab w:val="left" w:pos="5103"/>
              </w:tabs>
              <w:jc w:val="center"/>
              <w:rPr>
                <w:szCs w:val="22"/>
              </w:rPr>
            </w:pPr>
            <w:r w:rsidRPr="001A3E16">
              <w:rPr>
                <w:szCs w:val="22"/>
              </w:rPr>
              <w:t>náměstek primátora</w:t>
            </w:r>
          </w:p>
        </w:tc>
      </w:tr>
    </w:tbl>
    <w:p w:rsidR="007867F1" w:rsidRPr="001A3E16" w:rsidRDefault="007867F1" w:rsidP="007867F1">
      <w:pPr>
        <w:rPr>
          <w:szCs w:val="22"/>
        </w:rPr>
      </w:pPr>
      <w:r w:rsidRPr="001A3E16">
        <w:rPr>
          <w:szCs w:val="22"/>
        </w:rPr>
        <w:t>Prohlašuji, že plnou moc přijímám.</w:t>
      </w:r>
    </w:p>
    <w:p w:rsidR="007867F1" w:rsidRPr="005158AD" w:rsidRDefault="007867F1" w:rsidP="007867F1">
      <w:pPr>
        <w:spacing w:before="240"/>
        <w:rPr>
          <w:szCs w:val="22"/>
        </w:rPr>
      </w:pPr>
      <w:r w:rsidRPr="005158AD">
        <w:rPr>
          <w:szCs w:val="22"/>
        </w:rPr>
        <w:t>V _________, dne:</w:t>
      </w:r>
    </w:p>
    <w:p w:rsidR="007867F1" w:rsidRDefault="007867F1" w:rsidP="007867F1">
      <w:pPr>
        <w:spacing w:before="240"/>
        <w:rPr>
          <w:szCs w:val="22"/>
        </w:rPr>
      </w:pPr>
    </w:p>
    <w:p w:rsidR="005E27F8" w:rsidRPr="005158AD" w:rsidRDefault="005E27F8" w:rsidP="007867F1">
      <w:pPr>
        <w:spacing w:before="240"/>
        <w:rPr>
          <w:szCs w:val="22"/>
        </w:rPr>
      </w:pPr>
    </w:p>
    <w:p w:rsidR="007867F1" w:rsidRPr="005158AD" w:rsidRDefault="007867F1" w:rsidP="007867F1">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7867F1" w:rsidRPr="005158AD" w:rsidTr="00C3039D">
        <w:tc>
          <w:tcPr>
            <w:tcW w:w="2126" w:type="dxa"/>
          </w:tcPr>
          <w:p w:rsidR="007867F1" w:rsidRPr="005158AD" w:rsidRDefault="007867F1" w:rsidP="00C3039D">
            <w:pPr>
              <w:tabs>
                <w:tab w:val="left" w:pos="5103"/>
              </w:tabs>
              <w:rPr>
                <w:szCs w:val="22"/>
              </w:rPr>
            </w:pPr>
          </w:p>
        </w:tc>
        <w:tc>
          <w:tcPr>
            <w:tcW w:w="2488" w:type="dxa"/>
          </w:tcPr>
          <w:p w:rsidR="007867F1" w:rsidRPr="005158AD" w:rsidRDefault="007867F1" w:rsidP="00C3039D">
            <w:pPr>
              <w:tabs>
                <w:tab w:val="left" w:pos="5103"/>
              </w:tabs>
              <w:rPr>
                <w:szCs w:val="22"/>
              </w:rPr>
            </w:pPr>
          </w:p>
        </w:tc>
        <w:tc>
          <w:tcPr>
            <w:tcW w:w="4032" w:type="dxa"/>
            <w:tcBorders>
              <w:top w:val="single" w:sz="4" w:space="0" w:color="auto"/>
            </w:tcBorders>
          </w:tcPr>
          <w:p w:rsidR="007867F1" w:rsidRPr="005158AD" w:rsidRDefault="007867F1" w:rsidP="00C3039D">
            <w:pPr>
              <w:tabs>
                <w:tab w:val="left" w:pos="5103"/>
              </w:tabs>
              <w:jc w:val="center"/>
              <w:rPr>
                <w:b/>
                <w:szCs w:val="22"/>
              </w:rPr>
            </w:pPr>
            <w:r w:rsidRPr="007867F1">
              <w:rPr>
                <w:rFonts w:ascii="Arial" w:hAnsi="Arial" w:cs="Arial"/>
                <w:b/>
                <w:sz w:val="20"/>
              </w:rPr>
              <w:t>za zhotovitele</w:t>
            </w:r>
          </w:p>
          <w:p w:rsidR="007867F1" w:rsidRPr="005158AD" w:rsidRDefault="007867F1" w:rsidP="00C3039D">
            <w:pPr>
              <w:tabs>
                <w:tab w:val="left" w:pos="5103"/>
              </w:tabs>
              <w:jc w:val="center"/>
              <w:rPr>
                <w:b/>
                <w:szCs w:val="22"/>
              </w:rPr>
            </w:pPr>
            <w:proofErr w:type="spellStart"/>
            <w:r w:rsidRPr="007867F1">
              <w:rPr>
                <w:rFonts w:ascii="Arial" w:hAnsi="Arial" w:cs="Arial"/>
                <w:b/>
                <w:sz w:val="20"/>
              </w:rPr>
              <w:t>Tit</w:t>
            </w:r>
            <w:proofErr w:type="spellEnd"/>
            <w:r w:rsidRPr="007867F1">
              <w:rPr>
                <w:rFonts w:ascii="Arial" w:hAnsi="Arial" w:cs="Arial"/>
                <w:b/>
                <w:sz w:val="20"/>
              </w:rPr>
              <w:t>. Jméno Příjmení</w:t>
            </w:r>
          </w:p>
          <w:p w:rsidR="007867F1" w:rsidRPr="005158AD" w:rsidRDefault="007867F1" w:rsidP="00C3039D">
            <w:pPr>
              <w:tabs>
                <w:tab w:val="left" w:pos="5103"/>
              </w:tabs>
              <w:jc w:val="center"/>
              <w:rPr>
                <w:szCs w:val="22"/>
              </w:rPr>
            </w:pPr>
            <w:r w:rsidRPr="005158AD">
              <w:rPr>
                <w:szCs w:val="22"/>
              </w:rPr>
              <w:t>funkce</w:t>
            </w:r>
          </w:p>
        </w:tc>
      </w:tr>
      <w:tr w:rsidR="007867F1" w:rsidRPr="00016837" w:rsidTr="00C3039D">
        <w:tc>
          <w:tcPr>
            <w:tcW w:w="2126" w:type="dxa"/>
          </w:tcPr>
          <w:p w:rsidR="007867F1" w:rsidRPr="00016837" w:rsidRDefault="007867F1" w:rsidP="00C3039D">
            <w:pPr>
              <w:tabs>
                <w:tab w:val="left" w:pos="5103"/>
              </w:tabs>
              <w:rPr>
                <w:szCs w:val="22"/>
              </w:rPr>
            </w:pPr>
          </w:p>
        </w:tc>
        <w:tc>
          <w:tcPr>
            <w:tcW w:w="2488" w:type="dxa"/>
          </w:tcPr>
          <w:p w:rsidR="007867F1" w:rsidRPr="00016837" w:rsidRDefault="007867F1" w:rsidP="00C3039D">
            <w:pPr>
              <w:tabs>
                <w:tab w:val="left" w:pos="5103"/>
              </w:tabs>
              <w:rPr>
                <w:szCs w:val="22"/>
              </w:rPr>
            </w:pPr>
          </w:p>
        </w:tc>
        <w:tc>
          <w:tcPr>
            <w:tcW w:w="4032" w:type="dxa"/>
          </w:tcPr>
          <w:p w:rsidR="007867F1" w:rsidRDefault="007867F1" w:rsidP="00C3039D">
            <w:pPr>
              <w:tabs>
                <w:tab w:val="left" w:pos="0"/>
                <w:tab w:val="left" w:pos="4990"/>
              </w:tabs>
              <w:rPr>
                <w:szCs w:val="22"/>
              </w:rPr>
            </w:pPr>
            <w:r>
              <w:rPr>
                <w:szCs w:val="22"/>
              </w:rPr>
              <w:t xml:space="preserve">                   </w:t>
            </w:r>
            <w:r w:rsidRPr="00577D77">
              <w:rPr>
                <w:b/>
                <w:i/>
                <w:highlight w:val="yellow"/>
              </w:rPr>
              <w:t>(doplní uchazeč)</w:t>
            </w:r>
          </w:p>
          <w:p w:rsidR="007867F1" w:rsidRPr="00F53DF1" w:rsidRDefault="007867F1" w:rsidP="00C3039D">
            <w:pPr>
              <w:tabs>
                <w:tab w:val="left" w:pos="5103"/>
              </w:tabs>
              <w:jc w:val="center"/>
              <w:rPr>
                <w:szCs w:val="22"/>
              </w:rPr>
            </w:pPr>
          </w:p>
        </w:tc>
      </w:tr>
    </w:tbl>
    <w:p w:rsidR="00AC370B" w:rsidRDefault="00AC370B" w:rsidP="0005669B">
      <w:pPr>
        <w:pStyle w:val="Nzev"/>
        <w:jc w:val="right"/>
        <w:rPr>
          <w:b w:val="0"/>
          <w:bCs w:val="0"/>
          <w:color w:val="000000"/>
          <w:sz w:val="22"/>
          <w:szCs w:val="22"/>
        </w:rPr>
      </w:pPr>
    </w:p>
    <w:p w:rsidR="005E27F8" w:rsidRDefault="005E27F8" w:rsidP="0005669B">
      <w:pPr>
        <w:pStyle w:val="Nzev"/>
        <w:jc w:val="right"/>
        <w:rPr>
          <w:b w:val="0"/>
          <w:bCs w:val="0"/>
          <w:color w:val="000000"/>
          <w:sz w:val="22"/>
          <w:szCs w:val="22"/>
        </w:rPr>
      </w:pPr>
    </w:p>
    <w:p w:rsidR="0067444A" w:rsidRPr="004E47A3" w:rsidRDefault="00AA14FB" w:rsidP="00716EBC">
      <w:pPr>
        <w:pStyle w:val="Nzev"/>
        <w:jc w:val="right"/>
        <w:rPr>
          <w:b w:val="0"/>
          <w:bCs w:val="0"/>
          <w:color w:val="000000"/>
          <w:sz w:val="22"/>
          <w:szCs w:val="22"/>
        </w:rPr>
      </w:pPr>
      <w:r>
        <w:rPr>
          <w:b w:val="0"/>
          <w:bCs w:val="0"/>
          <w:color w:val="000000"/>
          <w:sz w:val="22"/>
          <w:szCs w:val="22"/>
        </w:rPr>
        <w:t xml:space="preserve">Příloha č. </w:t>
      </w:r>
      <w:r w:rsidR="001B7480">
        <w:rPr>
          <w:b w:val="0"/>
          <w:bCs w:val="0"/>
          <w:color w:val="000000"/>
          <w:sz w:val="22"/>
          <w:szCs w:val="22"/>
        </w:rPr>
        <w:t>2</w:t>
      </w:r>
      <w:r w:rsidR="0067444A">
        <w:rPr>
          <w:b w:val="0"/>
          <w:bCs w:val="0"/>
          <w:color w:val="000000"/>
          <w:sz w:val="22"/>
          <w:szCs w:val="22"/>
        </w:rPr>
        <w:t xml:space="preserve"> ke smlouvě č.</w:t>
      </w:r>
      <w:r w:rsidR="0067444A" w:rsidRPr="00FC4875">
        <w:rPr>
          <w:b w:val="0"/>
          <w:bCs w:val="0"/>
          <w:color w:val="000000"/>
          <w:sz w:val="22"/>
          <w:szCs w:val="22"/>
        </w:rPr>
        <w:t xml:space="preserve">: </w:t>
      </w:r>
      <w:r w:rsidR="0067444A">
        <w:rPr>
          <w:b w:val="0"/>
          <w:bCs w:val="0"/>
          <w:color w:val="000000"/>
          <w:sz w:val="22"/>
          <w:szCs w:val="22"/>
        </w:rPr>
        <w:t>____</w:t>
      </w:r>
      <w:r w:rsidR="0067444A" w:rsidRPr="00FC4875">
        <w:rPr>
          <w:b w:val="0"/>
          <w:bCs w:val="0"/>
          <w:color w:val="000000"/>
          <w:sz w:val="22"/>
          <w:szCs w:val="22"/>
        </w:rPr>
        <w:t>/20</w:t>
      </w:r>
      <w:r w:rsidR="0067444A">
        <w:rPr>
          <w:b w:val="0"/>
          <w:bCs w:val="0"/>
          <w:color w:val="000000"/>
          <w:sz w:val="22"/>
          <w:szCs w:val="22"/>
        </w:rPr>
        <w:t>14</w:t>
      </w:r>
      <w:r w:rsidR="0067444A" w:rsidRPr="00FC4875">
        <w:rPr>
          <w:b w:val="0"/>
          <w:bCs w:val="0"/>
          <w:color w:val="000000"/>
          <w:sz w:val="22"/>
          <w:szCs w:val="22"/>
        </w:rPr>
        <w:t>/</w:t>
      </w:r>
      <w:r w:rsidR="0067444A">
        <w:rPr>
          <w:b w:val="0"/>
          <w:bCs w:val="0"/>
          <w:color w:val="000000"/>
          <w:sz w:val="22"/>
          <w:szCs w:val="22"/>
        </w:rPr>
        <w:t>O</w:t>
      </w:r>
      <w:r>
        <w:rPr>
          <w:b w:val="0"/>
          <w:bCs w:val="0"/>
          <w:color w:val="000000"/>
          <w:sz w:val="22"/>
          <w:szCs w:val="22"/>
        </w:rPr>
        <w:t>I</w:t>
      </w:r>
      <w:r w:rsidR="0067444A" w:rsidRPr="00FC4875">
        <w:rPr>
          <w:b w:val="0"/>
          <w:bCs w:val="0"/>
          <w:color w:val="000000"/>
          <w:sz w:val="22"/>
          <w:szCs w:val="22"/>
        </w:rPr>
        <w:t>/</w:t>
      </w:r>
      <w:r w:rsidR="0067444A">
        <w:rPr>
          <w:b w:val="0"/>
          <w:bCs w:val="0"/>
          <w:color w:val="000000"/>
          <w:sz w:val="22"/>
          <w:szCs w:val="22"/>
        </w:rPr>
        <w:t>LPO</w:t>
      </w:r>
    </w:p>
    <w:p w:rsidR="0067444A" w:rsidRDefault="00320B4A" w:rsidP="00AA14FB">
      <w:pPr>
        <w:pStyle w:val="Nadpis1"/>
        <w:numPr>
          <w:ilvl w:val="0"/>
          <w:numId w:val="0"/>
        </w:numPr>
        <w:spacing w:before="360"/>
        <w:jc w:val="center"/>
      </w:pPr>
      <w:r>
        <w:t>Časový harmonogram provedení</w:t>
      </w:r>
      <w:r w:rsidR="0067444A" w:rsidRPr="009104D2">
        <w:t xml:space="preserve"> díla</w:t>
      </w:r>
    </w:p>
    <w:p w:rsidR="0067444A" w:rsidRDefault="0067444A" w:rsidP="00AA14FB">
      <w:pPr>
        <w:pStyle w:val="Zkladntextodsazen-slo"/>
        <w:numPr>
          <w:ilvl w:val="0"/>
          <w:numId w:val="0"/>
        </w:numPr>
        <w:tabs>
          <w:tab w:val="right" w:leader="dot" w:pos="9498"/>
        </w:tabs>
        <w:ind w:left="284" w:hanging="284"/>
        <w:jc w:val="center"/>
      </w:pPr>
      <w:r w:rsidRPr="00577D77">
        <w:rPr>
          <w:b/>
          <w:i/>
          <w:highlight w:val="yellow"/>
        </w:rPr>
        <w:t>(doplní uchazeč)</w:t>
      </w:r>
    </w:p>
    <w:p w:rsidR="0067444A" w:rsidRPr="00644B04" w:rsidRDefault="0067444A" w:rsidP="0067444A">
      <w:pPr>
        <w:pStyle w:val="Zkladntextodsazen-slo"/>
        <w:numPr>
          <w:ilvl w:val="0"/>
          <w:numId w:val="0"/>
        </w:numPr>
        <w:tabs>
          <w:tab w:val="right" w:leader="dot" w:pos="9498"/>
        </w:tabs>
        <w:ind w:left="284" w:hanging="284"/>
      </w:pPr>
    </w:p>
    <w:p w:rsidR="0067444A" w:rsidRDefault="0067444A" w:rsidP="0067444A">
      <w:pPr>
        <w:pStyle w:val="Nzev"/>
        <w:jc w:val="right"/>
        <w:rPr>
          <w:b w:val="0"/>
          <w:bCs w:val="0"/>
          <w:color w:val="000000"/>
          <w:sz w:val="22"/>
          <w:szCs w:val="22"/>
        </w:rPr>
      </w:pPr>
    </w:p>
    <w:p w:rsidR="0067444A" w:rsidRDefault="0067444A" w:rsidP="0067444A">
      <w:pPr>
        <w:pStyle w:val="Nzev"/>
        <w:jc w:val="right"/>
        <w:rPr>
          <w:b w:val="0"/>
          <w:bCs w:val="0"/>
          <w:color w:val="000000"/>
          <w:sz w:val="22"/>
          <w:szCs w:val="22"/>
        </w:rPr>
      </w:pPr>
    </w:p>
    <w:p w:rsidR="00AC370B" w:rsidRDefault="00AC370B" w:rsidP="0005669B">
      <w:pPr>
        <w:pStyle w:val="Nzev"/>
        <w:jc w:val="right"/>
        <w:rPr>
          <w:b w:val="0"/>
          <w:bCs w:val="0"/>
          <w:color w:val="000000"/>
          <w:sz w:val="22"/>
          <w:szCs w:val="22"/>
        </w:rPr>
      </w:pPr>
    </w:p>
    <w:p w:rsidR="00AC370B" w:rsidRDefault="00AC370B" w:rsidP="0005669B">
      <w:pPr>
        <w:pStyle w:val="Nzev"/>
        <w:jc w:val="right"/>
        <w:rPr>
          <w:b w:val="0"/>
          <w:bCs w:val="0"/>
          <w:color w:val="000000"/>
          <w:sz w:val="22"/>
          <w:szCs w:val="22"/>
        </w:rPr>
      </w:pPr>
    </w:p>
    <w:p w:rsidR="00AC370B" w:rsidRDefault="00AC370B"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0C1778" w:rsidP="0005669B">
      <w:pPr>
        <w:pStyle w:val="Nzev"/>
        <w:jc w:val="right"/>
        <w:rPr>
          <w:b w:val="0"/>
          <w:bCs w:val="0"/>
          <w:color w:val="000000"/>
          <w:sz w:val="22"/>
          <w:szCs w:val="22"/>
        </w:rPr>
      </w:pPr>
    </w:p>
    <w:p w:rsidR="000C1778" w:rsidRDefault="004A50D7" w:rsidP="004A50D7">
      <w:pPr>
        <w:pStyle w:val="Nzev"/>
        <w:tabs>
          <w:tab w:val="left" w:pos="765"/>
        </w:tabs>
        <w:jc w:val="both"/>
        <w:rPr>
          <w:b w:val="0"/>
          <w:bCs w:val="0"/>
          <w:color w:val="000000"/>
          <w:sz w:val="22"/>
          <w:szCs w:val="22"/>
        </w:rPr>
      </w:pPr>
      <w:r>
        <w:rPr>
          <w:b w:val="0"/>
          <w:bCs w:val="0"/>
          <w:color w:val="000000"/>
          <w:sz w:val="22"/>
          <w:szCs w:val="22"/>
        </w:rPr>
        <w:tab/>
      </w:r>
    </w:p>
    <w:p w:rsidR="0005669B" w:rsidRPr="00644B04" w:rsidRDefault="0005669B" w:rsidP="00AA14FB">
      <w:pPr>
        <w:pStyle w:val="Zkladntextodsazen-slo"/>
        <w:numPr>
          <w:ilvl w:val="0"/>
          <w:numId w:val="0"/>
        </w:numPr>
        <w:tabs>
          <w:tab w:val="right" w:leader="dot" w:pos="9498"/>
        </w:tabs>
      </w:pPr>
    </w:p>
    <w:p w:rsidR="007867F1" w:rsidRDefault="007867F1" w:rsidP="00644B04">
      <w:pPr>
        <w:pStyle w:val="Zkladntextodsazen-slo"/>
        <w:numPr>
          <w:ilvl w:val="0"/>
          <w:numId w:val="0"/>
        </w:numPr>
        <w:tabs>
          <w:tab w:val="right" w:leader="dot" w:pos="9498"/>
        </w:tabs>
        <w:ind w:left="284" w:hanging="284"/>
      </w:pPr>
    </w:p>
    <w:p w:rsidR="0081628B" w:rsidRDefault="0081628B" w:rsidP="00644B04">
      <w:pPr>
        <w:pStyle w:val="Zkladntextodsazen-slo"/>
        <w:numPr>
          <w:ilvl w:val="0"/>
          <w:numId w:val="0"/>
        </w:numPr>
        <w:tabs>
          <w:tab w:val="right" w:leader="dot" w:pos="9498"/>
        </w:tabs>
        <w:ind w:left="284" w:hanging="284"/>
      </w:pPr>
    </w:p>
    <w:p w:rsidR="00716EBC" w:rsidRDefault="00716EBC" w:rsidP="00644B04">
      <w:pPr>
        <w:pStyle w:val="Zkladntextodsazen-slo"/>
        <w:numPr>
          <w:ilvl w:val="0"/>
          <w:numId w:val="0"/>
        </w:numPr>
        <w:tabs>
          <w:tab w:val="right" w:leader="dot" w:pos="9498"/>
        </w:tabs>
        <w:ind w:left="284" w:hanging="284"/>
      </w:pPr>
    </w:p>
    <w:p w:rsidR="0081628B" w:rsidRDefault="0081628B" w:rsidP="00644B04">
      <w:pPr>
        <w:pStyle w:val="Zkladntextodsazen-slo"/>
        <w:numPr>
          <w:ilvl w:val="0"/>
          <w:numId w:val="0"/>
        </w:numPr>
        <w:tabs>
          <w:tab w:val="right" w:leader="dot" w:pos="9498"/>
        </w:tabs>
        <w:ind w:left="284" w:hanging="284"/>
      </w:pPr>
    </w:p>
    <w:p w:rsidR="0081628B" w:rsidRPr="004E47A3" w:rsidRDefault="0081628B" w:rsidP="0081628B">
      <w:pPr>
        <w:pStyle w:val="Nzev"/>
        <w:jc w:val="right"/>
        <w:rPr>
          <w:b w:val="0"/>
          <w:bCs w:val="0"/>
          <w:color w:val="000000"/>
          <w:sz w:val="22"/>
          <w:szCs w:val="22"/>
        </w:rPr>
      </w:pPr>
      <w:r>
        <w:rPr>
          <w:b w:val="0"/>
          <w:bCs w:val="0"/>
          <w:color w:val="000000"/>
          <w:sz w:val="22"/>
          <w:szCs w:val="22"/>
        </w:rPr>
        <w:t xml:space="preserve">Příloha č. </w:t>
      </w:r>
      <w:r w:rsidR="001B7480">
        <w:rPr>
          <w:b w:val="0"/>
          <w:bCs w:val="0"/>
          <w:color w:val="000000"/>
          <w:sz w:val="22"/>
          <w:szCs w:val="22"/>
        </w:rPr>
        <w:t>3</w:t>
      </w:r>
      <w:r>
        <w:rPr>
          <w:b w:val="0"/>
          <w:bCs w:val="0"/>
          <w:color w:val="000000"/>
          <w:sz w:val="22"/>
          <w:szCs w:val="22"/>
        </w:rPr>
        <w:t xml:space="preserve">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14</w:t>
      </w:r>
      <w:r w:rsidRPr="00FC4875">
        <w:rPr>
          <w:b w:val="0"/>
          <w:bCs w:val="0"/>
          <w:color w:val="000000"/>
          <w:sz w:val="22"/>
          <w:szCs w:val="22"/>
        </w:rPr>
        <w:t>/</w:t>
      </w:r>
      <w:r>
        <w:rPr>
          <w:b w:val="0"/>
          <w:bCs w:val="0"/>
          <w:color w:val="000000"/>
          <w:sz w:val="22"/>
          <w:szCs w:val="22"/>
        </w:rPr>
        <w:t>OI</w:t>
      </w:r>
      <w:r w:rsidRPr="00FC4875">
        <w:rPr>
          <w:b w:val="0"/>
          <w:bCs w:val="0"/>
          <w:color w:val="000000"/>
          <w:sz w:val="22"/>
          <w:szCs w:val="22"/>
        </w:rPr>
        <w:t>/</w:t>
      </w:r>
      <w:r>
        <w:rPr>
          <w:b w:val="0"/>
          <w:bCs w:val="0"/>
          <w:color w:val="000000"/>
          <w:sz w:val="22"/>
          <w:szCs w:val="22"/>
        </w:rPr>
        <w:t>LPO</w:t>
      </w:r>
    </w:p>
    <w:p w:rsidR="00C44E11" w:rsidRDefault="00112EB9" w:rsidP="00112EB9">
      <w:pPr>
        <w:pStyle w:val="Nadpis1"/>
        <w:numPr>
          <w:ilvl w:val="0"/>
          <w:numId w:val="0"/>
        </w:numPr>
        <w:spacing w:line="280" w:lineRule="exact"/>
        <w:jc w:val="center"/>
      </w:pPr>
      <w:r>
        <w:t xml:space="preserve">Technologická specifikace </w:t>
      </w:r>
    </w:p>
    <w:p w:rsidR="00C44E11" w:rsidRPr="00C44E11" w:rsidRDefault="00C44E11" w:rsidP="00C44E11">
      <w:pPr>
        <w:tabs>
          <w:tab w:val="left" w:pos="0"/>
          <w:tab w:val="left" w:leader="underscore" w:pos="4706"/>
          <w:tab w:val="left" w:pos="4990"/>
          <w:tab w:val="left" w:leader="underscore" w:pos="9639"/>
        </w:tabs>
        <w:rPr>
          <w:b/>
          <w:szCs w:val="22"/>
        </w:rPr>
      </w:pPr>
      <w:r>
        <w:rPr>
          <w:b/>
          <w:szCs w:val="22"/>
          <w:highlight w:val="yellow"/>
        </w:rPr>
        <w:t xml:space="preserve">přesnou specifikaci nabízeného zařízení </w:t>
      </w:r>
      <w:r w:rsidRPr="001360F9">
        <w:rPr>
          <w:b/>
          <w:szCs w:val="22"/>
          <w:highlight w:val="yellow"/>
        </w:rPr>
        <w:t xml:space="preserve">doplní </w:t>
      </w:r>
      <w:r>
        <w:rPr>
          <w:b/>
          <w:szCs w:val="22"/>
          <w:highlight w:val="yellow"/>
        </w:rPr>
        <w:t xml:space="preserve">sám </w:t>
      </w:r>
      <w:r w:rsidRPr="001360F9">
        <w:rPr>
          <w:b/>
          <w:szCs w:val="22"/>
          <w:highlight w:val="yellow"/>
        </w:rPr>
        <w:t>uchazeč</w:t>
      </w:r>
      <w:r>
        <w:rPr>
          <w:b/>
          <w:szCs w:val="22"/>
          <w:highlight w:val="yellow"/>
        </w:rPr>
        <w:t>. B</w:t>
      </w:r>
      <w:r w:rsidRPr="00806C91">
        <w:rPr>
          <w:b/>
          <w:bCs/>
          <w:i/>
          <w:highlight w:val="yellow"/>
        </w:rPr>
        <w:t xml:space="preserve">ude splňovat tyto minimální parametry požadované </w:t>
      </w:r>
      <w:r>
        <w:rPr>
          <w:b/>
          <w:bCs/>
          <w:i/>
          <w:highlight w:val="yellow"/>
        </w:rPr>
        <w:t>objednatelem</w:t>
      </w:r>
      <w:r w:rsidRPr="00806C91">
        <w:rPr>
          <w:b/>
          <w:bCs/>
          <w:i/>
          <w:highlight w:val="yellow"/>
        </w:rPr>
        <w:t>:</w:t>
      </w:r>
    </w:p>
    <w:p w:rsidR="0081628B" w:rsidRPr="00112EB9" w:rsidRDefault="00C44E11" w:rsidP="00C44E11">
      <w:pPr>
        <w:pStyle w:val="Nadpis1"/>
        <w:numPr>
          <w:ilvl w:val="0"/>
          <w:numId w:val="0"/>
        </w:numPr>
        <w:spacing w:line="280" w:lineRule="exact"/>
        <w:jc w:val="center"/>
        <w:rPr>
          <w:rFonts w:ascii="Times New Roman" w:hAnsi="Times New Roman" w:cs="Times New Roman"/>
          <w:sz w:val="22"/>
          <w:szCs w:val="22"/>
        </w:rPr>
      </w:pPr>
      <w:r w:rsidRPr="00112EB9">
        <w:rPr>
          <w:rFonts w:ascii="Times New Roman" w:hAnsi="Times New Roman" w:cs="Times New Roman"/>
          <w:sz w:val="22"/>
          <w:szCs w:val="22"/>
        </w:rPr>
        <w:t xml:space="preserve"> </w:t>
      </w:r>
    </w:p>
    <w:p w:rsidR="0081628B" w:rsidRPr="008341A3" w:rsidRDefault="0081628B" w:rsidP="0081628B">
      <w:pPr>
        <w:pStyle w:val="Nadpis2"/>
        <w:numPr>
          <w:ilvl w:val="0"/>
          <w:numId w:val="0"/>
        </w:numPr>
        <w:spacing w:before="0" w:line="280" w:lineRule="exact"/>
      </w:pPr>
      <w:r w:rsidRPr="008341A3">
        <w:t>Požadavky na nově dodaný řadič</w:t>
      </w:r>
      <w:r>
        <w:t>:</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hodnota měřeného příkonu každého výstupního obvodu k návěstidlu v případě napájecího napětí návěstidel AC 42 V musí být nastavitelná od 4 W; hodnota musí být nastavitelná pro každý kanál (výstup) samostatně</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počet plnohodnotných HW a SW signálních skupin v plné konfiguraci musí být min. 60 ks</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počet samostatných výstupních obvodů (</w:t>
      </w:r>
      <w:proofErr w:type="spellStart"/>
      <w:r w:rsidRPr="008341A3">
        <w:rPr>
          <w:rFonts w:cs="Arial"/>
          <w:szCs w:val="22"/>
        </w:rPr>
        <w:t>triaků</w:t>
      </w:r>
      <w:proofErr w:type="spellEnd"/>
      <w:r w:rsidRPr="008341A3">
        <w:rPr>
          <w:rFonts w:cs="Arial"/>
          <w:szCs w:val="22"/>
        </w:rPr>
        <w:t>) s plnohodnotným dohledem pro připojení návěstidel v plné konfiguraci řadiče musí být min. 128 ks</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jednotná reakce na vzniklou poruchu (doba od výskytu nebezpečného signálu až po odstranění tohoto stavu ve smyslu ČSN EN 50556) musí odpovídat třídě AG3, tedy času do 200 </w:t>
      </w:r>
      <w:proofErr w:type="spellStart"/>
      <w:r w:rsidRPr="008341A3">
        <w:rPr>
          <w:rFonts w:cs="Arial"/>
          <w:szCs w:val="22"/>
        </w:rPr>
        <w:t>ms</w:t>
      </w:r>
      <w:proofErr w:type="spellEnd"/>
      <w:r w:rsidRPr="008341A3">
        <w:rPr>
          <w:rFonts w:cs="Arial"/>
          <w:szCs w:val="22"/>
        </w:rPr>
        <w:t xml:space="preserve"> (milisekund) a současně musí být certifikován alespoň na úroveň integrity bezpečnosti SIL 3 ve smyslu ČSN EN 61508</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počet bezpotenciálových výstupů pro světlo Čekej k chodeckým tlačítkům, pro ovládání externích zařízení (proměnné značky apod.) v plné konfiguraci řadiče musí být min. 64 ks</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počet připojitelných indukčních smyček v plné konfiguraci řadiče při využití plného počtu vstupů externích detektorů musí být min. 96 ks (toto množství nesmí omezovat počet jednobitových vstupů pro připojení externích detektorů)</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počet vstupů (jednobitové informace) pro připojení externích detektorů v plné konfiguraci řadiče (při připojení plného počtu indukčních smyček) musí být min. 128 ks (toto množství nesmí omezovat počet připojitelných indukčních smyček)</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rPr>
        <w:t>dodané řešení musí mít podporu slepecké signalizace pomocí výzvy dálkovým ovladačem</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rPr>
        <w:t>dodané zařízení musí splňovat podmínku frekvence funkčních zkoušek max. 6 měsíců ve smyslu ČSN EN 50556, čl. 9.6 N1, tř. Y2 tab. 2</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rPr>
      </w:pPr>
      <w:r w:rsidRPr="008341A3">
        <w:rPr>
          <w:rFonts w:cs="Arial"/>
        </w:rPr>
        <w:t>systém musí mít schopnost nastavení minimálně 3 hasičských tras, a to jak při použití autonomního zařízení, tak z nadřízeného dopravního dispečinku (dopravní ústředny)</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rPr>
      </w:pPr>
      <w:r w:rsidRPr="008341A3">
        <w:rPr>
          <w:rFonts w:cs="Arial"/>
          <w:szCs w:val="22"/>
        </w:rPr>
        <w:t>nabízené řešení musí podporovat funkcionalitu, kdy v elektronickém deníku řadiče musí být uloženy i záznamy kdy, jak dlouho a která trasa byla navolena (bez ohledu na způsob jejího vyvolání – ústředna/autonomní systém), informace o provedeném volání a tato data se musí přenášet do centrální databáze dopravní ústředny</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rPr>
      </w:pPr>
      <w:r w:rsidRPr="008341A3">
        <w:rPr>
          <w:rFonts w:cs="Arial"/>
        </w:rPr>
        <w:t>nabízené řešení musí umožnit rozšíření řadiče o externí paměť za účelem archivace provozních dat, registrů MHD apod.</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rPr>
        <w:t>nabízené řešení musí podporovat možnost rozdělit křižovatku na 4 nezávislé dopravně řízené celky s nezávislým dynamickým řízením, nezávislým hlídáním signálních skupin jednotlivých částí křižovatek</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rPr>
        <w:t>rozsah pracovních teplot řadiče musí být alespoň od -25 °C do +55 °C</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 xml:space="preserve">v případě využití „nočního </w:t>
      </w:r>
      <w:proofErr w:type="spellStart"/>
      <w:r w:rsidRPr="008341A3">
        <w:rPr>
          <w:rFonts w:cs="Arial"/>
          <w:szCs w:val="22"/>
        </w:rPr>
        <w:t>celočerveného</w:t>
      </w:r>
      <w:proofErr w:type="spellEnd"/>
      <w:r w:rsidRPr="008341A3">
        <w:rPr>
          <w:rFonts w:cs="Arial"/>
          <w:szCs w:val="22"/>
        </w:rPr>
        <w:t xml:space="preserve"> provozu“ musí být řadič SSZ schopen pracovat v takovém režimu, aby se realizovala pouze ta signální skupina, která má požadavek detektoru; nekolizní signální skupina s dodatečným požadavkem musí mít možnost okamžitého doplnění do právě probíhající dopravní fáze (SSZ nesmí produkovat žádné neefektivní skladby signálního plánu)</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řadič musí disponovat funkcí "stmívání" (pro návěstidla se světelným zdrojem LED s provozním napětím AC 42V); stmívání musí být volitelné, takže musí být odvozeno od západu a východu slunce, od reálného času nebo od aktuálního provozního stavu veřejného osvětlení</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poskytn</w:t>
      </w:r>
      <w:r>
        <w:rPr>
          <w:rFonts w:cs="Arial"/>
          <w:szCs w:val="22"/>
        </w:rPr>
        <w:t>utí</w:t>
      </w:r>
      <w:r w:rsidRPr="008341A3">
        <w:rPr>
          <w:rFonts w:cs="Arial"/>
          <w:szCs w:val="22"/>
        </w:rPr>
        <w:t xml:space="preserve"> popis</w:t>
      </w:r>
      <w:r>
        <w:rPr>
          <w:rFonts w:cs="Arial"/>
          <w:szCs w:val="22"/>
        </w:rPr>
        <w:t>u</w:t>
      </w:r>
      <w:r w:rsidRPr="008341A3">
        <w:rPr>
          <w:rFonts w:cs="Arial"/>
          <w:szCs w:val="22"/>
        </w:rPr>
        <w:t xml:space="preserve"> mimořádných dopravně inženýrských vlastností a funkcí řadičů se zaměřením na aktivní preferenci MHD, včetně uvedení jejich prokazatelných příkladů z praxe a provozu (viz dále) pro prokázání jejich existence, dopad na užitnou hodnotu a komfort pro cestující (jedná-li se o uchazeče, jehož nabízené zařízení se v Ostravě již vyskytuje, uvede tyto příklady z ostravských lokalit)</w:t>
      </w:r>
      <w:r>
        <w:rPr>
          <w:rFonts w:cs="Arial"/>
          <w:szCs w:val="22"/>
        </w:rPr>
        <w:t>; v rámci ukázky uchazeč předvede ty, které předmětná lokalita vyžaduje</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poskytn</w:t>
      </w:r>
      <w:r>
        <w:rPr>
          <w:rFonts w:cs="Arial"/>
          <w:szCs w:val="22"/>
        </w:rPr>
        <w:t>utí</w:t>
      </w:r>
      <w:r w:rsidRPr="008341A3">
        <w:rPr>
          <w:rFonts w:cs="Arial"/>
          <w:szCs w:val="22"/>
        </w:rPr>
        <w:t xml:space="preserve"> popis</w:t>
      </w:r>
      <w:r>
        <w:rPr>
          <w:rFonts w:cs="Arial"/>
          <w:szCs w:val="22"/>
        </w:rPr>
        <w:t>u</w:t>
      </w:r>
      <w:r w:rsidRPr="008341A3">
        <w:rPr>
          <w:rFonts w:cs="Arial"/>
          <w:szCs w:val="22"/>
        </w:rPr>
        <w:t xml:space="preserve"> funkcí pro vyhodnocení úrovně preference MHD; v případě preference MHD musí být možnost kontroly její funkce a vlivu na ostatní účastníky silničního provozu - využití takových kontrolních mechanismů, jakými lze toto prokazatelně a co nejjednodušeji posoudit (jedná-li se o uchazeče, jehož nabízené zařízení se v Ostravě již vyskytuje, uvede tyto příklady z ostravských lokalit)</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poskytn</w:t>
      </w:r>
      <w:r>
        <w:rPr>
          <w:rFonts w:cs="Arial"/>
          <w:szCs w:val="22"/>
        </w:rPr>
        <w:t>utí</w:t>
      </w:r>
      <w:r w:rsidRPr="008341A3">
        <w:rPr>
          <w:rFonts w:cs="Arial"/>
          <w:szCs w:val="22"/>
        </w:rPr>
        <w:t xml:space="preserve"> popis</w:t>
      </w:r>
      <w:r>
        <w:rPr>
          <w:rFonts w:cs="Arial"/>
          <w:szCs w:val="22"/>
        </w:rPr>
        <w:t>u</w:t>
      </w:r>
      <w:r w:rsidRPr="008341A3">
        <w:rPr>
          <w:rFonts w:cs="Arial"/>
          <w:szCs w:val="22"/>
        </w:rPr>
        <w:t xml:space="preserve"> způsobu, jakým se budou zajišťovat případné úpravy SW při doplňování požadavků zadavatele (popis technických možností dodavatele při zásahu do SW dodávaného zařízení a míry nezbytné účasti výrobce)</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v případě koordinovaného tahu, kdy jsou řadiče propojeny koordinačním kabelem (metalickým nebo optickým), řadiče spolu musí vzájemně komunikovat pomocí datové linky (v případě metalického kabelu vytvořené jediným párem) a systém musí být schopen ovládání celého tahu jedním (nadřízeným) řadičem; tato funkce musí být zachována bez ohledu na způsob i při připojení (kabelové nebo prostřednictvím sítě GSM) k dopravní ústředně</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v případě koordinovaného tahu, kdy jsou řadiče propojeny koordinačním kabelem (metalickým nebo optickým), řadiče spolu musí vzájemně komunikovat pomocí datové linky za účelem přenosu informací důležitých pro přenos míry preference MHD z různých směrů na jednotlivých křižovatkách (datová komunikace mezi řadiči musí být napřímo – nikoliv přes jakoukoliv nadřízenou úroveň)</w:t>
      </w:r>
    </w:p>
    <w:p w:rsidR="0081628B"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součástí komunikace s kterýmkoliv řadičem (lokálně z</w:t>
      </w:r>
      <w:r>
        <w:rPr>
          <w:rFonts w:cs="Arial"/>
          <w:szCs w:val="22"/>
        </w:rPr>
        <w:t> </w:t>
      </w:r>
      <w:r w:rsidRPr="008341A3">
        <w:rPr>
          <w:rFonts w:cs="Arial"/>
          <w:szCs w:val="22"/>
        </w:rPr>
        <w:t>PC</w:t>
      </w:r>
      <w:r>
        <w:rPr>
          <w:rFonts w:cs="Arial"/>
          <w:szCs w:val="22"/>
        </w:rPr>
        <w:t>, z monitorovacího pracoviště GSM</w:t>
      </w:r>
      <w:r w:rsidRPr="008341A3">
        <w:rPr>
          <w:rFonts w:cs="Arial"/>
          <w:szCs w:val="22"/>
        </w:rPr>
        <w:t xml:space="preserve"> nebo z DÚ) musí být i všechny informace z vozů MHD vysílané do monitorovaného řadiče (jak on line, tak </w:t>
      </w:r>
      <w:proofErr w:type="spellStart"/>
      <w:r w:rsidRPr="008341A3">
        <w:rPr>
          <w:rFonts w:cs="Arial"/>
          <w:szCs w:val="22"/>
        </w:rPr>
        <w:t>off</w:t>
      </w:r>
      <w:proofErr w:type="spellEnd"/>
      <w:r w:rsidRPr="008341A3">
        <w:rPr>
          <w:rFonts w:cs="Arial"/>
          <w:szCs w:val="22"/>
        </w:rPr>
        <w:t xml:space="preserve"> line – načtené z paměti řadiče)</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Pr>
          <w:rFonts w:cs="Arial"/>
          <w:szCs w:val="22"/>
        </w:rPr>
        <w:t>řadič musí disponovat schopností nastavit časové rozmezí v rámci doby provozu SSZ, kdy je slepecká signalizace aktivní i bez povelu z dálkového ovládání (mimo tuto dobu se zaktivuje jen dálkovým ovládáním)</w:t>
      </w:r>
    </w:p>
    <w:p w:rsidR="0081628B" w:rsidRDefault="0081628B" w:rsidP="0081628B">
      <w:pPr>
        <w:pStyle w:val="Nadpis3"/>
        <w:spacing w:line="280" w:lineRule="exact"/>
        <w:ind w:left="284" w:hanging="284"/>
        <w:jc w:val="both"/>
        <w:rPr>
          <w:b w:val="0"/>
          <w:i/>
        </w:rPr>
      </w:pPr>
    </w:p>
    <w:p w:rsidR="0081628B" w:rsidRPr="0081628B" w:rsidRDefault="0081628B" w:rsidP="0081628B">
      <w:pPr>
        <w:pStyle w:val="Nadpis3"/>
        <w:spacing w:line="280" w:lineRule="exact"/>
        <w:ind w:left="284" w:hanging="284"/>
        <w:jc w:val="both"/>
        <w:rPr>
          <w:b w:val="0"/>
          <w:i/>
          <w:u w:val="single"/>
        </w:rPr>
      </w:pPr>
      <w:r w:rsidRPr="0081628B">
        <w:rPr>
          <w:b w:val="0"/>
          <w:i/>
          <w:u w:val="single"/>
        </w:rPr>
        <w:t>Komfort monitorování a ovládání SSZ pomocí on line připojeného PC:</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 xml:space="preserve">zobrazení typu poruchy SSZ (minimální rozsah je odlišení poruchy řadiče od poruchy venkovní výstroje; porucha na venkovní výstroji musí být rozlišena na přerušení </w:t>
      </w:r>
      <w:proofErr w:type="spellStart"/>
      <w:r w:rsidRPr="008341A3">
        <w:rPr>
          <w:rFonts w:cs="Arial"/>
          <w:szCs w:val="22"/>
        </w:rPr>
        <w:t>proudookruhu</w:t>
      </w:r>
      <w:proofErr w:type="spellEnd"/>
      <w:r w:rsidRPr="008341A3">
        <w:rPr>
          <w:rFonts w:cs="Arial"/>
          <w:szCs w:val="22"/>
        </w:rPr>
        <w:t xml:space="preserve"> návěstidla nebo parazitní napětí na vodičích vedoucích k návěstidlům)</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zobrazení právě probíhajícího signálního plánu formou pásového diagramu včetně zobrazení oblasti prodlužování u signálních skupin majících prodlužovací detektor (odlišným označením v pásu signální skupiny ve vazbě na číslo prodlužovacího kroku) - zobrazením oblasti prodlužování se rozumí, aby v pásovém diagramu u každé signální skupiny, která může v rámci dopravně závislého řízení prodloužit svůj signál Volno, bylo graficky jednoznačně odlišeno, do kterého okamžiku pásového diagramu trvá pasivní doba signálu Volno (ve své zadané délce nebo tím, že je závislá na nějaké jiné signální skupině) a od jakého okamžiku signální skupina aktivně prodlužuje od nějaké komponenty (detektor, zařízení pro komunikaci s vozy MHD v rámci preference apod.) - současně se požaduje, aby v oblasti prodlužování signálu Volno byly taktéž graficky znázorněny jednotlivé úseky podle vazeb na parametry prodlužování (prodlužovací krok, obsazenost detektoru, délka kolony, velikost kongesce, kombinace parametrů apod.)</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kontrola funkce aktuálního provozního stavu SSZ (včetně zobrazení aktuálního čísla fáze ručního řízení, popř. čísla hasičské či VIP trasy)</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zobrazení časového údaje, za jak dlouho dojde k </w:t>
      </w:r>
      <w:proofErr w:type="spellStart"/>
      <w:r w:rsidRPr="008341A3">
        <w:rPr>
          <w:rFonts w:cs="Arial"/>
          <w:szCs w:val="22"/>
        </w:rPr>
        <w:t>zasynchronizování</w:t>
      </w:r>
      <w:proofErr w:type="spellEnd"/>
      <w:r w:rsidRPr="008341A3">
        <w:rPr>
          <w:rFonts w:cs="Arial"/>
          <w:szCs w:val="22"/>
        </w:rPr>
        <w:t xml:space="preserve"> časové osy signálních plánů po zapnutí SSZ nebo po přepnutí signálních plánů (velikostí tzv. offsetu)</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zobrazení dopravního stavu detektorů</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provedení změn v zadaném rozvrhu přepínání signálních plánů nebo doby provozu SSZ</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načtení dopravních intenzit ze všech do řadiče připojených detektorů</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načtení elektronického provozního deníku, do něhož jsou ukládány všechny provozní údaje, s rozlišením na část servisní, provozní, poruchovou a kompletní; v případě připojení externího zařízení pro zajišťování preferenčních průjezdů vozidlům s právem přednosti v jízdě musí být uloženy čísla tras včetně dob jejich trvání a zobrazení poruchy a ztráty napájení externích zařízení napájených z řadiče a jeho opětného obnovení</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v případě uplatnění preference MHD možnost kontroly její funkce (jejího vlivu na ostatní účastníky silničního provozu) - využití takových kontrolních mechanismů, jakými lze toto prokazatelně a co nejjednodušeji posoudit (např. pomocí fiktivních skupin se zobrazením jejich výběru do fází a oblastí jejich prodlužování ve smyslu předchozích textů)</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možnost místní i dálkové korekce reálného času řadiče</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schopnost zajištění základního ovládání (zapnout SSZ, vypnout SSZ, přepnout signální plány)</w:t>
      </w:r>
    </w:p>
    <w:p w:rsidR="0081628B"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časová odezva od odeslání příkazu do řadiče SSZ ze zařízení připojeného k řadiči do návratu hodnot z řadiče, tzn. časový rozdíl mezi informacemi v pásovém diagramu (vyjadřujícího signální obraz na jednotlivých signálních skupinách) a skutečným stavem na signálních skupinách venku na SSZ musí být do 2 s (sekund); tato hodnota platí jak při lokálním připojení servisního PC, tak pro spojení s dopravní ústřednou, a to jak pro připojení pomocí kabelu (metalického či optického), tak i bezdrátovým způsobem (GSM/GPRS)</w:t>
      </w:r>
    </w:p>
    <w:p w:rsidR="0081628B" w:rsidRDefault="0081628B" w:rsidP="0081628B">
      <w:pPr>
        <w:pStyle w:val="Nadpis3"/>
        <w:spacing w:line="280" w:lineRule="exact"/>
        <w:ind w:left="284" w:hanging="284"/>
        <w:jc w:val="both"/>
        <w:rPr>
          <w:b w:val="0"/>
          <w:i/>
        </w:rPr>
      </w:pPr>
    </w:p>
    <w:p w:rsidR="0081628B" w:rsidRPr="0081628B" w:rsidRDefault="0081628B" w:rsidP="0081628B">
      <w:pPr>
        <w:pStyle w:val="Nadpis3"/>
        <w:spacing w:line="280" w:lineRule="exact"/>
        <w:ind w:left="284" w:hanging="284"/>
        <w:jc w:val="both"/>
        <w:rPr>
          <w:b w:val="0"/>
          <w:i/>
          <w:u w:val="single"/>
        </w:rPr>
      </w:pPr>
      <w:r w:rsidRPr="0081628B">
        <w:rPr>
          <w:b w:val="0"/>
          <w:i/>
          <w:u w:val="single"/>
        </w:rPr>
        <w:t>Komfort monitorování a ovládání SSZ při dálkové komunikaci prostřednictvím sítě GSM:</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musí být přenášena informace o ztrátě a obnově napájení SSZ, o ztrátě a obnově napájení externích zařízení připojených k řadiči, stejně jako o jejich poruše a jejím odstranění</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doba navazování datové komunikace s řadičem SSZ od okamžiku zahájení procesu spojování musí být max. 60 s</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doba doručení SMS s příslušnou zprávou odesílaná z řadiče na mobilní telefon/y servisního technika/ů od vzniku události musí být max. 120 s</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počet nezávislých telefonních čísel sítě GSM, na která řadič odesílá příslušnou zprávu formou SMS (nikoliv prostřednictvím GSM dispečerského pracoviště či ústředny, nýbrž napřímo) musí být min. 5 ks</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musí být volitelné, který druh informací řadič odesílá</w:t>
      </w:r>
    </w:p>
    <w:p w:rsidR="0081628B"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schopnost kompletní dálkové správy SW řadiče - provádění změn zadaného dopravního řešení, a to včetně úprav parametrů dynamiky či HW zadání, odeslání kompletního nového dopravního řešení s novými i dopravně závislými signálními plány, nastavení parametrů indukčních smyčkových detektorů vozidel připojených k řadiči (zavedení nových, tedy i dopravně závislých signálních plánů, musí proběhnout za běhu, tedy bez vypnutí SSZ)</w:t>
      </w:r>
    </w:p>
    <w:p w:rsidR="0081628B" w:rsidRPr="008341A3" w:rsidRDefault="0081628B" w:rsidP="00E44896">
      <w:pPr>
        <w:numPr>
          <w:ilvl w:val="0"/>
          <w:numId w:val="11"/>
        </w:numPr>
        <w:tabs>
          <w:tab w:val="clear" w:pos="720"/>
        </w:tabs>
        <w:autoSpaceDE w:val="0"/>
        <w:autoSpaceDN w:val="0"/>
        <w:adjustRightInd w:val="0"/>
        <w:spacing w:line="280" w:lineRule="exact"/>
        <w:ind w:left="284" w:hanging="284"/>
        <w:rPr>
          <w:rFonts w:cs="Arial"/>
          <w:szCs w:val="22"/>
        </w:rPr>
      </w:pPr>
      <w:r w:rsidRPr="008341A3">
        <w:rPr>
          <w:rFonts w:cs="Arial"/>
          <w:szCs w:val="22"/>
        </w:rPr>
        <w:t>při dálkové komunikaci musí být k dispozici stejné možnosti</w:t>
      </w:r>
      <w:r w:rsidR="00C44E11">
        <w:rPr>
          <w:rFonts w:cs="Arial"/>
          <w:szCs w:val="22"/>
        </w:rPr>
        <w:t>,</w:t>
      </w:r>
      <w:r w:rsidRPr="008341A3">
        <w:rPr>
          <w:rFonts w:cs="Arial"/>
          <w:szCs w:val="22"/>
        </w:rPr>
        <w:t xml:space="preserve"> jako v případě lokálního on line připojení servisního PC</w:t>
      </w:r>
      <w:r>
        <w:rPr>
          <w:rFonts w:cs="Arial"/>
          <w:szCs w:val="22"/>
        </w:rPr>
        <w:t>, včetně změny časového období, po které je slepecká signalizace aktivní i bez povelu z dálkového ovládání</w:t>
      </w:r>
    </w:p>
    <w:p w:rsidR="0081628B" w:rsidRDefault="0081628B" w:rsidP="00644B04">
      <w:pPr>
        <w:pStyle w:val="Zkladntextodsazen-slo"/>
        <w:numPr>
          <w:ilvl w:val="0"/>
          <w:numId w:val="0"/>
        </w:numPr>
        <w:tabs>
          <w:tab w:val="right" w:leader="dot" w:pos="9498"/>
        </w:tabs>
        <w:ind w:left="284" w:hanging="284"/>
      </w:pPr>
    </w:p>
    <w:p w:rsidR="00D77412" w:rsidRDefault="00D77412" w:rsidP="00644B04">
      <w:pPr>
        <w:pStyle w:val="Zkladntextodsazen-slo"/>
        <w:numPr>
          <w:ilvl w:val="0"/>
          <w:numId w:val="0"/>
        </w:numPr>
        <w:tabs>
          <w:tab w:val="right" w:leader="dot" w:pos="9498"/>
        </w:tabs>
        <w:ind w:left="284" w:hanging="284"/>
      </w:pPr>
    </w:p>
    <w:p w:rsidR="00D77412" w:rsidRDefault="00D77412" w:rsidP="00644B04">
      <w:pPr>
        <w:pStyle w:val="Zkladntextodsazen-slo"/>
        <w:numPr>
          <w:ilvl w:val="0"/>
          <w:numId w:val="0"/>
        </w:numPr>
        <w:tabs>
          <w:tab w:val="right" w:leader="dot" w:pos="9498"/>
        </w:tabs>
        <w:ind w:left="284" w:hanging="284"/>
      </w:pPr>
    </w:p>
    <w:p w:rsidR="00D77412" w:rsidRDefault="00D77412" w:rsidP="00644B04">
      <w:pPr>
        <w:pStyle w:val="Zkladntextodsazen-slo"/>
        <w:numPr>
          <w:ilvl w:val="0"/>
          <w:numId w:val="0"/>
        </w:numPr>
        <w:tabs>
          <w:tab w:val="right" w:leader="dot" w:pos="9498"/>
        </w:tabs>
        <w:ind w:left="284" w:hanging="284"/>
      </w:pPr>
    </w:p>
    <w:p w:rsidR="00D77412" w:rsidRDefault="00D77412" w:rsidP="00644B04">
      <w:pPr>
        <w:pStyle w:val="Zkladntextodsazen-slo"/>
        <w:numPr>
          <w:ilvl w:val="0"/>
          <w:numId w:val="0"/>
        </w:numPr>
        <w:tabs>
          <w:tab w:val="right" w:leader="dot" w:pos="9498"/>
        </w:tabs>
        <w:ind w:left="284" w:hanging="284"/>
      </w:pPr>
    </w:p>
    <w:p w:rsidR="00D77412" w:rsidRDefault="00D77412" w:rsidP="00644B04">
      <w:pPr>
        <w:pStyle w:val="Zkladntextodsazen-slo"/>
        <w:numPr>
          <w:ilvl w:val="0"/>
          <w:numId w:val="0"/>
        </w:numPr>
        <w:tabs>
          <w:tab w:val="right" w:leader="dot" w:pos="9498"/>
        </w:tabs>
        <w:ind w:left="284" w:hanging="284"/>
      </w:pPr>
    </w:p>
    <w:p w:rsidR="00D77412" w:rsidRDefault="00D77412" w:rsidP="00C44E11">
      <w:pPr>
        <w:pStyle w:val="Zkladntextodsazen-slo"/>
        <w:numPr>
          <w:ilvl w:val="0"/>
          <w:numId w:val="0"/>
        </w:numPr>
        <w:tabs>
          <w:tab w:val="right" w:leader="dot" w:pos="9498"/>
        </w:tabs>
      </w:pPr>
    </w:p>
    <w:sectPr w:rsidR="00D77412" w:rsidSect="00644B04">
      <w:headerReference w:type="default" r:id="rId12"/>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DD" w:rsidRDefault="002371DD">
      <w:r>
        <w:separator/>
      </w:r>
    </w:p>
  </w:endnote>
  <w:endnote w:type="continuationSeparator" w:id="0">
    <w:p w:rsidR="002371DD" w:rsidRDefault="002371DD">
      <w:r>
        <w:continuationSeparator/>
      </w:r>
    </w:p>
  </w:endnote>
  <w:endnote w:type="continuationNotice" w:id="1">
    <w:p w:rsidR="002371DD" w:rsidRDefault="00237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DD" w:rsidRPr="009104D2" w:rsidRDefault="006649DD" w:rsidP="00F60939">
    <w:pPr>
      <w:pStyle w:val="Zpat"/>
      <w:tabs>
        <w:tab w:val="clear" w:pos="4536"/>
        <w:tab w:val="clear" w:pos="9072"/>
        <w:tab w:val="center" w:pos="180"/>
        <w:tab w:val="left" w:pos="3060"/>
      </w:tabs>
      <w:ind w:left="-28" w:right="4140" w:hanging="539"/>
      <w:rPr>
        <w:rStyle w:val="slostrnky"/>
        <w:b/>
      </w:rPr>
    </w:pPr>
    <w:r>
      <w:rPr>
        <w:rFonts w:ascii="Arial" w:hAnsi="Arial" w:cs="Arial"/>
        <w:noProof/>
        <w:color w:val="003C69"/>
        <w:sz w:val="16"/>
      </w:rPr>
      <w:drawing>
        <wp:anchor distT="0" distB="0" distL="114300" distR="114300" simplePos="0" relativeHeight="251657216" behindDoc="1" locked="0" layoutInCell="1" allowOverlap="1" wp14:anchorId="15A76C08" wp14:editId="52E82215">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241FBA">
      <w:rPr>
        <w:rStyle w:val="slostrnky"/>
        <w:rFonts w:ascii="Arial" w:hAnsi="Arial" w:cs="Arial"/>
        <w:noProof/>
        <w:color w:val="003C69"/>
        <w:sz w:val="16"/>
      </w:rPr>
      <w:t>7</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241FBA">
      <w:rPr>
        <w:rStyle w:val="slostrnky"/>
        <w:rFonts w:ascii="Arial" w:hAnsi="Arial" w:cs="Arial"/>
        <w:noProof/>
        <w:color w:val="003C69"/>
        <w:sz w:val="16"/>
      </w:rPr>
      <w:t>18</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4B331E">
      <w:rPr>
        <w:rStyle w:val="slostrnky"/>
        <w:rFonts w:ascii="Arial" w:hAnsi="Arial" w:cs="Arial"/>
        <w:b/>
        <w:color w:val="003C69"/>
        <w:sz w:val="16"/>
      </w:rPr>
      <w:t>Smlouva o dílo - „</w:t>
    </w:r>
    <w:r w:rsidRPr="001D4B4C">
      <w:rPr>
        <w:rStyle w:val="slostrnky"/>
        <w:rFonts w:ascii="Arial" w:hAnsi="Arial" w:cs="Arial"/>
        <w:b/>
        <w:color w:val="003C69"/>
        <w:sz w:val="16"/>
      </w:rPr>
      <w:t xml:space="preserve">Zvýšení propustnosti ul. Rudná vč. výměny řadiče na </w:t>
    </w:r>
    <w:r>
      <w:rPr>
        <w:rStyle w:val="slostrnky"/>
        <w:rFonts w:ascii="Arial" w:hAnsi="Arial" w:cs="Arial"/>
        <w:b/>
        <w:color w:val="003C69"/>
        <w:sz w:val="16"/>
      </w:rPr>
      <w:t xml:space="preserve">   </w:t>
    </w:r>
    <w:r>
      <w:rPr>
        <w:rStyle w:val="slostrnky"/>
        <w:rFonts w:ascii="Arial" w:hAnsi="Arial" w:cs="Arial"/>
        <w:b/>
        <w:color w:val="003C69"/>
        <w:sz w:val="16"/>
      </w:rPr>
      <w:br/>
      <w:t xml:space="preserve">                              </w:t>
    </w:r>
    <w:r w:rsidRPr="001D4B4C">
      <w:rPr>
        <w:rStyle w:val="slostrnky"/>
        <w:rFonts w:ascii="Arial" w:hAnsi="Arial" w:cs="Arial"/>
        <w:b/>
        <w:color w:val="003C69"/>
        <w:sz w:val="16"/>
      </w:rPr>
      <w:t>SSZ K3005 Rudná x Závodní</w:t>
    </w:r>
    <w:r w:rsidRPr="004B331E">
      <w:rPr>
        <w:rStyle w:val="slostrnky"/>
        <w:rFonts w:ascii="Arial" w:hAnsi="Arial" w:cs="Arial"/>
        <w:b/>
        <w:color w:val="003C69"/>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DD" w:rsidRDefault="002371DD">
      <w:r>
        <w:separator/>
      </w:r>
    </w:p>
  </w:footnote>
  <w:footnote w:type="continuationSeparator" w:id="0">
    <w:p w:rsidR="002371DD" w:rsidRDefault="002371DD">
      <w:r>
        <w:continuationSeparator/>
      </w:r>
    </w:p>
  </w:footnote>
  <w:footnote w:type="continuationNotice" w:id="1">
    <w:p w:rsidR="002371DD" w:rsidRDefault="002371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DD" w:rsidRPr="004B331E" w:rsidRDefault="006649DD"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59AF94C1" wp14:editId="3FEAA228">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9DD" w:rsidRPr="00CD606C" w:rsidRDefault="006649DD"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6649DD" w:rsidRPr="00CD606C" w:rsidRDefault="006649DD"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6649DD" w:rsidRDefault="006649DD"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6649DD" w:rsidRDefault="006649DD" w:rsidP="00CA7728">
    <w:pPr>
      <w:pStyle w:val="Zhlav"/>
      <w:tabs>
        <w:tab w:val="clear" w:pos="4536"/>
        <w:tab w:val="clear" w:pos="9072"/>
      </w:tabs>
      <w:rPr>
        <w:rFonts w:ascii="Arial" w:hAnsi="Arial" w:cs="Arial"/>
        <w:noProof/>
        <w:color w:val="003C6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DD" w:rsidRPr="004B331E" w:rsidRDefault="006649DD"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2A5A4102" wp14:editId="637CB913">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9DD" w:rsidRPr="004B331E" w:rsidRDefault="006649DD"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6649DD" w:rsidRPr="004B331E" w:rsidRDefault="006649DD"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6649DD" w:rsidRPr="004B331E" w:rsidRDefault="006649DD"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6649DD" w:rsidRDefault="006649D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131"/>
    <w:multiLevelType w:val="hybridMultilevel"/>
    <w:tmpl w:val="CF2EA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7F3D6A"/>
    <w:multiLevelType w:val="hybridMultilevel"/>
    <w:tmpl w:val="A0C63874"/>
    <w:lvl w:ilvl="0" w:tplc="C5E0C4E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2417AE5"/>
    <w:multiLevelType w:val="hybridMultilevel"/>
    <w:tmpl w:val="374CC2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DD73D5"/>
    <w:multiLevelType w:val="hybridMultilevel"/>
    <w:tmpl w:val="B95A5C2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F00F4C"/>
    <w:multiLevelType w:val="hybridMultilevel"/>
    <w:tmpl w:val="121C36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8C4830"/>
    <w:multiLevelType w:val="hybridMultilevel"/>
    <w:tmpl w:val="3EDCF70C"/>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1630AAB"/>
    <w:multiLevelType w:val="hybridMultilevel"/>
    <w:tmpl w:val="68E2287E"/>
    <w:lvl w:ilvl="0" w:tplc="7F8EED6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nsid w:val="24C37DDC"/>
    <w:multiLevelType w:val="hybridMultilevel"/>
    <w:tmpl w:val="7096928E"/>
    <w:lvl w:ilvl="0" w:tplc="20222874">
      <w:start w:val="1"/>
      <w:numFmt w:val="lowerLetter"/>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263201E9"/>
    <w:multiLevelType w:val="hybridMultilevel"/>
    <w:tmpl w:val="C6F4F7EA"/>
    <w:lvl w:ilvl="0" w:tplc="243086B2">
      <w:start w:val="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5676BA7"/>
    <w:multiLevelType w:val="hybridMultilevel"/>
    <w:tmpl w:val="F232177E"/>
    <w:lvl w:ilvl="0" w:tplc="A970C30A">
      <w:start w:val="1"/>
      <w:numFmt w:val="lowerLetter"/>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B3406D"/>
    <w:multiLevelType w:val="hybridMultilevel"/>
    <w:tmpl w:val="DCC2B828"/>
    <w:lvl w:ilvl="0" w:tplc="243086B2">
      <w:start w:val="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D326B55"/>
    <w:multiLevelType w:val="hybridMultilevel"/>
    <w:tmpl w:val="B58069D4"/>
    <w:lvl w:ilvl="0" w:tplc="20222874">
      <w:start w:val="1"/>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FC2237"/>
    <w:multiLevelType w:val="multilevel"/>
    <w:tmpl w:val="70A6154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50515D5"/>
    <w:multiLevelType w:val="multilevel"/>
    <w:tmpl w:val="70B2F4D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7">
    <w:nsid w:val="51BA05AE"/>
    <w:multiLevelType w:val="hybridMultilevel"/>
    <w:tmpl w:val="ABBCDF0E"/>
    <w:lvl w:ilvl="0" w:tplc="A63A6A54">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B657CB8"/>
    <w:multiLevelType w:val="singleLevel"/>
    <w:tmpl w:val="16C620B0"/>
    <w:lvl w:ilvl="0">
      <w:start w:val="1"/>
      <w:numFmt w:val="lowerLetter"/>
      <w:lvlText w:val="%1)"/>
      <w:lvlJc w:val="left"/>
      <w:pPr>
        <w:tabs>
          <w:tab w:val="num" w:pos="360"/>
        </w:tabs>
        <w:ind w:left="283" w:hanging="283"/>
      </w:pPr>
      <w:rPr>
        <w:b/>
        <w:i w:val="0"/>
        <w:sz w:val="22"/>
        <w:szCs w:val="22"/>
      </w:rPr>
    </w:lvl>
  </w:abstractNum>
  <w:abstractNum w:abstractNumId="19">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20">
    <w:nsid w:val="683E6E78"/>
    <w:multiLevelType w:val="multilevel"/>
    <w:tmpl w:val="9F60D6FE"/>
    <w:lvl w:ilvl="0">
      <w:numFmt w:val="bullet"/>
      <w:pStyle w:val="Nadpis1"/>
      <w:lvlText w:val="-"/>
      <w:lvlJc w:val="left"/>
      <w:pPr>
        <w:tabs>
          <w:tab w:val="num" w:pos="0"/>
        </w:tabs>
        <w:ind w:left="0" w:firstLine="0"/>
      </w:pPr>
      <w:rPr>
        <w:rFonts w:ascii="Arial" w:eastAsia="Times New Roman" w:hAnsi="Arial" w:cs="Arial"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710"/>
        </w:tabs>
        <w:ind w:left="710" w:hanging="284"/>
      </w:pPr>
      <w:rPr>
        <w:rFonts w:ascii="Arial" w:hAnsi="Arial" w:cs="Arial" w:hint="default"/>
        <w:b/>
        <w:i w:val="0"/>
        <w:strike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162D24"/>
    <w:multiLevelType w:val="hybridMultilevel"/>
    <w:tmpl w:val="2A8CA512"/>
    <w:lvl w:ilvl="0" w:tplc="243086B2">
      <w:start w:val="2"/>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nsid w:val="6DC9776D"/>
    <w:multiLevelType w:val="hybridMultilevel"/>
    <w:tmpl w:val="A50AFF0A"/>
    <w:lvl w:ilvl="0" w:tplc="243086B2">
      <w:start w:val="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9FE59F2"/>
    <w:multiLevelType w:val="hybridMultilevel"/>
    <w:tmpl w:val="E05A98D6"/>
    <w:lvl w:ilvl="0" w:tplc="243086B2">
      <w:start w:val="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num w:numId="1">
    <w:abstractNumId w:val="20"/>
  </w:num>
  <w:num w:numId="2">
    <w:abstractNumId w:val="19"/>
  </w:num>
  <w:num w:numId="3">
    <w:abstractNumId w:val="10"/>
  </w:num>
  <w:num w:numId="4">
    <w:abstractNumId w:val="16"/>
  </w:num>
  <w:num w:numId="5">
    <w:abstractNumId w:val="24"/>
  </w:num>
  <w:num w:numId="6">
    <w:abstractNumId w:val="5"/>
  </w:num>
  <w:num w:numId="7">
    <w:abstractNumId w:val="9"/>
  </w:num>
  <w:num w:numId="8">
    <w:abstractNumId w:val="15"/>
  </w:num>
  <w:num w:numId="9">
    <w:abstractNumId w:val="0"/>
  </w:num>
  <w:num w:numId="10">
    <w:abstractNumId w:val="6"/>
  </w:num>
  <w:num w:numId="11">
    <w:abstractNumId w:val="17"/>
  </w:num>
  <w:num w:numId="12">
    <w:abstractNumId w:val="3"/>
  </w:num>
  <w:num w:numId="13">
    <w:abstractNumId w:val="18"/>
  </w:num>
  <w:num w:numId="14">
    <w:abstractNumId w:val="13"/>
  </w:num>
  <w:num w:numId="15">
    <w:abstractNumId w:val="14"/>
  </w:num>
  <w:num w:numId="16">
    <w:abstractNumId w:val="8"/>
  </w:num>
  <w:num w:numId="17">
    <w:abstractNumId w:val="7"/>
  </w:num>
  <w:num w:numId="18">
    <w:abstractNumId w:val="1"/>
  </w:num>
  <w:num w:numId="19">
    <w:abstractNumId w:val="22"/>
  </w:num>
  <w:num w:numId="20">
    <w:abstractNumId w:val="23"/>
  </w:num>
  <w:num w:numId="21">
    <w:abstractNumId w:val="12"/>
  </w:num>
  <w:num w:numId="22">
    <w:abstractNumId w:val="2"/>
  </w:num>
  <w:num w:numId="23">
    <w:abstractNumId w:val="4"/>
  </w:num>
  <w:num w:numId="24">
    <w:abstractNumId w:val="11"/>
  </w:num>
  <w:num w:numId="2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77E8"/>
    <w:rsid w:val="00010D29"/>
    <w:rsid w:val="00011882"/>
    <w:rsid w:val="0001594F"/>
    <w:rsid w:val="00016DDB"/>
    <w:rsid w:val="00020B19"/>
    <w:rsid w:val="000219DA"/>
    <w:rsid w:val="00025166"/>
    <w:rsid w:val="00025A4E"/>
    <w:rsid w:val="000270BC"/>
    <w:rsid w:val="00044196"/>
    <w:rsid w:val="00044398"/>
    <w:rsid w:val="00044F88"/>
    <w:rsid w:val="00045930"/>
    <w:rsid w:val="00045E7D"/>
    <w:rsid w:val="00046032"/>
    <w:rsid w:val="000464E4"/>
    <w:rsid w:val="00053796"/>
    <w:rsid w:val="0005396A"/>
    <w:rsid w:val="0005669B"/>
    <w:rsid w:val="00061C17"/>
    <w:rsid w:val="0006285D"/>
    <w:rsid w:val="00065E3B"/>
    <w:rsid w:val="00070C83"/>
    <w:rsid w:val="00072DA9"/>
    <w:rsid w:val="0007303D"/>
    <w:rsid w:val="00074DDC"/>
    <w:rsid w:val="00074E05"/>
    <w:rsid w:val="00075096"/>
    <w:rsid w:val="00080755"/>
    <w:rsid w:val="000824E4"/>
    <w:rsid w:val="00082651"/>
    <w:rsid w:val="00086D7E"/>
    <w:rsid w:val="00087FEC"/>
    <w:rsid w:val="00092F29"/>
    <w:rsid w:val="00093220"/>
    <w:rsid w:val="00093434"/>
    <w:rsid w:val="00093DA6"/>
    <w:rsid w:val="000945EC"/>
    <w:rsid w:val="00095C42"/>
    <w:rsid w:val="000975A2"/>
    <w:rsid w:val="000A2161"/>
    <w:rsid w:val="000A30EC"/>
    <w:rsid w:val="000A3347"/>
    <w:rsid w:val="000B38A9"/>
    <w:rsid w:val="000B50B5"/>
    <w:rsid w:val="000B6068"/>
    <w:rsid w:val="000B7E3F"/>
    <w:rsid w:val="000C1778"/>
    <w:rsid w:val="000C4A42"/>
    <w:rsid w:val="000C67AB"/>
    <w:rsid w:val="000C7659"/>
    <w:rsid w:val="000D2284"/>
    <w:rsid w:val="000D2DC0"/>
    <w:rsid w:val="000D3F47"/>
    <w:rsid w:val="000D7F95"/>
    <w:rsid w:val="000E0147"/>
    <w:rsid w:val="000E05AD"/>
    <w:rsid w:val="000E1BF9"/>
    <w:rsid w:val="000E32EF"/>
    <w:rsid w:val="000E36DF"/>
    <w:rsid w:val="000E5395"/>
    <w:rsid w:val="000F21DD"/>
    <w:rsid w:val="000F3EC6"/>
    <w:rsid w:val="000F5E29"/>
    <w:rsid w:val="0010334F"/>
    <w:rsid w:val="00103EC5"/>
    <w:rsid w:val="001061EA"/>
    <w:rsid w:val="00106B63"/>
    <w:rsid w:val="00112EB9"/>
    <w:rsid w:val="00115A89"/>
    <w:rsid w:val="0012406F"/>
    <w:rsid w:val="00124466"/>
    <w:rsid w:val="00130D48"/>
    <w:rsid w:val="00133196"/>
    <w:rsid w:val="001334F6"/>
    <w:rsid w:val="00133A86"/>
    <w:rsid w:val="00135261"/>
    <w:rsid w:val="00140423"/>
    <w:rsid w:val="001450CC"/>
    <w:rsid w:val="00145EDE"/>
    <w:rsid w:val="001466CB"/>
    <w:rsid w:val="00155397"/>
    <w:rsid w:val="001559F9"/>
    <w:rsid w:val="00155E06"/>
    <w:rsid w:val="001625CC"/>
    <w:rsid w:val="00162725"/>
    <w:rsid w:val="00167268"/>
    <w:rsid w:val="00176AEE"/>
    <w:rsid w:val="00180372"/>
    <w:rsid w:val="001A012B"/>
    <w:rsid w:val="001A0B41"/>
    <w:rsid w:val="001A15A7"/>
    <w:rsid w:val="001A4801"/>
    <w:rsid w:val="001A4E8D"/>
    <w:rsid w:val="001A607C"/>
    <w:rsid w:val="001A71A9"/>
    <w:rsid w:val="001A783E"/>
    <w:rsid w:val="001B09A6"/>
    <w:rsid w:val="001B0FB7"/>
    <w:rsid w:val="001B1F8D"/>
    <w:rsid w:val="001B256B"/>
    <w:rsid w:val="001B28C3"/>
    <w:rsid w:val="001B372B"/>
    <w:rsid w:val="001B3903"/>
    <w:rsid w:val="001B696D"/>
    <w:rsid w:val="001B72A0"/>
    <w:rsid w:val="001B7480"/>
    <w:rsid w:val="001C6486"/>
    <w:rsid w:val="001C6598"/>
    <w:rsid w:val="001D0EC2"/>
    <w:rsid w:val="001D24FB"/>
    <w:rsid w:val="001D2ECB"/>
    <w:rsid w:val="001D2FBF"/>
    <w:rsid w:val="001D3773"/>
    <w:rsid w:val="001D3868"/>
    <w:rsid w:val="001D4B4C"/>
    <w:rsid w:val="001E144F"/>
    <w:rsid w:val="001E2F5E"/>
    <w:rsid w:val="001E6D9E"/>
    <w:rsid w:val="001E7A69"/>
    <w:rsid w:val="001F2B1C"/>
    <w:rsid w:val="001F70B2"/>
    <w:rsid w:val="001F7AE8"/>
    <w:rsid w:val="002023FE"/>
    <w:rsid w:val="00202FCE"/>
    <w:rsid w:val="00204AA7"/>
    <w:rsid w:val="002052C6"/>
    <w:rsid w:val="002061C5"/>
    <w:rsid w:val="002123E9"/>
    <w:rsid w:val="002125F9"/>
    <w:rsid w:val="002147E0"/>
    <w:rsid w:val="00216BC5"/>
    <w:rsid w:val="00217861"/>
    <w:rsid w:val="00221BD3"/>
    <w:rsid w:val="002231FE"/>
    <w:rsid w:val="00226F86"/>
    <w:rsid w:val="002326E7"/>
    <w:rsid w:val="002352AC"/>
    <w:rsid w:val="002361AF"/>
    <w:rsid w:val="002361E1"/>
    <w:rsid w:val="002371DD"/>
    <w:rsid w:val="0023794D"/>
    <w:rsid w:val="00241FBA"/>
    <w:rsid w:val="00242212"/>
    <w:rsid w:val="00243832"/>
    <w:rsid w:val="002501EB"/>
    <w:rsid w:val="00252C80"/>
    <w:rsid w:val="002530D6"/>
    <w:rsid w:val="002562D5"/>
    <w:rsid w:val="002578AA"/>
    <w:rsid w:val="00262C2C"/>
    <w:rsid w:val="00263FE1"/>
    <w:rsid w:val="0027065E"/>
    <w:rsid w:val="002769C6"/>
    <w:rsid w:val="00276FD0"/>
    <w:rsid w:val="002841EB"/>
    <w:rsid w:val="00285971"/>
    <w:rsid w:val="00285AAF"/>
    <w:rsid w:val="00287DCF"/>
    <w:rsid w:val="00290323"/>
    <w:rsid w:val="00292DFB"/>
    <w:rsid w:val="002A1AA1"/>
    <w:rsid w:val="002A3BB8"/>
    <w:rsid w:val="002B14E6"/>
    <w:rsid w:val="002B2940"/>
    <w:rsid w:val="002B359E"/>
    <w:rsid w:val="002B4183"/>
    <w:rsid w:val="002B51F0"/>
    <w:rsid w:val="002B5865"/>
    <w:rsid w:val="002B6027"/>
    <w:rsid w:val="002B6416"/>
    <w:rsid w:val="002B78C8"/>
    <w:rsid w:val="002B7DB1"/>
    <w:rsid w:val="002C0598"/>
    <w:rsid w:val="002C1BD5"/>
    <w:rsid w:val="002C2A5C"/>
    <w:rsid w:val="002C3753"/>
    <w:rsid w:val="002C4B9F"/>
    <w:rsid w:val="002C7B86"/>
    <w:rsid w:val="002D0A57"/>
    <w:rsid w:val="002D0F36"/>
    <w:rsid w:val="002D15F9"/>
    <w:rsid w:val="002D1645"/>
    <w:rsid w:val="002D2985"/>
    <w:rsid w:val="002D4875"/>
    <w:rsid w:val="002D5907"/>
    <w:rsid w:val="002D752A"/>
    <w:rsid w:val="002D79CC"/>
    <w:rsid w:val="002E0537"/>
    <w:rsid w:val="002E3539"/>
    <w:rsid w:val="002E3632"/>
    <w:rsid w:val="002E36EC"/>
    <w:rsid w:val="002E3C6A"/>
    <w:rsid w:val="002E5812"/>
    <w:rsid w:val="002E755A"/>
    <w:rsid w:val="002F02F5"/>
    <w:rsid w:val="002F0438"/>
    <w:rsid w:val="002F179F"/>
    <w:rsid w:val="002F316B"/>
    <w:rsid w:val="002F3823"/>
    <w:rsid w:val="002F48B3"/>
    <w:rsid w:val="002F5659"/>
    <w:rsid w:val="002F7550"/>
    <w:rsid w:val="002F7F3E"/>
    <w:rsid w:val="00301732"/>
    <w:rsid w:val="003023D2"/>
    <w:rsid w:val="00303C9B"/>
    <w:rsid w:val="00305D99"/>
    <w:rsid w:val="00306075"/>
    <w:rsid w:val="00312C9E"/>
    <w:rsid w:val="00317D28"/>
    <w:rsid w:val="00320B4A"/>
    <w:rsid w:val="00321B77"/>
    <w:rsid w:val="00322A92"/>
    <w:rsid w:val="0032322B"/>
    <w:rsid w:val="00323632"/>
    <w:rsid w:val="0032435E"/>
    <w:rsid w:val="00326659"/>
    <w:rsid w:val="00332321"/>
    <w:rsid w:val="00332D26"/>
    <w:rsid w:val="00334D84"/>
    <w:rsid w:val="003377FE"/>
    <w:rsid w:val="00343E0E"/>
    <w:rsid w:val="00345F34"/>
    <w:rsid w:val="00346E3C"/>
    <w:rsid w:val="003505A7"/>
    <w:rsid w:val="00351F0E"/>
    <w:rsid w:val="0035437D"/>
    <w:rsid w:val="00354A7E"/>
    <w:rsid w:val="00354CC6"/>
    <w:rsid w:val="00364B02"/>
    <w:rsid w:val="00367821"/>
    <w:rsid w:val="0036786C"/>
    <w:rsid w:val="003707DC"/>
    <w:rsid w:val="00374C5B"/>
    <w:rsid w:val="0038587F"/>
    <w:rsid w:val="00387E7C"/>
    <w:rsid w:val="0039602A"/>
    <w:rsid w:val="003A4BEF"/>
    <w:rsid w:val="003A4D95"/>
    <w:rsid w:val="003A57A3"/>
    <w:rsid w:val="003B5C64"/>
    <w:rsid w:val="003B6D86"/>
    <w:rsid w:val="003C37CF"/>
    <w:rsid w:val="003C6655"/>
    <w:rsid w:val="003D0979"/>
    <w:rsid w:val="003D437B"/>
    <w:rsid w:val="003D55CB"/>
    <w:rsid w:val="003D7BC3"/>
    <w:rsid w:val="003E3DEE"/>
    <w:rsid w:val="003E4363"/>
    <w:rsid w:val="003E585A"/>
    <w:rsid w:val="003F169B"/>
    <w:rsid w:val="003F32E4"/>
    <w:rsid w:val="003F419F"/>
    <w:rsid w:val="003F452E"/>
    <w:rsid w:val="003F7989"/>
    <w:rsid w:val="0040058C"/>
    <w:rsid w:val="004006EF"/>
    <w:rsid w:val="0040795D"/>
    <w:rsid w:val="00414750"/>
    <w:rsid w:val="00420156"/>
    <w:rsid w:val="00424A8E"/>
    <w:rsid w:val="0042539B"/>
    <w:rsid w:val="004254B7"/>
    <w:rsid w:val="00427373"/>
    <w:rsid w:val="00427679"/>
    <w:rsid w:val="0043135C"/>
    <w:rsid w:val="0043152F"/>
    <w:rsid w:val="00431AD6"/>
    <w:rsid w:val="0043638B"/>
    <w:rsid w:val="004375C0"/>
    <w:rsid w:val="0044347F"/>
    <w:rsid w:val="0044750E"/>
    <w:rsid w:val="00451B96"/>
    <w:rsid w:val="00453E86"/>
    <w:rsid w:val="0045545C"/>
    <w:rsid w:val="0045798A"/>
    <w:rsid w:val="0046079A"/>
    <w:rsid w:val="004616E9"/>
    <w:rsid w:val="0046538E"/>
    <w:rsid w:val="00465DD9"/>
    <w:rsid w:val="00466F03"/>
    <w:rsid w:val="00470996"/>
    <w:rsid w:val="004730E7"/>
    <w:rsid w:val="004737FA"/>
    <w:rsid w:val="004739EC"/>
    <w:rsid w:val="00474B05"/>
    <w:rsid w:val="00477067"/>
    <w:rsid w:val="00482057"/>
    <w:rsid w:val="00482451"/>
    <w:rsid w:val="00482BB3"/>
    <w:rsid w:val="00492B57"/>
    <w:rsid w:val="00495EA5"/>
    <w:rsid w:val="00497356"/>
    <w:rsid w:val="00497F4F"/>
    <w:rsid w:val="004A1D22"/>
    <w:rsid w:val="004A4012"/>
    <w:rsid w:val="004A46D1"/>
    <w:rsid w:val="004A50D7"/>
    <w:rsid w:val="004A5647"/>
    <w:rsid w:val="004A6EE9"/>
    <w:rsid w:val="004B5853"/>
    <w:rsid w:val="004B5E46"/>
    <w:rsid w:val="004B697E"/>
    <w:rsid w:val="004C0BF7"/>
    <w:rsid w:val="004C2E83"/>
    <w:rsid w:val="004C7976"/>
    <w:rsid w:val="004D1482"/>
    <w:rsid w:val="004D1AFC"/>
    <w:rsid w:val="004D3ACA"/>
    <w:rsid w:val="004D4F32"/>
    <w:rsid w:val="004D5B77"/>
    <w:rsid w:val="004D5D5B"/>
    <w:rsid w:val="004D604A"/>
    <w:rsid w:val="004D694B"/>
    <w:rsid w:val="004E3AE1"/>
    <w:rsid w:val="004E514B"/>
    <w:rsid w:val="004E5776"/>
    <w:rsid w:val="004E7958"/>
    <w:rsid w:val="004F13D1"/>
    <w:rsid w:val="004F2732"/>
    <w:rsid w:val="004F2CD8"/>
    <w:rsid w:val="004F59F6"/>
    <w:rsid w:val="004F5D8E"/>
    <w:rsid w:val="005019AE"/>
    <w:rsid w:val="00501DD6"/>
    <w:rsid w:val="00507D38"/>
    <w:rsid w:val="005160D2"/>
    <w:rsid w:val="005208B6"/>
    <w:rsid w:val="005232C6"/>
    <w:rsid w:val="00523497"/>
    <w:rsid w:val="005246BB"/>
    <w:rsid w:val="005255FE"/>
    <w:rsid w:val="0052653F"/>
    <w:rsid w:val="00526823"/>
    <w:rsid w:val="00527506"/>
    <w:rsid w:val="00530570"/>
    <w:rsid w:val="00532213"/>
    <w:rsid w:val="005330E3"/>
    <w:rsid w:val="00533753"/>
    <w:rsid w:val="00534810"/>
    <w:rsid w:val="00542DE0"/>
    <w:rsid w:val="005459F0"/>
    <w:rsid w:val="00550838"/>
    <w:rsid w:val="00551C78"/>
    <w:rsid w:val="00551D88"/>
    <w:rsid w:val="0055253E"/>
    <w:rsid w:val="00553F5A"/>
    <w:rsid w:val="00554873"/>
    <w:rsid w:val="00557D3D"/>
    <w:rsid w:val="00560D59"/>
    <w:rsid w:val="0056269E"/>
    <w:rsid w:val="00562D8B"/>
    <w:rsid w:val="00563907"/>
    <w:rsid w:val="005659D3"/>
    <w:rsid w:val="00566D35"/>
    <w:rsid w:val="00567D49"/>
    <w:rsid w:val="0057161C"/>
    <w:rsid w:val="00572485"/>
    <w:rsid w:val="00572EDE"/>
    <w:rsid w:val="00577D77"/>
    <w:rsid w:val="005820E2"/>
    <w:rsid w:val="00583CE8"/>
    <w:rsid w:val="00584C40"/>
    <w:rsid w:val="00584D30"/>
    <w:rsid w:val="00585101"/>
    <w:rsid w:val="005874D6"/>
    <w:rsid w:val="00593165"/>
    <w:rsid w:val="0059556A"/>
    <w:rsid w:val="0059677A"/>
    <w:rsid w:val="005A0CDA"/>
    <w:rsid w:val="005A380A"/>
    <w:rsid w:val="005B3335"/>
    <w:rsid w:val="005B3CEB"/>
    <w:rsid w:val="005B4645"/>
    <w:rsid w:val="005B48B9"/>
    <w:rsid w:val="005C0F25"/>
    <w:rsid w:val="005C1095"/>
    <w:rsid w:val="005C1EE0"/>
    <w:rsid w:val="005C2E9D"/>
    <w:rsid w:val="005C528D"/>
    <w:rsid w:val="005C5DA2"/>
    <w:rsid w:val="005C6CB2"/>
    <w:rsid w:val="005C6F8F"/>
    <w:rsid w:val="005D0DA8"/>
    <w:rsid w:val="005D20EB"/>
    <w:rsid w:val="005D29C3"/>
    <w:rsid w:val="005D3304"/>
    <w:rsid w:val="005D3426"/>
    <w:rsid w:val="005D38F8"/>
    <w:rsid w:val="005D43F2"/>
    <w:rsid w:val="005D4937"/>
    <w:rsid w:val="005D6AD6"/>
    <w:rsid w:val="005D78D8"/>
    <w:rsid w:val="005D7ECF"/>
    <w:rsid w:val="005E27F8"/>
    <w:rsid w:val="005E2DD2"/>
    <w:rsid w:val="005E4788"/>
    <w:rsid w:val="005E49E2"/>
    <w:rsid w:val="005F0A17"/>
    <w:rsid w:val="0060046C"/>
    <w:rsid w:val="006009D5"/>
    <w:rsid w:val="00601A29"/>
    <w:rsid w:val="00601E35"/>
    <w:rsid w:val="006020E2"/>
    <w:rsid w:val="00602FA2"/>
    <w:rsid w:val="00606F7F"/>
    <w:rsid w:val="0060721D"/>
    <w:rsid w:val="00607496"/>
    <w:rsid w:val="00607556"/>
    <w:rsid w:val="00607CA0"/>
    <w:rsid w:val="00611A61"/>
    <w:rsid w:val="00611D51"/>
    <w:rsid w:val="00615D6F"/>
    <w:rsid w:val="00616F52"/>
    <w:rsid w:val="0061765E"/>
    <w:rsid w:val="006307BD"/>
    <w:rsid w:val="00630CA7"/>
    <w:rsid w:val="00634B5A"/>
    <w:rsid w:val="0063592E"/>
    <w:rsid w:val="00636581"/>
    <w:rsid w:val="00637C02"/>
    <w:rsid w:val="006408E2"/>
    <w:rsid w:val="00641460"/>
    <w:rsid w:val="00644B04"/>
    <w:rsid w:val="0064692E"/>
    <w:rsid w:val="0065234F"/>
    <w:rsid w:val="006530B7"/>
    <w:rsid w:val="006550F9"/>
    <w:rsid w:val="00656614"/>
    <w:rsid w:val="0066007B"/>
    <w:rsid w:val="006609AD"/>
    <w:rsid w:val="00661301"/>
    <w:rsid w:val="00662585"/>
    <w:rsid w:val="006649DD"/>
    <w:rsid w:val="00664A08"/>
    <w:rsid w:val="00664C35"/>
    <w:rsid w:val="00664EEF"/>
    <w:rsid w:val="0067046A"/>
    <w:rsid w:val="006732AC"/>
    <w:rsid w:val="0067444A"/>
    <w:rsid w:val="00674AA7"/>
    <w:rsid w:val="0068078F"/>
    <w:rsid w:val="006812AA"/>
    <w:rsid w:val="00681508"/>
    <w:rsid w:val="006817C8"/>
    <w:rsid w:val="006819CF"/>
    <w:rsid w:val="006832FA"/>
    <w:rsid w:val="0068338E"/>
    <w:rsid w:val="00684A6E"/>
    <w:rsid w:val="0068580B"/>
    <w:rsid w:val="00685B06"/>
    <w:rsid w:val="006876C2"/>
    <w:rsid w:val="0069001C"/>
    <w:rsid w:val="00690FDE"/>
    <w:rsid w:val="0069627F"/>
    <w:rsid w:val="006965EF"/>
    <w:rsid w:val="00696FB7"/>
    <w:rsid w:val="0069726E"/>
    <w:rsid w:val="00697C81"/>
    <w:rsid w:val="006A0E3F"/>
    <w:rsid w:val="006A3422"/>
    <w:rsid w:val="006C1076"/>
    <w:rsid w:val="006C4A4C"/>
    <w:rsid w:val="006D014A"/>
    <w:rsid w:val="006D2B12"/>
    <w:rsid w:val="006D3643"/>
    <w:rsid w:val="006D49D3"/>
    <w:rsid w:val="006D5552"/>
    <w:rsid w:val="006D6F8E"/>
    <w:rsid w:val="006D7CB2"/>
    <w:rsid w:val="006D7E38"/>
    <w:rsid w:val="006E0FBA"/>
    <w:rsid w:val="006E3C85"/>
    <w:rsid w:val="006E4019"/>
    <w:rsid w:val="006F034E"/>
    <w:rsid w:val="006F2FE6"/>
    <w:rsid w:val="006F4A39"/>
    <w:rsid w:val="0070063D"/>
    <w:rsid w:val="00700834"/>
    <w:rsid w:val="00711C52"/>
    <w:rsid w:val="00712A26"/>
    <w:rsid w:val="00713B24"/>
    <w:rsid w:val="00715632"/>
    <w:rsid w:val="00716EBC"/>
    <w:rsid w:val="00721CAE"/>
    <w:rsid w:val="00725BCD"/>
    <w:rsid w:val="00725C87"/>
    <w:rsid w:val="00730471"/>
    <w:rsid w:val="0073118D"/>
    <w:rsid w:val="00736DC1"/>
    <w:rsid w:val="007371A1"/>
    <w:rsid w:val="00737AA7"/>
    <w:rsid w:val="0074033C"/>
    <w:rsid w:val="00740BCE"/>
    <w:rsid w:val="00743C00"/>
    <w:rsid w:val="00744526"/>
    <w:rsid w:val="007446E3"/>
    <w:rsid w:val="0074597C"/>
    <w:rsid w:val="0075192B"/>
    <w:rsid w:val="00751CCF"/>
    <w:rsid w:val="007623B8"/>
    <w:rsid w:val="00763B9E"/>
    <w:rsid w:val="007705A5"/>
    <w:rsid w:val="007723DD"/>
    <w:rsid w:val="00773D4A"/>
    <w:rsid w:val="00777993"/>
    <w:rsid w:val="00777DA6"/>
    <w:rsid w:val="00781D26"/>
    <w:rsid w:val="00781EBE"/>
    <w:rsid w:val="007867F1"/>
    <w:rsid w:val="00786A69"/>
    <w:rsid w:val="00787507"/>
    <w:rsid w:val="007919CE"/>
    <w:rsid w:val="00794279"/>
    <w:rsid w:val="007965C9"/>
    <w:rsid w:val="0079745F"/>
    <w:rsid w:val="007A0CD3"/>
    <w:rsid w:val="007A1000"/>
    <w:rsid w:val="007A1B2C"/>
    <w:rsid w:val="007A7093"/>
    <w:rsid w:val="007B0931"/>
    <w:rsid w:val="007B0C34"/>
    <w:rsid w:val="007B4E55"/>
    <w:rsid w:val="007B73A1"/>
    <w:rsid w:val="007B7CCA"/>
    <w:rsid w:val="007C2541"/>
    <w:rsid w:val="007C25EA"/>
    <w:rsid w:val="007C45B6"/>
    <w:rsid w:val="007C4E37"/>
    <w:rsid w:val="007C5AAD"/>
    <w:rsid w:val="007D1D07"/>
    <w:rsid w:val="007D1D94"/>
    <w:rsid w:val="007D26D0"/>
    <w:rsid w:val="007D4010"/>
    <w:rsid w:val="007D4952"/>
    <w:rsid w:val="007D5F06"/>
    <w:rsid w:val="007D72DE"/>
    <w:rsid w:val="007E2D6E"/>
    <w:rsid w:val="007E3C5D"/>
    <w:rsid w:val="007E530A"/>
    <w:rsid w:val="007E5EAC"/>
    <w:rsid w:val="007F03C5"/>
    <w:rsid w:val="007F078F"/>
    <w:rsid w:val="007F083D"/>
    <w:rsid w:val="007F6171"/>
    <w:rsid w:val="007F6670"/>
    <w:rsid w:val="007F77B2"/>
    <w:rsid w:val="00801236"/>
    <w:rsid w:val="00802065"/>
    <w:rsid w:val="008039EB"/>
    <w:rsid w:val="00803C51"/>
    <w:rsid w:val="0080470F"/>
    <w:rsid w:val="00804D51"/>
    <w:rsid w:val="00805580"/>
    <w:rsid w:val="00806171"/>
    <w:rsid w:val="008075EB"/>
    <w:rsid w:val="00807A10"/>
    <w:rsid w:val="00811571"/>
    <w:rsid w:val="0081628B"/>
    <w:rsid w:val="00816A30"/>
    <w:rsid w:val="00816D5B"/>
    <w:rsid w:val="0082120F"/>
    <w:rsid w:val="00833B38"/>
    <w:rsid w:val="008344A0"/>
    <w:rsid w:val="00834B0A"/>
    <w:rsid w:val="00834CBE"/>
    <w:rsid w:val="00836680"/>
    <w:rsid w:val="00837A9D"/>
    <w:rsid w:val="0084123E"/>
    <w:rsid w:val="00846C8E"/>
    <w:rsid w:val="00852081"/>
    <w:rsid w:val="0085221F"/>
    <w:rsid w:val="00852DD6"/>
    <w:rsid w:val="008531FB"/>
    <w:rsid w:val="0085392B"/>
    <w:rsid w:val="008541F7"/>
    <w:rsid w:val="008554E0"/>
    <w:rsid w:val="008609FE"/>
    <w:rsid w:val="0086190B"/>
    <w:rsid w:val="00861FF2"/>
    <w:rsid w:val="0086257C"/>
    <w:rsid w:val="00864382"/>
    <w:rsid w:val="008651C4"/>
    <w:rsid w:val="0087013F"/>
    <w:rsid w:val="00871334"/>
    <w:rsid w:val="00872212"/>
    <w:rsid w:val="00872A2C"/>
    <w:rsid w:val="00875F2B"/>
    <w:rsid w:val="00875FA1"/>
    <w:rsid w:val="00876CD6"/>
    <w:rsid w:val="00887815"/>
    <w:rsid w:val="008A2F46"/>
    <w:rsid w:val="008A4E79"/>
    <w:rsid w:val="008A58E4"/>
    <w:rsid w:val="008A633E"/>
    <w:rsid w:val="008A69AA"/>
    <w:rsid w:val="008A6E35"/>
    <w:rsid w:val="008A71C4"/>
    <w:rsid w:val="008A7470"/>
    <w:rsid w:val="008B1FEF"/>
    <w:rsid w:val="008B7089"/>
    <w:rsid w:val="008C1463"/>
    <w:rsid w:val="008C1ABE"/>
    <w:rsid w:val="008D2196"/>
    <w:rsid w:val="008D25E8"/>
    <w:rsid w:val="008D29E0"/>
    <w:rsid w:val="008D30B9"/>
    <w:rsid w:val="008F3FC2"/>
    <w:rsid w:val="008F6538"/>
    <w:rsid w:val="009006D1"/>
    <w:rsid w:val="00901D5B"/>
    <w:rsid w:val="00902144"/>
    <w:rsid w:val="00903D1A"/>
    <w:rsid w:val="0090680A"/>
    <w:rsid w:val="00906BFD"/>
    <w:rsid w:val="009104D2"/>
    <w:rsid w:val="00916F21"/>
    <w:rsid w:val="009176A3"/>
    <w:rsid w:val="00920499"/>
    <w:rsid w:val="00920F60"/>
    <w:rsid w:val="009242A9"/>
    <w:rsid w:val="009306BC"/>
    <w:rsid w:val="0093390E"/>
    <w:rsid w:val="009344E3"/>
    <w:rsid w:val="0093732C"/>
    <w:rsid w:val="009403E3"/>
    <w:rsid w:val="00941E5F"/>
    <w:rsid w:val="00942B59"/>
    <w:rsid w:val="0094421B"/>
    <w:rsid w:val="00951676"/>
    <w:rsid w:val="00951BE9"/>
    <w:rsid w:val="0095606E"/>
    <w:rsid w:val="00956203"/>
    <w:rsid w:val="0095773F"/>
    <w:rsid w:val="0095795B"/>
    <w:rsid w:val="00961993"/>
    <w:rsid w:val="00962818"/>
    <w:rsid w:val="00962F2D"/>
    <w:rsid w:val="00963F9B"/>
    <w:rsid w:val="0096437E"/>
    <w:rsid w:val="0096707E"/>
    <w:rsid w:val="00970239"/>
    <w:rsid w:val="009813BD"/>
    <w:rsid w:val="0098265D"/>
    <w:rsid w:val="0098418A"/>
    <w:rsid w:val="009857D0"/>
    <w:rsid w:val="00985F7A"/>
    <w:rsid w:val="00987770"/>
    <w:rsid w:val="009921C0"/>
    <w:rsid w:val="009A0FA0"/>
    <w:rsid w:val="009A31A9"/>
    <w:rsid w:val="009A343B"/>
    <w:rsid w:val="009A387E"/>
    <w:rsid w:val="009A3F22"/>
    <w:rsid w:val="009A6A98"/>
    <w:rsid w:val="009B1F62"/>
    <w:rsid w:val="009B3A7B"/>
    <w:rsid w:val="009B3B9A"/>
    <w:rsid w:val="009B5180"/>
    <w:rsid w:val="009B5B4E"/>
    <w:rsid w:val="009B7ABC"/>
    <w:rsid w:val="009C0A7C"/>
    <w:rsid w:val="009C18CC"/>
    <w:rsid w:val="009C23C9"/>
    <w:rsid w:val="009C2F49"/>
    <w:rsid w:val="009C33AD"/>
    <w:rsid w:val="009C5791"/>
    <w:rsid w:val="009C5F50"/>
    <w:rsid w:val="009D750A"/>
    <w:rsid w:val="009E07DD"/>
    <w:rsid w:val="009E2F82"/>
    <w:rsid w:val="009E4F07"/>
    <w:rsid w:val="009E524C"/>
    <w:rsid w:val="009E67A4"/>
    <w:rsid w:val="009E6AEE"/>
    <w:rsid w:val="009E7B94"/>
    <w:rsid w:val="009F0000"/>
    <w:rsid w:val="009F0738"/>
    <w:rsid w:val="009F19A2"/>
    <w:rsid w:val="009F2789"/>
    <w:rsid w:val="009F3C8F"/>
    <w:rsid w:val="009F6C0A"/>
    <w:rsid w:val="00A0115B"/>
    <w:rsid w:val="00A0608C"/>
    <w:rsid w:val="00A1054D"/>
    <w:rsid w:val="00A12EF0"/>
    <w:rsid w:val="00A1520C"/>
    <w:rsid w:val="00A152C6"/>
    <w:rsid w:val="00A1596F"/>
    <w:rsid w:val="00A15C9E"/>
    <w:rsid w:val="00A176A4"/>
    <w:rsid w:val="00A20285"/>
    <w:rsid w:val="00A22CB6"/>
    <w:rsid w:val="00A25D37"/>
    <w:rsid w:val="00A30265"/>
    <w:rsid w:val="00A3071B"/>
    <w:rsid w:val="00A335B2"/>
    <w:rsid w:val="00A33F08"/>
    <w:rsid w:val="00A37F47"/>
    <w:rsid w:val="00A4072F"/>
    <w:rsid w:val="00A43585"/>
    <w:rsid w:val="00A45362"/>
    <w:rsid w:val="00A45B47"/>
    <w:rsid w:val="00A460A8"/>
    <w:rsid w:val="00A46C8C"/>
    <w:rsid w:val="00A47F47"/>
    <w:rsid w:val="00A519FF"/>
    <w:rsid w:val="00A51EAC"/>
    <w:rsid w:val="00A54463"/>
    <w:rsid w:val="00A56530"/>
    <w:rsid w:val="00A601B9"/>
    <w:rsid w:val="00A61C0B"/>
    <w:rsid w:val="00A628C0"/>
    <w:rsid w:val="00A650ED"/>
    <w:rsid w:val="00A66CBB"/>
    <w:rsid w:val="00A75008"/>
    <w:rsid w:val="00A75110"/>
    <w:rsid w:val="00A7663E"/>
    <w:rsid w:val="00A83FAF"/>
    <w:rsid w:val="00A86C27"/>
    <w:rsid w:val="00A87929"/>
    <w:rsid w:val="00A90116"/>
    <w:rsid w:val="00A932BB"/>
    <w:rsid w:val="00A95FE2"/>
    <w:rsid w:val="00A97E8F"/>
    <w:rsid w:val="00AA0FBE"/>
    <w:rsid w:val="00AA14FB"/>
    <w:rsid w:val="00AA61AE"/>
    <w:rsid w:val="00AA7A7B"/>
    <w:rsid w:val="00AB01B1"/>
    <w:rsid w:val="00AB181D"/>
    <w:rsid w:val="00AB40AC"/>
    <w:rsid w:val="00AB57BB"/>
    <w:rsid w:val="00AC06F3"/>
    <w:rsid w:val="00AC370B"/>
    <w:rsid w:val="00AC4981"/>
    <w:rsid w:val="00AD02D3"/>
    <w:rsid w:val="00AD0C79"/>
    <w:rsid w:val="00AD369C"/>
    <w:rsid w:val="00AD5F4D"/>
    <w:rsid w:val="00AE0D85"/>
    <w:rsid w:val="00AE2569"/>
    <w:rsid w:val="00AE5AA0"/>
    <w:rsid w:val="00AE63D8"/>
    <w:rsid w:val="00AE7DD2"/>
    <w:rsid w:val="00AF0DC3"/>
    <w:rsid w:val="00AF21C1"/>
    <w:rsid w:val="00AF49FC"/>
    <w:rsid w:val="00AF4D73"/>
    <w:rsid w:val="00AF6E04"/>
    <w:rsid w:val="00AF7ACF"/>
    <w:rsid w:val="00B00AA5"/>
    <w:rsid w:val="00B017CA"/>
    <w:rsid w:val="00B03367"/>
    <w:rsid w:val="00B06070"/>
    <w:rsid w:val="00B06E4C"/>
    <w:rsid w:val="00B13395"/>
    <w:rsid w:val="00B147BD"/>
    <w:rsid w:val="00B17650"/>
    <w:rsid w:val="00B203CA"/>
    <w:rsid w:val="00B230C5"/>
    <w:rsid w:val="00B276D2"/>
    <w:rsid w:val="00B30456"/>
    <w:rsid w:val="00B31463"/>
    <w:rsid w:val="00B32767"/>
    <w:rsid w:val="00B32F8D"/>
    <w:rsid w:val="00B3560E"/>
    <w:rsid w:val="00B40C0C"/>
    <w:rsid w:val="00B41023"/>
    <w:rsid w:val="00B41A1E"/>
    <w:rsid w:val="00B424B0"/>
    <w:rsid w:val="00B431F3"/>
    <w:rsid w:val="00B4605F"/>
    <w:rsid w:val="00B46A19"/>
    <w:rsid w:val="00B475E9"/>
    <w:rsid w:val="00B51DB6"/>
    <w:rsid w:val="00B5468C"/>
    <w:rsid w:val="00B546EC"/>
    <w:rsid w:val="00B5759F"/>
    <w:rsid w:val="00B60633"/>
    <w:rsid w:val="00B60B75"/>
    <w:rsid w:val="00B622F3"/>
    <w:rsid w:val="00B647C9"/>
    <w:rsid w:val="00B65512"/>
    <w:rsid w:val="00B74469"/>
    <w:rsid w:val="00B810AD"/>
    <w:rsid w:val="00B840CD"/>
    <w:rsid w:val="00B90288"/>
    <w:rsid w:val="00B9053A"/>
    <w:rsid w:val="00B97714"/>
    <w:rsid w:val="00BA248E"/>
    <w:rsid w:val="00BA391E"/>
    <w:rsid w:val="00BA4485"/>
    <w:rsid w:val="00BA7578"/>
    <w:rsid w:val="00BB0EFE"/>
    <w:rsid w:val="00BB23F5"/>
    <w:rsid w:val="00BB2FAE"/>
    <w:rsid w:val="00BB4698"/>
    <w:rsid w:val="00BB580E"/>
    <w:rsid w:val="00BB5D71"/>
    <w:rsid w:val="00BB6F8B"/>
    <w:rsid w:val="00BC368C"/>
    <w:rsid w:val="00BC5607"/>
    <w:rsid w:val="00BC5991"/>
    <w:rsid w:val="00BD1197"/>
    <w:rsid w:val="00BD3D37"/>
    <w:rsid w:val="00BD4BD1"/>
    <w:rsid w:val="00BD71E6"/>
    <w:rsid w:val="00BE03F6"/>
    <w:rsid w:val="00BE0544"/>
    <w:rsid w:val="00BE270B"/>
    <w:rsid w:val="00BE4E6C"/>
    <w:rsid w:val="00BE5B25"/>
    <w:rsid w:val="00BE7E3B"/>
    <w:rsid w:val="00BF1631"/>
    <w:rsid w:val="00BF292C"/>
    <w:rsid w:val="00BF3D84"/>
    <w:rsid w:val="00BF4563"/>
    <w:rsid w:val="00BF507C"/>
    <w:rsid w:val="00C0088E"/>
    <w:rsid w:val="00C01856"/>
    <w:rsid w:val="00C01F94"/>
    <w:rsid w:val="00C04AF4"/>
    <w:rsid w:val="00C04E1D"/>
    <w:rsid w:val="00C05CF1"/>
    <w:rsid w:val="00C06761"/>
    <w:rsid w:val="00C10C7C"/>
    <w:rsid w:val="00C1271C"/>
    <w:rsid w:val="00C14BFB"/>
    <w:rsid w:val="00C15CE7"/>
    <w:rsid w:val="00C16239"/>
    <w:rsid w:val="00C16CDA"/>
    <w:rsid w:val="00C20DBB"/>
    <w:rsid w:val="00C20F02"/>
    <w:rsid w:val="00C22644"/>
    <w:rsid w:val="00C24285"/>
    <w:rsid w:val="00C24430"/>
    <w:rsid w:val="00C2555D"/>
    <w:rsid w:val="00C27B52"/>
    <w:rsid w:val="00C3039D"/>
    <w:rsid w:val="00C30620"/>
    <w:rsid w:val="00C30E34"/>
    <w:rsid w:val="00C323E0"/>
    <w:rsid w:val="00C34750"/>
    <w:rsid w:val="00C41616"/>
    <w:rsid w:val="00C41AB7"/>
    <w:rsid w:val="00C426AD"/>
    <w:rsid w:val="00C428C3"/>
    <w:rsid w:val="00C44E11"/>
    <w:rsid w:val="00C4753A"/>
    <w:rsid w:val="00C52AD5"/>
    <w:rsid w:val="00C55209"/>
    <w:rsid w:val="00C56D28"/>
    <w:rsid w:val="00C61AC7"/>
    <w:rsid w:val="00C62333"/>
    <w:rsid w:val="00C62E9B"/>
    <w:rsid w:val="00C64D02"/>
    <w:rsid w:val="00C6560C"/>
    <w:rsid w:val="00C703D3"/>
    <w:rsid w:val="00C706AC"/>
    <w:rsid w:val="00C706D3"/>
    <w:rsid w:val="00C75BBA"/>
    <w:rsid w:val="00C82EAC"/>
    <w:rsid w:val="00C85D99"/>
    <w:rsid w:val="00C860B5"/>
    <w:rsid w:val="00C9234A"/>
    <w:rsid w:val="00C923E5"/>
    <w:rsid w:val="00C97E66"/>
    <w:rsid w:val="00CA1480"/>
    <w:rsid w:val="00CA36B1"/>
    <w:rsid w:val="00CA5F7A"/>
    <w:rsid w:val="00CA60C5"/>
    <w:rsid w:val="00CA63D1"/>
    <w:rsid w:val="00CA7728"/>
    <w:rsid w:val="00CB092F"/>
    <w:rsid w:val="00CB71B9"/>
    <w:rsid w:val="00CC202A"/>
    <w:rsid w:val="00CC2B1E"/>
    <w:rsid w:val="00CC2C7D"/>
    <w:rsid w:val="00CC4D46"/>
    <w:rsid w:val="00CC7E6A"/>
    <w:rsid w:val="00CD1B54"/>
    <w:rsid w:val="00CD3188"/>
    <w:rsid w:val="00CD5E9D"/>
    <w:rsid w:val="00CD5F83"/>
    <w:rsid w:val="00CD606C"/>
    <w:rsid w:val="00CE0B1A"/>
    <w:rsid w:val="00CE1FD3"/>
    <w:rsid w:val="00CE3D05"/>
    <w:rsid w:val="00CE411B"/>
    <w:rsid w:val="00CE4EA8"/>
    <w:rsid w:val="00CF575B"/>
    <w:rsid w:val="00CF5D15"/>
    <w:rsid w:val="00CF6DD8"/>
    <w:rsid w:val="00CF6FD3"/>
    <w:rsid w:val="00D009AF"/>
    <w:rsid w:val="00D036A4"/>
    <w:rsid w:val="00D05D70"/>
    <w:rsid w:val="00D130E2"/>
    <w:rsid w:val="00D154DF"/>
    <w:rsid w:val="00D17504"/>
    <w:rsid w:val="00D216DF"/>
    <w:rsid w:val="00D24E24"/>
    <w:rsid w:val="00D27902"/>
    <w:rsid w:val="00D30326"/>
    <w:rsid w:val="00D31EFE"/>
    <w:rsid w:val="00D331E9"/>
    <w:rsid w:val="00D33A95"/>
    <w:rsid w:val="00D33CF7"/>
    <w:rsid w:val="00D41557"/>
    <w:rsid w:val="00D4184C"/>
    <w:rsid w:val="00D41A68"/>
    <w:rsid w:val="00D41D6A"/>
    <w:rsid w:val="00D4305F"/>
    <w:rsid w:val="00D4547E"/>
    <w:rsid w:val="00D47804"/>
    <w:rsid w:val="00D50653"/>
    <w:rsid w:val="00D522D0"/>
    <w:rsid w:val="00D6027F"/>
    <w:rsid w:val="00D63AA6"/>
    <w:rsid w:val="00D7006E"/>
    <w:rsid w:val="00D751FC"/>
    <w:rsid w:val="00D77412"/>
    <w:rsid w:val="00D77B83"/>
    <w:rsid w:val="00D77CEE"/>
    <w:rsid w:val="00D8006E"/>
    <w:rsid w:val="00D8174F"/>
    <w:rsid w:val="00D852CB"/>
    <w:rsid w:val="00D85826"/>
    <w:rsid w:val="00D85FF1"/>
    <w:rsid w:val="00D86C23"/>
    <w:rsid w:val="00D903DD"/>
    <w:rsid w:val="00D9044D"/>
    <w:rsid w:val="00D908B5"/>
    <w:rsid w:val="00D93620"/>
    <w:rsid w:val="00D941B4"/>
    <w:rsid w:val="00D961F8"/>
    <w:rsid w:val="00DA13FD"/>
    <w:rsid w:val="00DA183C"/>
    <w:rsid w:val="00DA2C03"/>
    <w:rsid w:val="00DA360F"/>
    <w:rsid w:val="00DA6ADC"/>
    <w:rsid w:val="00DB08AC"/>
    <w:rsid w:val="00DB1935"/>
    <w:rsid w:val="00DB1A89"/>
    <w:rsid w:val="00DB6EC7"/>
    <w:rsid w:val="00DC0BA0"/>
    <w:rsid w:val="00DC1EE0"/>
    <w:rsid w:val="00DC203B"/>
    <w:rsid w:val="00DC3587"/>
    <w:rsid w:val="00DC41C8"/>
    <w:rsid w:val="00DC4ED1"/>
    <w:rsid w:val="00DC5A63"/>
    <w:rsid w:val="00DC6265"/>
    <w:rsid w:val="00DC6ED9"/>
    <w:rsid w:val="00DD0BE1"/>
    <w:rsid w:val="00DD2130"/>
    <w:rsid w:val="00DD3305"/>
    <w:rsid w:val="00DD399C"/>
    <w:rsid w:val="00DD416C"/>
    <w:rsid w:val="00DD6663"/>
    <w:rsid w:val="00DD79E2"/>
    <w:rsid w:val="00DF1375"/>
    <w:rsid w:val="00DF40B2"/>
    <w:rsid w:val="00DF42C4"/>
    <w:rsid w:val="00DF5D94"/>
    <w:rsid w:val="00E00CA0"/>
    <w:rsid w:val="00E00E4D"/>
    <w:rsid w:val="00E01EED"/>
    <w:rsid w:val="00E03FE8"/>
    <w:rsid w:val="00E05C8A"/>
    <w:rsid w:val="00E05ED6"/>
    <w:rsid w:val="00E11AC2"/>
    <w:rsid w:val="00E11B80"/>
    <w:rsid w:val="00E139B3"/>
    <w:rsid w:val="00E16976"/>
    <w:rsid w:val="00E177E4"/>
    <w:rsid w:val="00E17C77"/>
    <w:rsid w:val="00E21222"/>
    <w:rsid w:val="00E227B7"/>
    <w:rsid w:val="00E228C0"/>
    <w:rsid w:val="00E23886"/>
    <w:rsid w:val="00E2599F"/>
    <w:rsid w:val="00E275EB"/>
    <w:rsid w:val="00E30079"/>
    <w:rsid w:val="00E32F71"/>
    <w:rsid w:val="00E36C7E"/>
    <w:rsid w:val="00E37A3D"/>
    <w:rsid w:val="00E37C04"/>
    <w:rsid w:val="00E37C6B"/>
    <w:rsid w:val="00E41235"/>
    <w:rsid w:val="00E42C5F"/>
    <w:rsid w:val="00E42FFA"/>
    <w:rsid w:val="00E4472B"/>
    <w:rsid w:val="00E4474A"/>
    <w:rsid w:val="00E44896"/>
    <w:rsid w:val="00E44F8D"/>
    <w:rsid w:val="00E4739B"/>
    <w:rsid w:val="00E47870"/>
    <w:rsid w:val="00E50C85"/>
    <w:rsid w:val="00E51F93"/>
    <w:rsid w:val="00E55251"/>
    <w:rsid w:val="00E55F66"/>
    <w:rsid w:val="00E6108B"/>
    <w:rsid w:val="00E619DB"/>
    <w:rsid w:val="00E64933"/>
    <w:rsid w:val="00E64F1E"/>
    <w:rsid w:val="00E66C85"/>
    <w:rsid w:val="00E71B9C"/>
    <w:rsid w:val="00E72E06"/>
    <w:rsid w:val="00E801A2"/>
    <w:rsid w:val="00E819B9"/>
    <w:rsid w:val="00E84341"/>
    <w:rsid w:val="00E862E1"/>
    <w:rsid w:val="00E8639B"/>
    <w:rsid w:val="00E87E87"/>
    <w:rsid w:val="00E917C7"/>
    <w:rsid w:val="00E91E58"/>
    <w:rsid w:val="00E92925"/>
    <w:rsid w:val="00E92AC7"/>
    <w:rsid w:val="00E9564C"/>
    <w:rsid w:val="00E9761B"/>
    <w:rsid w:val="00EA3245"/>
    <w:rsid w:val="00EA4C8B"/>
    <w:rsid w:val="00EA5D35"/>
    <w:rsid w:val="00EA7BF2"/>
    <w:rsid w:val="00EB233B"/>
    <w:rsid w:val="00EB43C1"/>
    <w:rsid w:val="00EB6F35"/>
    <w:rsid w:val="00ED36B4"/>
    <w:rsid w:val="00ED4B9A"/>
    <w:rsid w:val="00EE11F5"/>
    <w:rsid w:val="00EE16AF"/>
    <w:rsid w:val="00EE2E03"/>
    <w:rsid w:val="00EE508C"/>
    <w:rsid w:val="00EE5B60"/>
    <w:rsid w:val="00EF4556"/>
    <w:rsid w:val="00EF50CD"/>
    <w:rsid w:val="00EF71E3"/>
    <w:rsid w:val="00F10880"/>
    <w:rsid w:val="00F16BD8"/>
    <w:rsid w:val="00F20F95"/>
    <w:rsid w:val="00F217AF"/>
    <w:rsid w:val="00F22DDC"/>
    <w:rsid w:val="00F305A1"/>
    <w:rsid w:val="00F34207"/>
    <w:rsid w:val="00F44835"/>
    <w:rsid w:val="00F44FCC"/>
    <w:rsid w:val="00F4587C"/>
    <w:rsid w:val="00F47CD1"/>
    <w:rsid w:val="00F5298C"/>
    <w:rsid w:val="00F53280"/>
    <w:rsid w:val="00F5394F"/>
    <w:rsid w:val="00F541A2"/>
    <w:rsid w:val="00F54483"/>
    <w:rsid w:val="00F54D14"/>
    <w:rsid w:val="00F57B6B"/>
    <w:rsid w:val="00F60939"/>
    <w:rsid w:val="00F61BA9"/>
    <w:rsid w:val="00F6240B"/>
    <w:rsid w:val="00F62D31"/>
    <w:rsid w:val="00F65A74"/>
    <w:rsid w:val="00F65A8B"/>
    <w:rsid w:val="00F662D5"/>
    <w:rsid w:val="00F70FA1"/>
    <w:rsid w:val="00F72F5E"/>
    <w:rsid w:val="00F731FF"/>
    <w:rsid w:val="00F846D7"/>
    <w:rsid w:val="00F912DB"/>
    <w:rsid w:val="00F93658"/>
    <w:rsid w:val="00F9711F"/>
    <w:rsid w:val="00FA5AF9"/>
    <w:rsid w:val="00FB13AF"/>
    <w:rsid w:val="00FB28AD"/>
    <w:rsid w:val="00FB5A80"/>
    <w:rsid w:val="00FB7B45"/>
    <w:rsid w:val="00FC214B"/>
    <w:rsid w:val="00FC2A33"/>
    <w:rsid w:val="00FC316E"/>
    <w:rsid w:val="00FD00A2"/>
    <w:rsid w:val="00FD0B49"/>
    <w:rsid w:val="00FD0DE1"/>
    <w:rsid w:val="00FE0B76"/>
    <w:rsid w:val="00FE0F1A"/>
    <w:rsid w:val="00FE20E6"/>
    <w:rsid w:val="00FE3873"/>
    <w:rsid w:val="00FE59C6"/>
    <w:rsid w:val="00FE6752"/>
    <w:rsid w:val="00FE68D3"/>
    <w:rsid w:val="00FE7039"/>
    <w:rsid w:val="00FF1EE4"/>
    <w:rsid w:val="00FF284A"/>
    <w:rsid w:val="00FF2974"/>
    <w:rsid w:val="00FF3705"/>
    <w:rsid w:val="00FF4068"/>
    <w:rsid w:val="00FF4905"/>
    <w:rsid w:val="00FF54B2"/>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tabs>
        <w:tab w:val="clear" w:pos="710"/>
        <w:tab w:val="num" w:pos="284"/>
      </w:tabs>
      <w:ind w:left="284"/>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uiPriority w:val="59"/>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paragraph" w:styleId="Bezmezer">
    <w:name w:val="No Spacing"/>
    <w:uiPriority w:val="99"/>
    <w:qFormat/>
    <w:rsid w:val="00C44E11"/>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tabs>
        <w:tab w:val="clear" w:pos="710"/>
        <w:tab w:val="num" w:pos="284"/>
      </w:tabs>
      <w:ind w:left="284"/>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uiPriority w:val="59"/>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paragraph" w:styleId="Bezmezer">
    <w:name w:val="No Spacing"/>
    <w:uiPriority w:val="99"/>
    <w:qFormat/>
    <w:rsid w:val="00C44E11"/>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D28C4-C1DC-40FC-8519-4C7ABFEE9070}">
  <ds:schemaRefs>
    <ds:schemaRef ds:uri="http://schemas.openxmlformats.org/officeDocument/2006/bibliography"/>
  </ds:schemaRefs>
</ds:datastoreItem>
</file>

<file path=customXml/itemProps2.xml><?xml version="1.0" encoding="utf-8"?>
<ds:datastoreItem xmlns:ds="http://schemas.openxmlformats.org/officeDocument/2006/customXml" ds:itemID="{6AD3E822-D33A-4B16-8156-B75B1546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18</Pages>
  <Words>7677</Words>
  <Characters>45115</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52687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Grasser Tomáš</cp:lastModifiedBy>
  <cp:revision>15</cp:revision>
  <cp:lastPrinted>2014-08-28T07:34:00Z</cp:lastPrinted>
  <dcterms:created xsi:type="dcterms:W3CDTF">2014-08-25T06:48:00Z</dcterms:created>
  <dcterms:modified xsi:type="dcterms:W3CDTF">2014-08-28T08:17:00Z</dcterms:modified>
</cp:coreProperties>
</file>