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1E2531" w:rsidP="00242AC5">
      <w:pPr>
        <w:pStyle w:val="Nzev"/>
      </w:pPr>
      <w:bookmarkStart w:id="0" w:name="_GoBack"/>
      <w:bookmarkEnd w:id="0"/>
      <w:r>
        <w:t>DOPRAVNÍ ÚSTŘEDNA (DÚ)</w:t>
      </w:r>
    </w:p>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242AC5" w:rsidP="00242AC5"/>
    <w:p w:rsidR="00242AC5" w:rsidRDefault="00242AC5"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9B69A2" w:rsidRDefault="009B69A2" w:rsidP="00242AC5">
      <w:pPr>
        <w:rPr>
          <w:rFonts w:ascii="Times New Roman" w:hAnsi="Times New Roman"/>
          <w:sz w:val="28"/>
          <w:szCs w:val="28"/>
        </w:rPr>
      </w:pPr>
    </w:p>
    <w:p w:rsidR="00242AC5" w:rsidRPr="008E0486" w:rsidRDefault="00242AC5" w:rsidP="00242AC5">
      <w:pPr>
        <w:jc w:val="center"/>
        <w:rPr>
          <w:rFonts w:ascii="Times New Roman" w:hAnsi="Times New Roman"/>
          <w:b/>
          <w:sz w:val="28"/>
          <w:szCs w:val="28"/>
        </w:rPr>
      </w:pPr>
      <w:r w:rsidRPr="008E0486">
        <w:rPr>
          <w:rFonts w:ascii="Times New Roman" w:hAnsi="Times New Roman"/>
          <w:b/>
          <w:sz w:val="28"/>
          <w:szCs w:val="28"/>
        </w:rPr>
        <w:lastRenderedPageBreak/>
        <w:t>Dopravní ústředna (DÚ)</w:t>
      </w:r>
    </w:p>
    <w:p w:rsidR="00242AC5" w:rsidRDefault="00242AC5" w:rsidP="00242AC5"/>
    <w:p w:rsidR="00242AC5" w:rsidRDefault="00242AC5" w:rsidP="00242AC5">
      <w:pPr>
        <w:jc w:val="both"/>
        <w:rPr>
          <w:rFonts w:ascii="Times New Roman" w:hAnsi="Times New Roman"/>
          <w:sz w:val="24"/>
          <w:szCs w:val="24"/>
        </w:rPr>
      </w:pPr>
      <w:r>
        <w:rPr>
          <w:rFonts w:ascii="Times New Roman" w:hAnsi="Times New Roman"/>
          <w:sz w:val="24"/>
          <w:szCs w:val="24"/>
        </w:rPr>
        <w:t>Uchazeč ve svém nabízeném návrhu technického řešení podrobně transparentním způsobem popíše, jak hodlá vyřešit níže uvedené požadavky zadavatele.</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Dopravní ústředna bude zajišťovat komunikaci se všemi řadiči SSZ</w:t>
      </w:r>
      <w:r>
        <w:rPr>
          <w:rFonts w:ascii="Times New Roman" w:hAnsi="Times New Roman"/>
          <w:sz w:val="24"/>
          <w:szCs w:val="24"/>
        </w:rPr>
        <w:t xml:space="preserve"> (mimo světelně řízené přechody bez detekčního systému)</w:t>
      </w:r>
      <w:r w:rsidRPr="00813804">
        <w:rPr>
          <w:rFonts w:ascii="Times New Roman" w:hAnsi="Times New Roman"/>
          <w:sz w:val="24"/>
          <w:szCs w:val="24"/>
        </w:rPr>
        <w:t xml:space="preserve"> na území města Ostravy a spadajících do systému řízení dopravy ve městě.</w:t>
      </w:r>
      <w:r>
        <w:rPr>
          <w:rFonts w:ascii="Times New Roman" w:hAnsi="Times New Roman"/>
          <w:sz w:val="24"/>
          <w:szCs w:val="24"/>
        </w:rPr>
        <w:t xml:space="preserve"> </w:t>
      </w:r>
      <w:r w:rsidRPr="00813804">
        <w:rPr>
          <w:rFonts w:ascii="Times New Roman" w:hAnsi="Times New Roman"/>
          <w:sz w:val="24"/>
          <w:szCs w:val="24"/>
        </w:rPr>
        <w:t xml:space="preserve">Komunikace se </w:t>
      </w:r>
      <w:r w:rsidR="00D275FF">
        <w:rPr>
          <w:rFonts w:ascii="Times New Roman" w:hAnsi="Times New Roman"/>
          <w:sz w:val="24"/>
          <w:szCs w:val="24"/>
        </w:rPr>
        <w:t xml:space="preserve">vyžaduje </w:t>
      </w:r>
      <w:r w:rsidRPr="00813804">
        <w:rPr>
          <w:rFonts w:ascii="Times New Roman" w:hAnsi="Times New Roman"/>
          <w:sz w:val="24"/>
          <w:szCs w:val="24"/>
        </w:rPr>
        <w:t>pomocí stávající optické sítě (</w:t>
      </w:r>
      <w:r>
        <w:rPr>
          <w:rFonts w:ascii="Times New Roman" w:hAnsi="Times New Roman"/>
          <w:sz w:val="24"/>
          <w:szCs w:val="24"/>
        </w:rPr>
        <w:t xml:space="preserve">optické kabely </w:t>
      </w:r>
      <w:proofErr w:type="spellStart"/>
      <w:r w:rsidRPr="00813804">
        <w:rPr>
          <w:rFonts w:ascii="Times New Roman" w:hAnsi="Times New Roman"/>
          <w:sz w:val="24"/>
          <w:szCs w:val="24"/>
        </w:rPr>
        <w:t>Ovanet</w:t>
      </w:r>
      <w:proofErr w:type="spellEnd"/>
      <w:r w:rsidRPr="00813804">
        <w:rPr>
          <w:rFonts w:ascii="Times New Roman" w:hAnsi="Times New Roman"/>
          <w:sz w:val="24"/>
          <w:szCs w:val="24"/>
        </w:rPr>
        <w:t>), bud</w:t>
      </w:r>
      <w:r>
        <w:rPr>
          <w:rFonts w:ascii="Times New Roman" w:hAnsi="Times New Roman"/>
          <w:sz w:val="24"/>
          <w:szCs w:val="24"/>
        </w:rPr>
        <w:t>ou</w:t>
      </w:r>
      <w:r w:rsidRPr="00813804">
        <w:rPr>
          <w:rFonts w:ascii="Times New Roman" w:hAnsi="Times New Roman"/>
          <w:sz w:val="24"/>
          <w:szCs w:val="24"/>
        </w:rPr>
        <w:t xml:space="preserve"> také využit</w:t>
      </w:r>
      <w:r>
        <w:rPr>
          <w:rFonts w:ascii="Times New Roman" w:hAnsi="Times New Roman"/>
          <w:sz w:val="24"/>
          <w:szCs w:val="24"/>
        </w:rPr>
        <w:t>y</w:t>
      </w:r>
      <w:r w:rsidRPr="00813804">
        <w:rPr>
          <w:rFonts w:ascii="Times New Roman" w:hAnsi="Times New Roman"/>
          <w:sz w:val="24"/>
          <w:szCs w:val="24"/>
        </w:rPr>
        <w:t xml:space="preserve"> stávající metalick</w:t>
      </w:r>
      <w:r>
        <w:rPr>
          <w:rFonts w:ascii="Times New Roman" w:hAnsi="Times New Roman"/>
          <w:sz w:val="24"/>
          <w:szCs w:val="24"/>
        </w:rPr>
        <w:t>é</w:t>
      </w:r>
      <w:r w:rsidRPr="00813804">
        <w:rPr>
          <w:rFonts w:ascii="Times New Roman" w:hAnsi="Times New Roman"/>
          <w:sz w:val="24"/>
          <w:szCs w:val="24"/>
        </w:rPr>
        <w:t xml:space="preserve"> koordinační kabel</w:t>
      </w:r>
      <w:r>
        <w:rPr>
          <w:rFonts w:ascii="Times New Roman" w:hAnsi="Times New Roman"/>
          <w:sz w:val="24"/>
          <w:szCs w:val="24"/>
        </w:rPr>
        <w:t>y</w:t>
      </w:r>
      <w:r w:rsidRPr="00813804">
        <w:rPr>
          <w:rFonts w:ascii="Times New Roman" w:hAnsi="Times New Roman"/>
          <w:sz w:val="24"/>
          <w:szCs w:val="24"/>
        </w:rPr>
        <w:t>. SSZ, která jsou mimo dosah optické sítě a sítě koordinačních kabelů, budou připojena bezdrátovým způsobem (např. komunikace přes GSM) umožňujícím dohled nad zařízením.</w:t>
      </w:r>
      <w:r>
        <w:rPr>
          <w:rFonts w:ascii="Times New Roman" w:hAnsi="Times New Roman"/>
          <w:sz w:val="24"/>
          <w:szCs w:val="24"/>
        </w:rPr>
        <w:t xml:space="preserve"> Uchazeč v nabídce popíše, jakým způsobem připojí řadiče na území města </w:t>
      </w:r>
      <w:proofErr w:type="gramStart"/>
      <w:r>
        <w:rPr>
          <w:rFonts w:ascii="Times New Roman" w:hAnsi="Times New Roman"/>
          <w:sz w:val="24"/>
          <w:szCs w:val="24"/>
        </w:rPr>
        <w:t>Ostravy k jím dodávané</w:t>
      </w:r>
      <w:proofErr w:type="gramEnd"/>
      <w:r>
        <w:rPr>
          <w:rFonts w:ascii="Times New Roman" w:hAnsi="Times New Roman"/>
          <w:sz w:val="24"/>
          <w:szCs w:val="24"/>
        </w:rPr>
        <w:t xml:space="preserve"> DÚ. V případě výměny řadičů za jiný typ musí uchazeč prokázat schopnost zajistit, že nedojde ke snížení stávajícího dopravního komfortu ve smyslu Přílohy č. 5, kapitola Obecně (stávající kapacita, obousměrná koordinace, stávající úroveň preference MHD). </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 xml:space="preserve">K nové dopravní ústředně (DÚ) </w:t>
      </w:r>
      <w:r w:rsidR="00F45847">
        <w:rPr>
          <w:rFonts w:ascii="Times New Roman" w:hAnsi="Times New Roman"/>
          <w:sz w:val="24"/>
          <w:szCs w:val="24"/>
        </w:rPr>
        <w:t xml:space="preserve">uchazeč </w:t>
      </w:r>
      <w:r w:rsidRPr="00813804">
        <w:rPr>
          <w:rFonts w:ascii="Times New Roman" w:hAnsi="Times New Roman"/>
          <w:sz w:val="24"/>
          <w:szCs w:val="24"/>
        </w:rPr>
        <w:t>musí připojit všechny stávající řadiče SSZ na území města Ostravy mající detekční systém</w:t>
      </w:r>
      <w:r>
        <w:rPr>
          <w:rFonts w:ascii="Times New Roman" w:hAnsi="Times New Roman"/>
          <w:sz w:val="24"/>
          <w:szCs w:val="24"/>
        </w:rPr>
        <w:t xml:space="preserve"> (ve smyslu předchozího bodu)</w:t>
      </w:r>
      <w:r w:rsidRPr="00813804">
        <w:rPr>
          <w:rFonts w:ascii="Times New Roman" w:hAnsi="Times New Roman"/>
          <w:sz w:val="24"/>
          <w:szCs w:val="24"/>
        </w:rPr>
        <w:t xml:space="preserve"> včetně nových modernizo</w:t>
      </w:r>
      <w:r>
        <w:rPr>
          <w:rFonts w:ascii="Times New Roman" w:hAnsi="Times New Roman"/>
          <w:sz w:val="24"/>
          <w:szCs w:val="24"/>
        </w:rPr>
        <w:t xml:space="preserve">vaných řadičů dle přílohy </w:t>
      </w:r>
      <w:proofErr w:type="gramStart"/>
      <w:r w:rsidRPr="005D0DB2">
        <w:rPr>
          <w:rFonts w:ascii="Times New Roman" w:hAnsi="Times New Roman"/>
          <w:sz w:val="24"/>
          <w:szCs w:val="24"/>
        </w:rPr>
        <w:t>č.</w:t>
      </w:r>
      <w:r>
        <w:rPr>
          <w:rFonts w:ascii="Times New Roman" w:hAnsi="Times New Roman"/>
          <w:sz w:val="24"/>
          <w:szCs w:val="24"/>
        </w:rPr>
        <w:t xml:space="preserve"> 4</w:t>
      </w:r>
      <w:r w:rsidRPr="00813804">
        <w:rPr>
          <w:rFonts w:ascii="Times New Roman" w:hAnsi="Times New Roman"/>
          <w:sz w:val="24"/>
          <w:szCs w:val="24"/>
        </w:rPr>
        <w:t xml:space="preserve"> Výběr</w:t>
      </w:r>
      <w:proofErr w:type="gramEnd"/>
      <w:r w:rsidRPr="00813804">
        <w:rPr>
          <w:rFonts w:ascii="Times New Roman" w:hAnsi="Times New Roman"/>
          <w:sz w:val="24"/>
          <w:szCs w:val="24"/>
        </w:rPr>
        <w:t xml:space="preserve"> křižovatek pro preferenci MHD a zároveň musí vyhovovat i pro napojení nových budoucích SSZ. Zadavatel požaduje, aby DÚ obsahovala licence pro ovládání minimálně </w:t>
      </w:r>
      <w:r w:rsidRPr="00813804">
        <w:rPr>
          <w:rFonts w:ascii="Times New Roman" w:hAnsi="Times New Roman"/>
          <w:b/>
          <w:sz w:val="24"/>
          <w:szCs w:val="24"/>
        </w:rPr>
        <w:t>200 SSZ</w:t>
      </w:r>
      <w:r w:rsidRPr="00813804">
        <w:rPr>
          <w:rFonts w:ascii="Times New Roman" w:hAnsi="Times New Roman"/>
          <w:sz w:val="24"/>
          <w:szCs w:val="24"/>
        </w:rPr>
        <w:t xml:space="preserve"> v ceně </w:t>
      </w:r>
      <w:r w:rsidR="00F45847">
        <w:rPr>
          <w:rFonts w:ascii="Times New Roman" w:hAnsi="Times New Roman"/>
          <w:sz w:val="24"/>
          <w:szCs w:val="24"/>
        </w:rPr>
        <w:t>veřejné zakázky</w:t>
      </w:r>
      <w:r w:rsidR="009A291A">
        <w:rPr>
          <w:rFonts w:ascii="Times New Roman" w:hAnsi="Times New Roman"/>
          <w:sz w:val="24"/>
          <w:szCs w:val="24"/>
        </w:rPr>
        <w:t xml:space="preserve"> (jedná se o cílový stav)</w:t>
      </w:r>
      <w:r w:rsidRPr="00813804">
        <w:rPr>
          <w:rFonts w:ascii="Times New Roman" w:hAnsi="Times New Roman"/>
          <w:sz w:val="24"/>
          <w:szCs w:val="24"/>
        </w:rPr>
        <w:t>.</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 xml:space="preserve">DÚ bude navržena a provozována na bázi otevřeného komunikačního protokolu pro vytvoření transparentního konkurenčního prostředí pro budoucí napojování dalších dopravních řadičů. DÚ </w:t>
      </w:r>
      <w:proofErr w:type="gramStart"/>
      <w:r w:rsidRPr="00813804">
        <w:rPr>
          <w:rFonts w:ascii="Times New Roman" w:hAnsi="Times New Roman"/>
          <w:sz w:val="24"/>
          <w:szCs w:val="24"/>
        </w:rPr>
        <w:t>musí</w:t>
      </w:r>
      <w:proofErr w:type="gramEnd"/>
      <w:r w:rsidRPr="00813804">
        <w:rPr>
          <w:rFonts w:ascii="Times New Roman" w:hAnsi="Times New Roman"/>
          <w:sz w:val="24"/>
          <w:szCs w:val="24"/>
        </w:rPr>
        <w:t xml:space="preserve"> být vybavena otevřeným komunikačním protokolem </w:t>
      </w:r>
      <w:proofErr w:type="gramStart"/>
      <w:r w:rsidRPr="00813804">
        <w:rPr>
          <w:rFonts w:ascii="Times New Roman" w:hAnsi="Times New Roman"/>
          <w:sz w:val="24"/>
          <w:szCs w:val="24"/>
        </w:rPr>
        <w:t>OCIT</w:t>
      </w:r>
      <w:proofErr w:type="gramEnd"/>
      <w:r>
        <w:rPr>
          <w:rFonts w:ascii="Times New Roman" w:hAnsi="Times New Roman"/>
          <w:sz w:val="24"/>
          <w:szCs w:val="24"/>
        </w:rPr>
        <w:t xml:space="preserve"> 2.0</w:t>
      </w:r>
      <w:r w:rsidRPr="00813804">
        <w:rPr>
          <w:rFonts w:ascii="Times New Roman" w:hAnsi="Times New Roman"/>
          <w:sz w:val="24"/>
          <w:szCs w:val="24"/>
        </w:rPr>
        <w:t>.</w:t>
      </w:r>
    </w:p>
    <w:p w:rsidR="00242AC5" w:rsidRPr="00594456" w:rsidRDefault="00242AC5" w:rsidP="00242AC5">
      <w:pPr>
        <w:numPr>
          <w:ilvl w:val="0"/>
          <w:numId w:val="1"/>
        </w:numPr>
        <w:ind w:left="360"/>
        <w:jc w:val="both"/>
        <w:rPr>
          <w:rFonts w:ascii="Times New Roman" w:hAnsi="Times New Roman"/>
          <w:sz w:val="24"/>
          <w:szCs w:val="24"/>
        </w:rPr>
      </w:pPr>
      <w:r w:rsidRPr="00594456">
        <w:rPr>
          <w:rFonts w:ascii="Times New Roman" w:hAnsi="Times New Roman"/>
          <w:sz w:val="24"/>
          <w:szCs w:val="24"/>
        </w:rPr>
        <w:t>DÚ musí splňovat požadavky na ovládání a monitor</w:t>
      </w:r>
      <w:r w:rsidRPr="0015500F">
        <w:rPr>
          <w:rFonts w:ascii="Times New Roman" w:hAnsi="Times New Roman"/>
          <w:sz w:val="24"/>
          <w:szCs w:val="24"/>
        </w:rPr>
        <w:t>ování všech připojených stávajících, nových modernizovaných i budoucích nových dopravních řadičů ve smyslu přílohy č. 5</w:t>
      </w:r>
      <w:r>
        <w:rPr>
          <w:rFonts w:ascii="Times New Roman" w:hAnsi="Times New Roman"/>
          <w:sz w:val="24"/>
          <w:szCs w:val="24"/>
        </w:rPr>
        <w:t xml:space="preserve"> </w:t>
      </w:r>
      <w:r w:rsidRPr="00594456">
        <w:rPr>
          <w:rFonts w:ascii="Times New Roman" w:hAnsi="Times New Roman"/>
          <w:sz w:val="24"/>
          <w:szCs w:val="24"/>
        </w:rPr>
        <w:t>- Požadavky zadavatele k realizaci preference MHD v Ostravě.</w:t>
      </w:r>
    </w:p>
    <w:p w:rsidR="00242AC5" w:rsidRPr="00813804" w:rsidRDefault="00242AC5" w:rsidP="00242AC5">
      <w:pPr>
        <w:numPr>
          <w:ilvl w:val="0"/>
          <w:numId w:val="1"/>
        </w:numPr>
        <w:ind w:left="360"/>
        <w:jc w:val="both"/>
        <w:rPr>
          <w:rFonts w:ascii="Times New Roman" w:hAnsi="Times New Roman"/>
          <w:sz w:val="24"/>
          <w:szCs w:val="24"/>
        </w:rPr>
      </w:pPr>
      <w:r>
        <w:rPr>
          <w:rFonts w:ascii="Times New Roman" w:hAnsi="Times New Roman"/>
          <w:sz w:val="24"/>
          <w:szCs w:val="24"/>
        </w:rPr>
        <w:t xml:space="preserve">Základní funkce pro </w:t>
      </w:r>
      <w:r w:rsidRPr="00813804">
        <w:rPr>
          <w:rFonts w:ascii="Times New Roman" w:hAnsi="Times New Roman"/>
          <w:sz w:val="24"/>
          <w:szCs w:val="24"/>
        </w:rPr>
        <w:t>ovládání a monitorování všech připojených řadičů</w:t>
      </w:r>
      <w:r>
        <w:rPr>
          <w:rFonts w:ascii="Times New Roman" w:hAnsi="Times New Roman"/>
          <w:sz w:val="24"/>
          <w:szCs w:val="24"/>
        </w:rPr>
        <w:t xml:space="preserve"> k DÚ</w:t>
      </w:r>
      <w:r w:rsidRPr="00813804">
        <w:rPr>
          <w:rFonts w:ascii="Times New Roman" w:hAnsi="Times New Roman"/>
          <w:sz w:val="24"/>
          <w:szCs w:val="24"/>
        </w:rPr>
        <w:t xml:space="preserve"> </w:t>
      </w:r>
      <w:r>
        <w:rPr>
          <w:rFonts w:ascii="Times New Roman" w:hAnsi="Times New Roman"/>
          <w:sz w:val="24"/>
          <w:szCs w:val="24"/>
        </w:rPr>
        <w:t xml:space="preserve">musí být řešena </w:t>
      </w:r>
      <w:r w:rsidRPr="00813804">
        <w:rPr>
          <w:rFonts w:ascii="Times New Roman" w:hAnsi="Times New Roman"/>
          <w:sz w:val="24"/>
          <w:szCs w:val="24"/>
        </w:rPr>
        <w:t>jednotným způsobem</w:t>
      </w:r>
      <w:r>
        <w:rPr>
          <w:rFonts w:ascii="Times New Roman" w:hAnsi="Times New Roman"/>
          <w:sz w:val="24"/>
          <w:szCs w:val="24"/>
        </w:rPr>
        <w:t xml:space="preserve"> bez ohledu na typ výrobce řadiče SSZ</w:t>
      </w:r>
      <w:r w:rsidRPr="00813804">
        <w:rPr>
          <w:rFonts w:ascii="Times New Roman" w:hAnsi="Times New Roman"/>
          <w:sz w:val="24"/>
          <w:szCs w:val="24"/>
        </w:rPr>
        <w:t>.</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Datová komunikace mezi DÚ a napojovanými řadiči musí být řešena přímo, tedy bez využití některé ze stávajících dohledových ústředen.</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 xml:space="preserve">V případě napojování </w:t>
      </w:r>
      <w:r>
        <w:rPr>
          <w:rFonts w:ascii="Times New Roman" w:hAnsi="Times New Roman"/>
          <w:sz w:val="24"/>
          <w:szCs w:val="24"/>
        </w:rPr>
        <w:t xml:space="preserve">současných i </w:t>
      </w:r>
      <w:r w:rsidR="004447A0">
        <w:rPr>
          <w:rFonts w:ascii="Times New Roman" w:hAnsi="Times New Roman"/>
          <w:sz w:val="24"/>
          <w:szCs w:val="24"/>
        </w:rPr>
        <w:t xml:space="preserve">uchazečem </w:t>
      </w:r>
      <w:r w:rsidRPr="00813804">
        <w:rPr>
          <w:rFonts w:ascii="Times New Roman" w:hAnsi="Times New Roman"/>
          <w:sz w:val="24"/>
          <w:szCs w:val="24"/>
        </w:rPr>
        <w:t>nov</w:t>
      </w:r>
      <w:r>
        <w:rPr>
          <w:rFonts w:ascii="Times New Roman" w:hAnsi="Times New Roman"/>
          <w:sz w:val="24"/>
          <w:szCs w:val="24"/>
        </w:rPr>
        <w:t>ě dodaných</w:t>
      </w:r>
      <w:r w:rsidRPr="00813804">
        <w:rPr>
          <w:rFonts w:ascii="Times New Roman" w:hAnsi="Times New Roman"/>
          <w:sz w:val="24"/>
          <w:szCs w:val="24"/>
        </w:rPr>
        <w:t xml:space="preserve"> řadičů</w:t>
      </w:r>
      <w:r>
        <w:rPr>
          <w:rFonts w:ascii="Times New Roman" w:hAnsi="Times New Roman"/>
          <w:sz w:val="24"/>
          <w:szCs w:val="24"/>
        </w:rPr>
        <w:t xml:space="preserve"> SSZ</w:t>
      </w:r>
      <w:r w:rsidRPr="00813804">
        <w:rPr>
          <w:rFonts w:ascii="Times New Roman" w:hAnsi="Times New Roman"/>
          <w:sz w:val="24"/>
          <w:szCs w:val="24"/>
        </w:rPr>
        <w:t xml:space="preserve"> na DÚ prostřednictvím otevřen</w:t>
      </w:r>
      <w:r>
        <w:rPr>
          <w:rFonts w:ascii="Times New Roman" w:hAnsi="Times New Roman"/>
          <w:sz w:val="24"/>
          <w:szCs w:val="24"/>
        </w:rPr>
        <w:t xml:space="preserve">ého komunikačního rozhraní </w:t>
      </w:r>
      <w:r w:rsidR="009E22D0" w:rsidRPr="009A291A">
        <w:rPr>
          <w:rFonts w:ascii="Times New Roman" w:hAnsi="Times New Roman"/>
          <w:sz w:val="24"/>
          <w:szCs w:val="24"/>
        </w:rPr>
        <w:t>OCIT 2.0</w:t>
      </w:r>
      <w:r>
        <w:rPr>
          <w:rFonts w:ascii="Times New Roman" w:hAnsi="Times New Roman"/>
          <w:sz w:val="24"/>
          <w:szCs w:val="24"/>
        </w:rPr>
        <w:t xml:space="preserve"> nesmí dopravní ústředna snížit množství monitorovaných informací, které stávající nebo nově dodané řadiče SSZ poskytují (</w:t>
      </w:r>
      <w:proofErr w:type="gramStart"/>
      <w:r w:rsidR="004447A0">
        <w:rPr>
          <w:rFonts w:ascii="Times New Roman" w:hAnsi="Times New Roman"/>
          <w:sz w:val="24"/>
          <w:szCs w:val="24"/>
        </w:rPr>
        <w:t xml:space="preserve">tzn. </w:t>
      </w:r>
      <w:r>
        <w:rPr>
          <w:rFonts w:ascii="Times New Roman" w:hAnsi="Times New Roman"/>
          <w:sz w:val="24"/>
          <w:szCs w:val="24"/>
        </w:rPr>
        <w:t>musí</w:t>
      </w:r>
      <w:proofErr w:type="gramEnd"/>
      <w:r>
        <w:rPr>
          <w:rFonts w:ascii="Times New Roman" w:hAnsi="Times New Roman"/>
          <w:sz w:val="24"/>
          <w:szCs w:val="24"/>
        </w:rPr>
        <w:t xml:space="preserve"> být schopna zobrazit stejné množství informací, které jsou obsluze k dispozici při lokálním připojení k řadiči SSZ)</w:t>
      </w:r>
      <w:r w:rsidRPr="00813804">
        <w:rPr>
          <w:rFonts w:ascii="Times New Roman" w:hAnsi="Times New Roman"/>
          <w:sz w:val="24"/>
          <w:szCs w:val="24"/>
        </w:rPr>
        <w:t>.</w:t>
      </w:r>
    </w:p>
    <w:p w:rsidR="00242AC5" w:rsidRPr="00B61642" w:rsidRDefault="00242AC5" w:rsidP="00B61642">
      <w:pPr>
        <w:numPr>
          <w:ilvl w:val="0"/>
          <w:numId w:val="1"/>
        </w:numPr>
        <w:ind w:left="360"/>
        <w:jc w:val="both"/>
        <w:rPr>
          <w:rFonts w:ascii="Times New Roman" w:hAnsi="Times New Roman"/>
          <w:sz w:val="24"/>
          <w:szCs w:val="24"/>
        </w:rPr>
      </w:pPr>
      <w:r w:rsidRPr="00B61642">
        <w:rPr>
          <w:rFonts w:ascii="Times New Roman" w:hAnsi="Times New Roman"/>
          <w:sz w:val="24"/>
          <w:szCs w:val="24"/>
        </w:rPr>
        <w:t>Případně provedené</w:t>
      </w:r>
      <w:r w:rsidRPr="00E54ED0">
        <w:rPr>
          <w:rFonts w:ascii="Times New Roman" w:hAnsi="Times New Roman"/>
          <w:sz w:val="24"/>
          <w:szCs w:val="24"/>
        </w:rPr>
        <w:t xml:space="preserve"> úpravy stávajících připojovaných řadičů (dat, </w:t>
      </w:r>
      <w:r w:rsidRPr="005D5FFE">
        <w:rPr>
          <w:rFonts w:ascii="Times New Roman" w:hAnsi="Times New Roman"/>
          <w:sz w:val="24"/>
          <w:szCs w:val="24"/>
        </w:rPr>
        <w:t>parametrů či HW)</w:t>
      </w:r>
      <w:r w:rsidRPr="00664E36">
        <w:rPr>
          <w:rFonts w:ascii="Times New Roman" w:hAnsi="Times New Roman"/>
          <w:sz w:val="24"/>
          <w:szCs w:val="24"/>
        </w:rPr>
        <w:t xml:space="preserve"> </w:t>
      </w:r>
      <w:r w:rsidRPr="00B61642">
        <w:rPr>
          <w:rFonts w:ascii="Times New Roman" w:hAnsi="Times New Roman"/>
          <w:sz w:val="24"/>
          <w:szCs w:val="24"/>
        </w:rPr>
        <w:t>nesmí žádným způsobem snížit kapacitu těchto lokalit ani jejich současný dopravní komfort (včetně koordinace na koordinovaných tazích a preference MHD).</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lastRenderedPageBreak/>
        <w:t xml:space="preserve">V rámci nabídky bude uvedeno, jakými SW prostředky bude v době dodávky DÚ vybavena a jaké budou její možnosti v případě požadavků na budoucí nadstavbové funkce řízení. </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Z</w:t>
      </w:r>
      <w:r>
        <w:rPr>
          <w:rFonts w:ascii="Times New Roman" w:hAnsi="Times New Roman"/>
          <w:sz w:val="24"/>
          <w:szCs w:val="24"/>
        </w:rPr>
        <w:t> </w:t>
      </w:r>
      <w:r w:rsidRPr="00813804">
        <w:rPr>
          <w:rFonts w:ascii="Times New Roman" w:hAnsi="Times New Roman"/>
          <w:sz w:val="24"/>
          <w:szCs w:val="24"/>
        </w:rPr>
        <w:t xml:space="preserve">důvodu </w:t>
      </w:r>
      <w:proofErr w:type="spellStart"/>
      <w:r>
        <w:rPr>
          <w:rFonts w:ascii="Times New Roman" w:hAnsi="Times New Roman"/>
          <w:sz w:val="24"/>
          <w:szCs w:val="24"/>
        </w:rPr>
        <w:t>mikrosimulace</w:t>
      </w:r>
      <w:proofErr w:type="spellEnd"/>
      <w:r>
        <w:rPr>
          <w:rFonts w:ascii="Times New Roman" w:hAnsi="Times New Roman"/>
          <w:sz w:val="24"/>
          <w:szCs w:val="24"/>
        </w:rPr>
        <w:t xml:space="preserve"> provozu a </w:t>
      </w:r>
      <w:r w:rsidRPr="00813804">
        <w:rPr>
          <w:rFonts w:ascii="Times New Roman" w:hAnsi="Times New Roman"/>
          <w:sz w:val="24"/>
          <w:szCs w:val="24"/>
        </w:rPr>
        <w:t xml:space="preserve">kompatibility dat </w:t>
      </w:r>
      <w:r>
        <w:rPr>
          <w:rFonts w:ascii="Times New Roman" w:hAnsi="Times New Roman"/>
          <w:sz w:val="24"/>
          <w:szCs w:val="24"/>
        </w:rPr>
        <w:t>musí být nově dodávané řadiče</w:t>
      </w:r>
      <w:r w:rsidRPr="00813804">
        <w:rPr>
          <w:rFonts w:ascii="Times New Roman" w:hAnsi="Times New Roman"/>
          <w:sz w:val="24"/>
          <w:szCs w:val="24"/>
        </w:rPr>
        <w:t xml:space="preserve"> SSZ</w:t>
      </w:r>
      <w:r>
        <w:rPr>
          <w:rFonts w:ascii="Times New Roman" w:hAnsi="Times New Roman"/>
          <w:sz w:val="24"/>
          <w:szCs w:val="24"/>
        </w:rPr>
        <w:t xml:space="preserve"> schopny pracovat s výstupním formátem generovaným</w:t>
      </w:r>
      <w:r w:rsidRPr="00813804">
        <w:rPr>
          <w:rFonts w:ascii="Times New Roman" w:hAnsi="Times New Roman"/>
          <w:sz w:val="24"/>
          <w:szCs w:val="24"/>
        </w:rPr>
        <w:t xml:space="preserve"> dopravně inženýrský</w:t>
      </w:r>
      <w:r>
        <w:rPr>
          <w:rFonts w:ascii="Times New Roman" w:hAnsi="Times New Roman"/>
          <w:sz w:val="24"/>
          <w:szCs w:val="24"/>
        </w:rPr>
        <w:t>m</w:t>
      </w:r>
      <w:r w:rsidRPr="00813804">
        <w:rPr>
          <w:rFonts w:ascii="Times New Roman" w:hAnsi="Times New Roman"/>
          <w:sz w:val="24"/>
          <w:szCs w:val="24"/>
        </w:rPr>
        <w:t xml:space="preserve"> program</w:t>
      </w:r>
      <w:r>
        <w:rPr>
          <w:rFonts w:ascii="Times New Roman" w:hAnsi="Times New Roman"/>
          <w:sz w:val="24"/>
          <w:szCs w:val="24"/>
        </w:rPr>
        <w:t>em</w:t>
      </w:r>
      <w:r w:rsidRPr="00813804">
        <w:rPr>
          <w:rFonts w:ascii="Times New Roman" w:hAnsi="Times New Roman"/>
          <w:sz w:val="24"/>
          <w:szCs w:val="24"/>
        </w:rPr>
        <w:t xml:space="preserve"> </w:t>
      </w:r>
      <w:proofErr w:type="spellStart"/>
      <w:r w:rsidRPr="00813804">
        <w:rPr>
          <w:rFonts w:ascii="Times New Roman" w:hAnsi="Times New Roman"/>
          <w:sz w:val="24"/>
          <w:szCs w:val="24"/>
        </w:rPr>
        <w:t>Lisa</w:t>
      </w:r>
      <w:proofErr w:type="spellEnd"/>
      <w:r w:rsidRPr="00813804">
        <w:rPr>
          <w:rFonts w:ascii="Times New Roman" w:hAnsi="Times New Roman"/>
          <w:sz w:val="24"/>
          <w:szCs w:val="24"/>
        </w:rPr>
        <w:t>+ (jednu licenci O</w:t>
      </w:r>
      <w:r>
        <w:rPr>
          <w:rFonts w:ascii="Times New Roman" w:hAnsi="Times New Roman"/>
          <w:sz w:val="24"/>
          <w:szCs w:val="24"/>
        </w:rPr>
        <w:t>stravské komunikace</w:t>
      </w:r>
      <w:r w:rsidRPr="00813804">
        <w:rPr>
          <w:rFonts w:ascii="Times New Roman" w:hAnsi="Times New Roman"/>
          <w:sz w:val="24"/>
          <w:szCs w:val="24"/>
        </w:rPr>
        <w:t>, a.s. vlastní)</w:t>
      </w:r>
      <w:r w:rsidR="00B2345A">
        <w:rPr>
          <w:rFonts w:ascii="Times New Roman" w:hAnsi="Times New Roman"/>
          <w:sz w:val="24"/>
          <w:szCs w:val="24"/>
        </w:rPr>
        <w:t>; j</w:t>
      </w:r>
      <w:r w:rsidR="00B2345A" w:rsidRPr="00B2345A">
        <w:rPr>
          <w:rFonts w:ascii="Times New Roman" w:hAnsi="Times New Roman"/>
          <w:sz w:val="24"/>
          <w:szCs w:val="24"/>
        </w:rPr>
        <w:t xml:space="preserve">edná se o dopravně-inženýrský SW </w:t>
      </w:r>
      <w:r w:rsidR="00B2345A">
        <w:rPr>
          <w:rFonts w:ascii="Times New Roman" w:hAnsi="Times New Roman"/>
          <w:sz w:val="24"/>
          <w:szCs w:val="24"/>
        </w:rPr>
        <w:t xml:space="preserve">spol. </w:t>
      </w:r>
      <w:proofErr w:type="spellStart"/>
      <w:r w:rsidR="00B2345A" w:rsidRPr="00B2345A">
        <w:rPr>
          <w:rFonts w:ascii="Times New Roman" w:hAnsi="Times New Roman"/>
          <w:sz w:val="24"/>
          <w:szCs w:val="24"/>
        </w:rPr>
        <w:t>Schlothauer</w:t>
      </w:r>
      <w:proofErr w:type="spellEnd"/>
      <w:r w:rsidR="00B2345A" w:rsidRPr="00B2345A">
        <w:rPr>
          <w:rFonts w:ascii="Times New Roman" w:hAnsi="Times New Roman"/>
          <w:sz w:val="24"/>
          <w:szCs w:val="24"/>
        </w:rPr>
        <w:t xml:space="preserve"> &amp; </w:t>
      </w:r>
      <w:proofErr w:type="spellStart"/>
      <w:r w:rsidR="00B2345A" w:rsidRPr="00B2345A">
        <w:rPr>
          <w:rFonts w:ascii="Times New Roman" w:hAnsi="Times New Roman"/>
          <w:sz w:val="24"/>
          <w:szCs w:val="24"/>
        </w:rPr>
        <w:t>Wauer</w:t>
      </w:r>
      <w:proofErr w:type="spellEnd"/>
      <w:r w:rsidR="00B2345A" w:rsidRPr="00B2345A">
        <w:rPr>
          <w:rFonts w:ascii="Times New Roman" w:hAnsi="Times New Roman"/>
          <w:sz w:val="24"/>
          <w:szCs w:val="24"/>
        </w:rPr>
        <w:t xml:space="preserve">, která je v České republice zastoupena </w:t>
      </w:r>
      <w:r w:rsidR="00B2345A">
        <w:rPr>
          <w:rFonts w:ascii="Times New Roman" w:hAnsi="Times New Roman"/>
          <w:sz w:val="24"/>
          <w:szCs w:val="24"/>
        </w:rPr>
        <w:t xml:space="preserve">spol. </w:t>
      </w:r>
      <w:r w:rsidR="00B2345A" w:rsidRPr="00B2345A">
        <w:rPr>
          <w:rFonts w:ascii="Times New Roman" w:hAnsi="Times New Roman"/>
          <w:sz w:val="24"/>
          <w:szCs w:val="24"/>
        </w:rPr>
        <w:t>EDIP s.r.o</w:t>
      </w:r>
      <w:r w:rsidRPr="00813804">
        <w:rPr>
          <w:rFonts w:ascii="Times New Roman" w:hAnsi="Times New Roman"/>
          <w:sz w:val="24"/>
          <w:szCs w:val="24"/>
        </w:rPr>
        <w:t>. V případě dodávky jiného software, musí být veškerá stávající data převoditelná bez jakýchkoliv ztrát či dodatečných úprav</w:t>
      </w:r>
      <w:r w:rsidR="00B2345A">
        <w:rPr>
          <w:rFonts w:ascii="Times New Roman" w:hAnsi="Times New Roman"/>
          <w:sz w:val="24"/>
          <w:szCs w:val="24"/>
        </w:rPr>
        <w:t xml:space="preserve"> (uvedené musí zajistit dodavatel)</w:t>
      </w:r>
      <w:r w:rsidRPr="00813804">
        <w:rPr>
          <w:rFonts w:ascii="Times New Roman" w:hAnsi="Times New Roman"/>
          <w:sz w:val="24"/>
          <w:szCs w:val="24"/>
        </w:rPr>
        <w:t>.</w:t>
      </w:r>
    </w:p>
    <w:p w:rsidR="00242AC5"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 xml:space="preserve">Součástí nabízeného technického řešení bude slovní popis a grafické znázornění dodavatelem navrhovaného řešení. Z popisu musí být zřejmé, jaký bude po uvedení do provozu komfort obsluhy DÚ. Bude uvedeno, jaké budou možnosti obsluhy pro práci se všemi typy stávajících </w:t>
      </w:r>
      <w:r>
        <w:rPr>
          <w:rFonts w:ascii="Times New Roman" w:hAnsi="Times New Roman"/>
          <w:sz w:val="24"/>
          <w:szCs w:val="24"/>
        </w:rPr>
        <w:t>na</w:t>
      </w:r>
      <w:r w:rsidRPr="00813804">
        <w:rPr>
          <w:rFonts w:ascii="Times New Roman" w:hAnsi="Times New Roman"/>
          <w:sz w:val="24"/>
          <w:szCs w:val="24"/>
        </w:rPr>
        <w:t>pojených dopravních řadičů.</w:t>
      </w:r>
    </w:p>
    <w:p w:rsidR="00242AC5" w:rsidRDefault="00242AC5" w:rsidP="00242AC5">
      <w:pPr>
        <w:numPr>
          <w:ilvl w:val="0"/>
          <w:numId w:val="1"/>
        </w:numPr>
        <w:spacing w:after="0"/>
        <w:ind w:left="360" w:hanging="357"/>
        <w:jc w:val="both"/>
        <w:rPr>
          <w:rFonts w:ascii="Times New Roman" w:hAnsi="Times New Roman"/>
          <w:sz w:val="24"/>
          <w:szCs w:val="24"/>
        </w:rPr>
      </w:pPr>
      <w:r>
        <w:rPr>
          <w:rFonts w:ascii="Times New Roman" w:hAnsi="Times New Roman"/>
          <w:sz w:val="24"/>
          <w:szCs w:val="24"/>
        </w:rPr>
        <w:t>Nabízené technické řešení musí transparentním způsobem vyřešit níže uvedené požadavky zadavatele, kterými jsou:</w:t>
      </w:r>
    </w:p>
    <w:p w:rsidR="00242AC5" w:rsidRDefault="00242AC5" w:rsidP="00242AC5">
      <w:pPr>
        <w:numPr>
          <w:ilvl w:val="0"/>
          <w:numId w:val="2"/>
        </w:numPr>
        <w:spacing w:after="0"/>
        <w:ind w:hanging="357"/>
        <w:jc w:val="both"/>
        <w:rPr>
          <w:rFonts w:ascii="Times New Roman" w:hAnsi="Times New Roman"/>
          <w:sz w:val="24"/>
          <w:szCs w:val="24"/>
        </w:rPr>
      </w:pPr>
      <w:r>
        <w:rPr>
          <w:rFonts w:ascii="Times New Roman" w:hAnsi="Times New Roman"/>
          <w:sz w:val="24"/>
          <w:szCs w:val="24"/>
        </w:rPr>
        <w:t>Dodávka a instalace</w:t>
      </w:r>
    </w:p>
    <w:p w:rsidR="00242AC5" w:rsidRDefault="00242AC5" w:rsidP="00242AC5">
      <w:pPr>
        <w:numPr>
          <w:ilvl w:val="0"/>
          <w:numId w:val="2"/>
        </w:numPr>
        <w:spacing w:after="0"/>
        <w:ind w:hanging="357"/>
        <w:jc w:val="both"/>
        <w:rPr>
          <w:rFonts w:ascii="Times New Roman" w:hAnsi="Times New Roman"/>
          <w:sz w:val="24"/>
          <w:szCs w:val="24"/>
        </w:rPr>
      </w:pPr>
      <w:r>
        <w:rPr>
          <w:rFonts w:ascii="Times New Roman" w:hAnsi="Times New Roman"/>
          <w:sz w:val="24"/>
          <w:szCs w:val="24"/>
        </w:rPr>
        <w:t>Obsluha, monitoring a ukládání provozních a dopravních dat a jejich dostupnost</w:t>
      </w:r>
    </w:p>
    <w:p w:rsidR="00242AC5" w:rsidRPr="00813804" w:rsidRDefault="00F43362" w:rsidP="00242AC5">
      <w:pPr>
        <w:numPr>
          <w:ilvl w:val="0"/>
          <w:numId w:val="2"/>
        </w:numPr>
        <w:jc w:val="both"/>
        <w:rPr>
          <w:rFonts w:ascii="Times New Roman" w:hAnsi="Times New Roman"/>
          <w:sz w:val="24"/>
          <w:szCs w:val="24"/>
        </w:rPr>
      </w:pPr>
      <w:r>
        <w:rPr>
          <w:rFonts w:ascii="Times New Roman" w:hAnsi="Times New Roman"/>
          <w:sz w:val="24"/>
          <w:szCs w:val="24"/>
        </w:rPr>
        <w:t>Záruční podpora a s</w:t>
      </w:r>
      <w:r w:rsidR="00242AC5">
        <w:rPr>
          <w:rFonts w:ascii="Times New Roman" w:hAnsi="Times New Roman"/>
          <w:sz w:val="24"/>
          <w:szCs w:val="24"/>
        </w:rPr>
        <w:t>ervis</w:t>
      </w:r>
      <w:r>
        <w:rPr>
          <w:rFonts w:ascii="Times New Roman" w:hAnsi="Times New Roman"/>
          <w:sz w:val="24"/>
          <w:szCs w:val="24"/>
        </w:rPr>
        <w:t>ní služby</w:t>
      </w:r>
    </w:p>
    <w:p w:rsidR="00242AC5" w:rsidRPr="00813804" w:rsidRDefault="00242AC5" w:rsidP="00242AC5">
      <w:pPr>
        <w:numPr>
          <w:ilvl w:val="0"/>
          <w:numId w:val="1"/>
        </w:numPr>
        <w:ind w:left="360"/>
        <w:jc w:val="both"/>
        <w:rPr>
          <w:rFonts w:ascii="Times New Roman" w:hAnsi="Times New Roman"/>
          <w:sz w:val="24"/>
          <w:szCs w:val="24"/>
        </w:rPr>
      </w:pPr>
      <w:r>
        <w:rPr>
          <w:rFonts w:ascii="Times New Roman" w:hAnsi="Times New Roman"/>
          <w:sz w:val="24"/>
          <w:szCs w:val="24"/>
        </w:rPr>
        <w:t xml:space="preserve">V případě </w:t>
      </w:r>
      <w:r w:rsidRPr="00813804">
        <w:rPr>
          <w:rFonts w:ascii="Times New Roman" w:hAnsi="Times New Roman"/>
          <w:sz w:val="24"/>
          <w:szCs w:val="24"/>
        </w:rPr>
        <w:t>ovládání stávajících</w:t>
      </w:r>
      <w:r>
        <w:rPr>
          <w:rFonts w:ascii="Times New Roman" w:hAnsi="Times New Roman"/>
          <w:sz w:val="24"/>
          <w:szCs w:val="24"/>
        </w:rPr>
        <w:t xml:space="preserve"> i nově připojovaných</w:t>
      </w:r>
      <w:r w:rsidRPr="00813804">
        <w:rPr>
          <w:rFonts w:ascii="Times New Roman" w:hAnsi="Times New Roman"/>
          <w:sz w:val="24"/>
          <w:szCs w:val="24"/>
        </w:rPr>
        <w:t xml:space="preserve"> připojených řadičů</w:t>
      </w:r>
      <w:r>
        <w:rPr>
          <w:rFonts w:ascii="Times New Roman" w:hAnsi="Times New Roman"/>
          <w:sz w:val="24"/>
          <w:szCs w:val="24"/>
        </w:rPr>
        <w:t xml:space="preserve"> SSZ</w:t>
      </w:r>
      <w:r w:rsidRPr="00813804">
        <w:rPr>
          <w:rFonts w:ascii="Times New Roman" w:hAnsi="Times New Roman"/>
          <w:sz w:val="24"/>
          <w:szCs w:val="24"/>
        </w:rPr>
        <w:t xml:space="preserve"> na </w:t>
      </w:r>
      <w:proofErr w:type="gramStart"/>
      <w:r w:rsidRPr="00813804">
        <w:rPr>
          <w:rFonts w:ascii="Times New Roman" w:hAnsi="Times New Roman"/>
          <w:sz w:val="24"/>
          <w:szCs w:val="24"/>
        </w:rPr>
        <w:t>DÚ</w:t>
      </w:r>
      <w:r>
        <w:rPr>
          <w:rFonts w:ascii="Times New Roman" w:hAnsi="Times New Roman"/>
          <w:sz w:val="24"/>
          <w:szCs w:val="24"/>
        </w:rPr>
        <w:t xml:space="preserve"> </w:t>
      </w:r>
      <w:r w:rsidRPr="00813804">
        <w:rPr>
          <w:rFonts w:ascii="Times New Roman" w:hAnsi="Times New Roman"/>
          <w:sz w:val="24"/>
          <w:szCs w:val="24"/>
        </w:rPr>
        <w:t xml:space="preserve"> prostřednictvím</w:t>
      </w:r>
      <w:proofErr w:type="gramEnd"/>
      <w:r w:rsidRPr="00813804">
        <w:rPr>
          <w:rFonts w:ascii="Times New Roman" w:hAnsi="Times New Roman"/>
          <w:sz w:val="24"/>
          <w:szCs w:val="24"/>
        </w:rPr>
        <w:t xml:space="preserve"> otevřen</w:t>
      </w:r>
      <w:r>
        <w:rPr>
          <w:rFonts w:ascii="Times New Roman" w:hAnsi="Times New Roman"/>
          <w:sz w:val="24"/>
          <w:szCs w:val="24"/>
        </w:rPr>
        <w:t>ého komunikačního ro</w:t>
      </w:r>
      <w:r w:rsidRPr="00B2345A">
        <w:rPr>
          <w:rFonts w:ascii="Times New Roman" w:hAnsi="Times New Roman"/>
          <w:sz w:val="24"/>
          <w:szCs w:val="24"/>
        </w:rPr>
        <w:t xml:space="preserve">zhraní </w:t>
      </w:r>
      <w:r w:rsidR="009E22D0" w:rsidRPr="00B2345A">
        <w:rPr>
          <w:rFonts w:ascii="Times New Roman" w:hAnsi="Times New Roman"/>
          <w:sz w:val="24"/>
          <w:szCs w:val="24"/>
        </w:rPr>
        <w:t>OCIT 2.0</w:t>
      </w:r>
      <w:r w:rsidRPr="00B2345A">
        <w:rPr>
          <w:rFonts w:ascii="Times New Roman" w:hAnsi="Times New Roman"/>
          <w:sz w:val="24"/>
          <w:szCs w:val="24"/>
        </w:rPr>
        <w:t xml:space="preserve"> nesmí dopravní ústředna omezit jejich možnosti. Minimálním rozsa</w:t>
      </w:r>
      <w:r>
        <w:rPr>
          <w:rFonts w:ascii="Times New Roman" w:hAnsi="Times New Roman"/>
          <w:sz w:val="24"/>
          <w:szCs w:val="24"/>
        </w:rPr>
        <w:t>hem pro stávající řadiče SSZ se rozumí</w:t>
      </w:r>
      <w:r w:rsidRPr="00813804">
        <w:rPr>
          <w:rFonts w:ascii="Times New Roman" w:hAnsi="Times New Roman"/>
          <w:sz w:val="24"/>
          <w:szCs w:val="24"/>
        </w:rPr>
        <w:t xml:space="preserve"> zapnutí/vypnutí řadiče, přepínání signálního plánu, operátorskou volbu signálního plánu, změnu </w:t>
      </w:r>
      <w:r>
        <w:rPr>
          <w:rFonts w:ascii="Times New Roman" w:hAnsi="Times New Roman"/>
          <w:sz w:val="24"/>
          <w:szCs w:val="24"/>
        </w:rPr>
        <w:t>v Rozvrhu provozních dob</w:t>
      </w:r>
      <w:r w:rsidRPr="00813804">
        <w:rPr>
          <w:rFonts w:ascii="Times New Roman" w:hAnsi="Times New Roman"/>
          <w:sz w:val="24"/>
          <w:szCs w:val="24"/>
        </w:rPr>
        <w:t>, operátorskou volbu speciálních (IZS) signálních tras</w:t>
      </w:r>
      <w:r>
        <w:rPr>
          <w:rFonts w:ascii="Times New Roman" w:hAnsi="Times New Roman"/>
          <w:sz w:val="24"/>
          <w:szCs w:val="24"/>
        </w:rPr>
        <w:t>.</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 xml:space="preserve">Požadavkem zadavatele je možnost on-line souběžné práce </w:t>
      </w:r>
      <w:r>
        <w:rPr>
          <w:rFonts w:ascii="Times New Roman" w:hAnsi="Times New Roman"/>
          <w:sz w:val="24"/>
          <w:szCs w:val="24"/>
        </w:rPr>
        <w:t>minimálně</w:t>
      </w:r>
      <w:r w:rsidRPr="00813804">
        <w:rPr>
          <w:rFonts w:ascii="Times New Roman" w:hAnsi="Times New Roman"/>
          <w:sz w:val="24"/>
          <w:szCs w:val="24"/>
        </w:rPr>
        <w:t xml:space="preserve"> se třemi SSZ.</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Bude umožněn výběr jednotlivé křižovatky případně skupiny křižovatek pro možnost dopravního ovládání.</w:t>
      </w:r>
    </w:p>
    <w:p w:rsidR="00242AC5" w:rsidRPr="00813804" w:rsidRDefault="00242AC5" w:rsidP="00242AC5">
      <w:pPr>
        <w:numPr>
          <w:ilvl w:val="0"/>
          <w:numId w:val="1"/>
        </w:numPr>
        <w:ind w:left="360"/>
        <w:jc w:val="both"/>
        <w:rPr>
          <w:rFonts w:ascii="Times New Roman" w:hAnsi="Times New Roman"/>
          <w:sz w:val="24"/>
          <w:szCs w:val="24"/>
        </w:rPr>
      </w:pPr>
      <w:r>
        <w:rPr>
          <w:rFonts w:ascii="Times New Roman" w:hAnsi="Times New Roman"/>
          <w:sz w:val="24"/>
          <w:szCs w:val="24"/>
        </w:rPr>
        <w:t>DÚ bude disponovat m</w:t>
      </w:r>
      <w:r w:rsidRPr="00813804">
        <w:rPr>
          <w:rFonts w:ascii="Times New Roman" w:hAnsi="Times New Roman"/>
          <w:sz w:val="24"/>
          <w:szCs w:val="24"/>
        </w:rPr>
        <w:t>ožnost</w:t>
      </w:r>
      <w:r>
        <w:rPr>
          <w:rFonts w:ascii="Times New Roman" w:hAnsi="Times New Roman"/>
          <w:sz w:val="24"/>
          <w:szCs w:val="24"/>
        </w:rPr>
        <w:t>í</w:t>
      </w:r>
      <w:r w:rsidRPr="00813804">
        <w:rPr>
          <w:rFonts w:ascii="Times New Roman" w:hAnsi="Times New Roman"/>
          <w:sz w:val="24"/>
          <w:szCs w:val="24"/>
        </w:rPr>
        <w:t xml:space="preserve"> vkládání nových SSZ se všemi </w:t>
      </w:r>
      <w:r w:rsidR="00332483">
        <w:rPr>
          <w:rFonts w:ascii="Times New Roman" w:hAnsi="Times New Roman"/>
          <w:sz w:val="24"/>
          <w:szCs w:val="24"/>
        </w:rPr>
        <w:t xml:space="preserve">standardními </w:t>
      </w:r>
      <w:r w:rsidRPr="00813804">
        <w:rPr>
          <w:rFonts w:ascii="Times New Roman" w:hAnsi="Times New Roman"/>
          <w:sz w:val="24"/>
          <w:szCs w:val="24"/>
        </w:rPr>
        <w:t>parametry (např. počet ramen, počet jízdních pruhů, směry jízdy, osazení n</w:t>
      </w:r>
      <w:r>
        <w:rPr>
          <w:rFonts w:ascii="Times New Roman" w:hAnsi="Times New Roman"/>
          <w:sz w:val="24"/>
          <w:szCs w:val="24"/>
        </w:rPr>
        <w:t>ávěstidly, detekční prvky, intenzity dopravy atd.).</w:t>
      </w:r>
    </w:p>
    <w:p w:rsidR="00242AC5" w:rsidRPr="00813804" w:rsidRDefault="00242AC5" w:rsidP="00242AC5">
      <w:pPr>
        <w:numPr>
          <w:ilvl w:val="0"/>
          <w:numId w:val="1"/>
        </w:numPr>
        <w:ind w:left="360"/>
        <w:jc w:val="both"/>
        <w:rPr>
          <w:rFonts w:ascii="Times New Roman" w:hAnsi="Times New Roman"/>
          <w:sz w:val="24"/>
          <w:szCs w:val="24"/>
        </w:rPr>
      </w:pPr>
      <w:r w:rsidRPr="00A07B40">
        <w:rPr>
          <w:rFonts w:ascii="Times New Roman" w:hAnsi="Times New Roman"/>
          <w:sz w:val="24"/>
          <w:szCs w:val="24"/>
        </w:rPr>
        <w:t>Bude umožněno zobrazení nadefinované</w:t>
      </w:r>
      <w:r>
        <w:rPr>
          <w:rFonts w:ascii="Times New Roman" w:hAnsi="Times New Roman"/>
          <w:sz w:val="24"/>
          <w:szCs w:val="24"/>
        </w:rPr>
        <w:t>ho</w:t>
      </w:r>
      <w:r w:rsidRPr="00A07B40">
        <w:rPr>
          <w:rFonts w:ascii="Times New Roman" w:hAnsi="Times New Roman"/>
          <w:sz w:val="24"/>
          <w:szCs w:val="24"/>
        </w:rPr>
        <w:t xml:space="preserve"> </w:t>
      </w:r>
      <w:r>
        <w:rPr>
          <w:rFonts w:ascii="Times New Roman" w:hAnsi="Times New Roman"/>
          <w:sz w:val="24"/>
          <w:szCs w:val="24"/>
        </w:rPr>
        <w:t>Rozvrhu provozních dob</w:t>
      </w:r>
      <w:r w:rsidRPr="00A07B40">
        <w:rPr>
          <w:rFonts w:ascii="Times New Roman" w:hAnsi="Times New Roman"/>
          <w:sz w:val="24"/>
          <w:szCs w:val="24"/>
        </w:rPr>
        <w:t xml:space="preserve">, načtení a aktualizace </w:t>
      </w:r>
      <w:r>
        <w:rPr>
          <w:rFonts w:ascii="Times New Roman" w:hAnsi="Times New Roman"/>
          <w:sz w:val="24"/>
          <w:szCs w:val="24"/>
        </w:rPr>
        <w:t>Rozvrhu provozních dob</w:t>
      </w:r>
      <w:r w:rsidRPr="00A07B40">
        <w:rPr>
          <w:rFonts w:ascii="Times New Roman" w:hAnsi="Times New Roman"/>
          <w:sz w:val="24"/>
          <w:szCs w:val="24"/>
        </w:rPr>
        <w:t>.</w:t>
      </w:r>
    </w:p>
    <w:p w:rsidR="00242AC5" w:rsidRPr="00813804" w:rsidRDefault="00242AC5" w:rsidP="00242AC5">
      <w:pPr>
        <w:numPr>
          <w:ilvl w:val="0"/>
          <w:numId w:val="1"/>
        </w:numPr>
        <w:ind w:left="360"/>
        <w:jc w:val="both"/>
        <w:rPr>
          <w:rFonts w:ascii="Times New Roman" w:hAnsi="Times New Roman"/>
          <w:sz w:val="24"/>
          <w:szCs w:val="24"/>
        </w:rPr>
      </w:pPr>
      <w:r>
        <w:rPr>
          <w:rFonts w:ascii="Times New Roman" w:hAnsi="Times New Roman"/>
          <w:sz w:val="24"/>
          <w:szCs w:val="24"/>
        </w:rPr>
        <w:t>DÚ musí umožnit e</w:t>
      </w:r>
      <w:r w:rsidRPr="00813804">
        <w:rPr>
          <w:rFonts w:ascii="Times New Roman" w:hAnsi="Times New Roman"/>
          <w:sz w:val="24"/>
          <w:szCs w:val="24"/>
        </w:rPr>
        <w:t>ditac</w:t>
      </w:r>
      <w:r>
        <w:rPr>
          <w:rFonts w:ascii="Times New Roman" w:hAnsi="Times New Roman"/>
          <w:sz w:val="24"/>
          <w:szCs w:val="24"/>
        </w:rPr>
        <w:t>i</w:t>
      </w:r>
      <w:r w:rsidRPr="00813804">
        <w:rPr>
          <w:rFonts w:ascii="Times New Roman" w:hAnsi="Times New Roman"/>
          <w:sz w:val="24"/>
          <w:szCs w:val="24"/>
        </w:rPr>
        <w:t xml:space="preserve"> parametrů, případně údajů v řadičích a jejich zpětné stahování.</w:t>
      </w:r>
    </w:p>
    <w:p w:rsidR="00242AC5"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Vypisování aktuálních údajů z vybrané skupiny detektorů (nebo jednotlivého detektoru).</w:t>
      </w:r>
    </w:p>
    <w:p w:rsidR="00242AC5" w:rsidRPr="001C76F8" w:rsidRDefault="00242AC5" w:rsidP="00242AC5">
      <w:pPr>
        <w:numPr>
          <w:ilvl w:val="0"/>
          <w:numId w:val="1"/>
        </w:numPr>
        <w:ind w:left="360"/>
        <w:jc w:val="both"/>
        <w:rPr>
          <w:rFonts w:ascii="Times New Roman" w:hAnsi="Times New Roman"/>
          <w:sz w:val="24"/>
          <w:szCs w:val="24"/>
        </w:rPr>
      </w:pPr>
      <w:r w:rsidRPr="001C76F8">
        <w:rPr>
          <w:rFonts w:ascii="Times New Roman" w:hAnsi="Times New Roman"/>
          <w:sz w:val="24"/>
          <w:szCs w:val="24"/>
        </w:rPr>
        <w:t>Nabízené řešení musí umožňovat úpravu a vytváření nových signálních plánů v</w:t>
      </w:r>
      <w:r>
        <w:rPr>
          <w:rFonts w:ascii="Times New Roman" w:hAnsi="Times New Roman"/>
          <w:sz w:val="24"/>
          <w:szCs w:val="24"/>
        </w:rPr>
        <w:t> </w:t>
      </w:r>
      <w:r w:rsidRPr="001C76F8">
        <w:rPr>
          <w:rFonts w:ascii="Times New Roman" w:hAnsi="Times New Roman"/>
          <w:sz w:val="24"/>
          <w:szCs w:val="24"/>
        </w:rPr>
        <w:t>řadiči</w:t>
      </w:r>
      <w:r>
        <w:rPr>
          <w:rFonts w:ascii="Times New Roman" w:hAnsi="Times New Roman"/>
          <w:sz w:val="24"/>
          <w:szCs w:val="24"/>
        </w:rPr>
        <w:t>,</w:t>
      </w:r>
      <w:r w:rsidRPr="001C76F8">
        <w:rPr>
          <w:rFonts w:ascii="Times New Roman" w:hAnsi="Times New Roman"/>
          <w:sz w:val="24"/>
          <w:szCs w:val="24"/>
        </w:rPr>
        <w:t xml:space="preserve"> a to pomocí prostředků dálkové </w:t>
      </w:r>
      <w:r>
        <w:rPr>
          <w:rFonts w:ascii="Times New Roman" w:hAnsi="Times New Roman"/>
          <w:sz w:val="24"/>
          <w:szCs w:val="24"/>
        </w:rPr>
        <w:t>s</w:t>
      </w:r>
      <w:r w:rsidRPr="001C76F8">
        <w:rPr>
          <w:rFonts w:ascii="Times New Roman" w:hAnsi="Times New Roman"/>
          <w:sz w:val="24"/>
          <w:szCs w:val="24"/>
        </w:rPr>
        <w:t>právy z konsoly dispečerského pracoviště.</w:t>
      </w:r>
    </w:p>
    <w:p w:rsidR="00242AC5" w:rsidRPr="001C76F8" w:rsidRDefault="00242AC5" w:rsidP="00242AC5">
      <w:pPr>
        <w:numPr>
          <w:ilvl w:val="0"/>
          <w:numId w:val="1"/>
        </w:numPr>
        <w:ind w:left="360"/>
        <w:jc w:val="both"/>
        <w:rPr>
          <w:rFonts w:ascii="Times New Roman" w:hAnsi="Times New Roman"/>
          <w:sz w:val="24"/>
          <w:szCs w:val="24"/>
        </w:rPr>
      </w:pPr>
      <w:r w:rsidRPr="001C76F8">
        <w:rPr>
          <w:rFonts w:ascii="Times New Roman" w:hAnsi="Times New Roman"/>
          <w:sz w:val="24"/>
          <w:szCs w:val="24"/>
        </w:rPr>
        <w:t>Nabízené řešení musí umožňovat úpravu a vytváření nových hasičských tras v</w:t>
      </w:r>
      <w:r>
        <w:rPr>
          <w:rFonts w:ascii="Times New Roman" w:hAnsi="Times New Roman"/>
          <w:sz w:val="24"/>
          <w:szCs w:val="24"/>
        </w:rPr>
        <w:t> </w:t>
      </w:r>
      <w:r w:rsidRPr="001C76F8">
        <w:rPr>
          <w:rFonts w:ascii="Times New Roman" w:hAnsi="Times New Roman"/>
          <w:sz w:val="24"/>
          <w:szCs w:val="24"/>
        </w:rPr>
        <w:t>řadiči</w:t>
      </w:r>
      <w:r>
        <w:rPr>
          <w:rFonts w:ascii="Times New Roman" w:hAnsi="Times New Roman"/>
          <w:sz w:val="24"/>
          <w:szCs w:val="24"/>
        </w:rPr>
        <w:t>,</w:t>
      </w:r>
      <w:r w:rsidRPr="001C76F8">
        <w:rPr>
          <w:rFonts w:ascii="Times New Roman" w:hAnsi="Times New Roman"/>
          <w:sz w:val="24"/>
          <w:szCs w:val="24"/>
        </w:rPr>
        <w:t xml:space="preserve"> a to pomocí prostředků dálkové správy z konsoly dispečerského pracoviště.</w:t>
      </w:r>
    </w:p>
    <w:p w:rsidR="00242AC5" w:rsidRPr="00813804" w:rsidRDefault="00242AC5" w:rsidP="00242AC5">
      <w:pPr>
        <w:numPr>
          <w:ilvl w:val="0"/>
          <w:numId w:val="1"/>
        </w:numPr>
        <w:ind w:left="360"/>
        <w:jc w:val="both"/>
        <w:rPr>
          <w:rFonts w:ascii="Times New Roman" w:hAnsi="Times New Roman"/>
          <w:sz w:val="24"/>
          <w:szCs w:val="24"/>
        </w:rPr>
      </w:pPr>
      <w:r w:rsidRPr="001C76F8">
        <w:rPr>
          <w:rFonts w:ascii="Times New Roman" w:hAnsi="Times New Roman"/>
          <w:sz w:val="24"/>
          <w:szCs w:val="24"/>
        </w:rPr>
        <w:lastRenderedPageBreak/>
        <w:t>Nabízené řešení musí podporovat úpravu a vytváření nového časového nastavení spínání signálních plánů, konfigurace a nastavení musí být možné pomocí prostředků dálkové správy z konsoly dispečerského pracoviště.</w:t>
      </w:r>
    </w:p>
    <w:p w:rsidR="00242AC5" w:rsidRPr="00813804" w:rsidRDefault="00242AC5" w:rsidP="00242AC5">
      <w:pPr>
        <w:numPr>
          <w:ilvl w:val="0"/>
          <w:numId w:val="1"/>
        </w:numPr>
        <w:ind w:left="360"/>
        <w:jc w:val="both"/>
        <w:rPr>
          <w:rFonts w:ascii="Times New Roman" w:hAnsi="Times New Roman"/>
          <w:sz w:val="24"/>
          <w:szCs w:val="24"/>
        </w:rPr>
      </w:pPr>
      <w:r>
        <w:rPr>
          <w:rFonts w:ascii="Times New Roman" w:hAnsi="Times New Roman"/>
          <w:sz w:val="24"/>
          <w:szCs w:val="24"/>
        </w:rPr>
        <w:t>A</w:t>
      </w:r>
      <w:r w:rsidRPr="00813804">
        <w:rPr>
          <w:rFonts w:ascii="Times New Roman" w:hAnsi="Times New Roman"/>
          <w:sz w:val="24"/>
          <w:szCs w:val="24"/>
        </w:rPr>
        <w:t>utomatické (případně ruční) stahování provozního archivu z křižovatky.</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Dálkové zálohování SW dat dopravních řadičů bez omezení funkce řízení.</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 xml:space="preserve">Monitorovací funkce nových modernizovaných a budoucích nově napojovaných řadičů </w:t>
      </w:r>
      <w:proofErr w:type="gramStart"/>
      <w:r w:rsidRPr="00813804">
        <w:rPr>
          <w:rFonts w:ascii="Times New Roman" w:hAnsi="Times New Roman"/>
          <w:sz w:val="24"/>
          <w:szCs w:val="24"/>
        </w:rPr>
        <w:t>musí</w:t>
      </w:r>
      <w:proofErr w:type="gramEnd"/>
      <w:r w:rsidRPr="00813804">
        <w:rPr>
          <w:rFonts w:ascii="Times New Roman" w:hAnsi="Times New Roman"/>
          <w:sz w:val="24"/>
          <w:szCs w:val="24"/>
        </w:rPr>
        <w:t xml:space="preserve"> být obsluze DÚ umožněno minimálně v</w:t>
      </w:r>
      <w:r>
        <w:rPr>
          <w:rFonts w:ascii="Times New Roman" w:hAnsi="Times New Roman"/>
          <w:sz w:val="24"/>
          <w:szCs w:val="24"/>
        </w:rPr>
        <w:t> </w:t>
      </w:r>
      <w:r w:rsidRPr="00813804">
        <w:rPr>
          <w:rFonts w:ascii="Times New Roman" w:hAnsi="Times New Roman"/>
          <w:sz w:val="24"/>
          <w:szCs w:val="24"/>
        </w:rPr>
        <w:t xml:space="preserve">rozsahu definovaném protokolem </w:t>
      </w:r>
      <w:proofErr w:type="gramStart"/>
      <w:r w:rsidRPr="00813804">
        <w:rPr>
          <w:rFonts w:ascii="Times New Roman" w:hAnsi="Times New Roman"/>
          <w:sz w:val="24"/>
          <w:szCs w:val="24"/>
        </w:rPr>
        <w:t>OCIT</w:t>
      </w:r>
      <w:proofErr w:type="gramEnd"/>
      <w:r>
        <w:rPr>
          <w:rFonts w:ascii="Times New Roman" w:hAnsi="Times New Roman"/>
          <w:sz w:val="24"/>
          <w:szCs w:val="24"/>
        </w:rPr>
        <w:t xml:space="preserve"> 2.0</w:t>
      </w:r>
      <w:r w:rsidRPr="00813804">
        <w:rPr>
          <w:rFonts w:ascii="Times New Roman" w:hAnsi="Times New Roman"/>
          <w:sz w:val="24"/>
          <w:szCs w:val="24"/>
        </w:rPr>
        <w:t>.</w:t>
      </w:r>
    </w:p>
    <w:p w:rsidR="00242AC5" w:rsidRPr="00813804" w:rsidRDefault="00242AC5" w:rsidP="00242AC5">
      <w:pPr>
        <w:numPr>
          <w:ilvl w:val="0"/>
          <w:numId w:val="1"/>
        </w:numPr>
        <w:ind w:left="360"/>
        <w:jc w:val="both"/>
        <w:rPr>
          <w:rFonts w:ascii="Times New Roman" w:hAnsi="Times New Roman"/>
          <w:sz w:val="24"/>
          <w:szCs w:val="24"/>
        </w:rPr>
      </w:pPr>
      <w:r>
        <w:rPr>
          <w:rFonts w:ascii="Times New Roman" w:hAnsi="Times New Roman"/>
          <w:sz w:val="24"/>
          <w:szCs w:val="24"/>
        </w:rPr>
        <w:t>Musí být možná a</w:t>
      </w:r>
      <w:r w:rsidRPr="00813804">
        <w:rPr>
          <w:rFonts w:ascii="Times New Roman" w:hAnsi="Times New Roman"/>
          <w:sz w:val="24"/>
          <w:szCs w:val="24"/>
        </w:rPr>
        <w:t>utomatická detekce vadných detektorů.</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Průběžné zobrazování poruchových a dalších stavů.</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Potvrzení o převzetí hlášení operátorem.</w:t>
      </w:r>
    </w:p>
    <w:p w:rsidR="00242AC5" w:rsidRPr="00813804" w:rsidRDefault="00242AC5" w:rsidP="00242AC5">
      <w:pPr>
        <w:numPr>
          <w:ilvl w:val="0"/>
          <w:numId w:val="1"/>
        </w:numPr>
        <w:ind w:left="360"/>
        <w:jc w:val="both"/>
        <w:rPr>
          <w:rFonts w:ascii="Times New Roman" w:hAnsi="Times New Roman"/>
          <w:sz w:val="24"/>
          <w:szCs w:val="24"/>
        </w:rPr>
      </w:pPr>
      <w:r w:rsidRPr="00813804">
        <w:rPr>
          <w:rFonts w:ascii="Times New Roman" w:hAnsi="Times New Roman"/>
          <w:sz w:val="24"/>
          <w:szCs w:val="24"/>
        </w:rPr>
        <w:t>Ovládání běžných příkazů na základě nabídky</w:t>
      </w:r>
      <w:r w:rsidR="009A291A">
        <w:rPr>
          <w:rFonts w:ascii="Times New Roman" w:hAnsi="Times New Roman"/>
          <w:sz w:val="24"/>
          <w:szCs w:val="24"/>
        </w:rPr>
        <w:t xml:space="preserve"> (např. </w:t>
      </w:r>
      <w:r w:rsidR="009A291A" w:rsidRPr="009A291A">
        <w:rPr>
          <w:rFonts w:ascii="Times New Roman" w:hAnsi="Times New Roman"/>
          <w:sz w:val="24"/>
          <w:szCs w:val="24"/>
        </w:rPr>
        <w:t>stažení intenzit z řadiče, on-line záznam signálního plánu, přepnutí signálního plánu, změna zadané automatiky provozu apod</w:t>
      </w:r>
      <w:r w:rsidRPr="00813804">
        <w:rPr>
          <w:rFonts w:ascii="Times New Roman" w:hAnsi="Times New Roman"/>
          <w:sz w:val="24"/>
          <w:szCs w:val="24"/>
        </w:rPr>
        <w:t>.</w:t>
      </w:r>
      <w:r w:rsidR="009A291A">
        <w:rPr>
          <w:rFonts w:ascii="Times New Roman" w:hAnsi="Times New Roman"/>
          <w:sz w:val="24"/>
          <w:szCs w:val="24"/>
        </w:rPr>
        <w:t>).</w:t>
      </w:r>
    </w:p>
    <w:p w:rsidR="00242AC5" w:rsidRPr="00A06CF9" w:rsidRDefault="00242AC5" w:rsidP="00242AC5">
      <w:pPr>
        <w:numPr>
          <w:ilvl w:val="0"/>
          <w:numId w:val="1"/>
        </w:numPr>
        <w:ind w:left="360"/>
        <w:jc w:val="both"/>
        <w:rPr>
          <w:rFonts w:ascii="Times New Roman" w:hAnsi="Times New Roman"/>
          <w:sz w:val="24"/>
          <w:szCs w:val="24"/>
        </w:rPr>
      </w:pPr>
      <w:r w:rsidRPr="00A06CF9">
        <w:rPr>
          <w:rFonts w:ascii="Times New Roman" w:hAnsi="Times New Roman"/>
          <w:sz w:val="24"/>
          <w:szCs w:val="24"/>
        </w:rPr>
        <w:t>Dodavatel v nabídce uvede popis řešení zálohování dopravních a provozních dat DÚ.</w:t>
      </w:r>
      <w:r>
        <w:rPr>
          <w:rFonts w:ascii="Times New Roman" w:hAnsi="Times New Roman"/>
          <w:sz w:val="24"/>
          <w:szCs w:val="24"/>
        </w:rPr>
        <w:t xml:space="preserve"> </w:t>
      </w:r>
      <w:r w:rsidRPr="00A06CF9">
        <w:rPr>
          <w:rFonts w:ascii="Times New Roman" w:hAnsi="Times New Roman"/>
          <w:sz w:val="24"/>
          <w:szCs w:val="24"/>
        </w:rPr>
        <w:t>Dodavatel v nabídce uvede popis řešení správy dat.</w:t>
      </w:r>
    </w:p>
    <w:p w:rsidR="00242AC5" w:rsidRDefault="00242AC5" w:rsidP="00242AC5">
      <w:pPr>
        <w:jc w:val="both"/>
      </w:pPr>
    </w:p>
    <w:p w:rsidR="000962F6" w:rsidRDefault="000962F6"/>
    <w:sectPr w:rsidR="000962F6" w:rsidSect="00B27E5C">
      <w:foot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C8" w:rsidRDefault="00824FC8">
      <w:pPr>
        <w:spacing w:after="0" w:line="240" w:lineRule="auto"/>
      </w:pPr>
      <w:r>
        <w:separator/>
      </w:r>
    </w:p>
  </w:endnote>
  <w:endnote w:type="continuationSeparator" w:id="0">
    <w:p w:rsidR="00824FC8" w:rsidRDefault="00824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C5" w:rsidRDefault="00242AC5">
    <w:pPr>
      <w:pStyle w:val="Zpat"/>
      <w:jc w:val="center"/>
    </w:pPr>
    <w:r>
      <w:t xml:space="preserve">Stránka </w:t>
    </w:r>
    <w:r w:rsidR="00831DA7">
      <w:rPr>
        <w:b/>
        <w:bCs/>
      </w:rPr>
      <w:fldChar w:fldCharType="begin"/>
    </w:r>
    <w:r>
      <w:rPr>
        <w:b/>
        <w:bCs/>
      </w:rPr>
      <w:instrText>PAGE</w:instrText>
    </w:r>
    <w:r w:rsidR="00831DA7">
      <w:rPr>
        <w:b/>
        <w:bCs/>
      </w:rPr>
      <w:fldChar w:fldCharType="separate"/>
    </w:r>
    <w:r w:rsidR="00DD6C10">
      <w:rPr>
        <w:b/>
        <w:bCs/>
        <w:noProof/>
      </w:rPr>
      <w:t>4</w:t>
    </w:r>
    <w:r w:rsidR="00831DA7">
      <w:rPr>
        <w:b/>
        <w:bCs/>
      </w:rPr>
      <w:fldChar w:fldCharType="end"/>
    </w:r>
    <w:r>
      <w:t xml:space="preserve"> z </w:t>
    </w:r>
    <w:r w:rsidR="00831DA7">
      <w:rPr>
        <w:b/>
        <w:bCs/>
      </w:rPr>
      <w:fldChar w:fldCharType="begin"/>
    </w:r>
    <w:r>
      <w:rPr>
        <w:b/>
        <w:bCs/>
      </w:rPr>
      <w:instrText>NUMPAGES</w:instrText>
    </w:r>
    <w:r w:rsidR="00831DA7">
      <w:rPr>
        <w:b/>
        <w:bCs/>
      </w:rPr>
      <w:fldChar w:fldCharType="separate"/>
    </w:r>
    <w:r w:rsidR="00DD6C10">
      <w:rPr>
        <w:b/>
        <w:bCs/>
        <w:noProof/>
      </w:rPr>
      <w:t>4</w:t>
    </w:r>
    <w:r w:rsidR="00831DA7">
      <w:rPr>
        <w:b/>
        <w:bCs/>
      </w:rPr>
      <w:fldChar w:fldCharType="end"/>
    </w:r>
  </w:p>
  <w:p w:rsidR="00242AC5" w:rsidRPr="00D648A4" w:rsidRDefault="00242AC5" w:rsidP="004C12BA">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C8" w:rsidRDefault="00824FC8">
      <w:pPr>
        <w:spacing w:after="0" w:line="240" w:lineRule="auto"/>
      </w:pPr>
      <w:r>
        <w:separator/>
      </w:r>
    </w:p>
  </w:footnote>
  <w:footnote w:type="continuationSeparator" w:id="0">
    <w:p w:rsidR="00824FC8" w:rsidRDefault="00824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C5" w:rsidRDefault="00242AC5" w:rsidP="00E72210">
    <w:pPr>
      <w:pStyle w:val="Zhlav"/>
      <w:tabs>
        <w:tab w:val="clear" w:pos="4536"/>
        <w:tab w:val="clear" w:pos="9072"/>
        <w:tab w:val="left" w:pos="58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372A"/>
    <w:multiLevelType w:val="hybridMultilevel"/>
    <w:tmpl w:val="BA42218C"/>
    <w:lvl w:ilvl="0" w:tplc="9AFC4C7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E0A6C9F"/>
    <w:multiLevelType w:val="hybridMultilevel"/>
    <w:tmpl w:val="DA104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štůvka Miroslav Ing.">
    <w15:presenceInfo w15:providerId="AD" w15:userId="S-1-5-21-484763869-73586283-725345543-1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242AC5"/>
    <w:rsid w:val="00010C68"/>
    <w:rsid w:val="00050498"/>
    <w:rsid w:val="00083894"/>
    <w:rsid w:val="000962F6"/>
    <w:rsid w:val="000A57EA"/>
    <w:rsid w:val="00104EF9"/>
    <w:rsid w:val="0013296B"/>
    <w:rsid w:val="001E2531"/>
    <w:rsid w:val="00203662"/>
    <w:rsid w:val="00217DE2"/>
    <w:rsid w:val="00242AC5"/>
    <w:rsid w:val="00247297"/>
    <w:rsid w:val="00332483"/>
    <w:rsid w:val="003C3018"/>
    <w:rsid w:val="003C38B7"/>
    <w:rsid w:val="004447A0"/>
    <w:rsid w:val="00485847"/>
    <w:rsid w:val="004A02FF"/>
    <w:rsid w:val="004E0C00"/>
    <w:rsid w:val="004E19DB"/>
    <w:rsid w:val="005723A4"/>
    <w:rsid w:val="00573412"/>
    <w:rsid w:val="005D5FFE"/>
    <w:rsid w:val="00626806"/>
    <w:rsid w:val="00664E36"/>
    <w:rsid w:val="006A45D5"/>
    <w:rsid w:val="00700050"/>
    <w:rsid w:val="0070079E"/>
    <w:rsid w:val="00745E46"/>
    <w:rsid w:val="00764265"/>
    <w:rsid w:val="00772C79"/>
    <w:rsid w:val="007C2794"/>
    <w:rsid w:val="007D4419"/>
    <w:rsid w:val="007E08BB"/>
    <w:rsid w:val="0082386A"/>
    <w:rsid w:val="00824FC8"/>
    <w:rsid w:val="00831DA7"/>
    <w:rsid w:val="008E0486"/>
    <w:rsid w:val="009300B2"/>
    <w:rsid w:val="00945DA6"/>
    <w:rsid w:val="009A291A"/>
    <w:rsid w:val="009B69A2"/>
    <w:rsid w:val="009E22D0"/>
    <w:rsid w:val="00A9399A"/>
    <w:rsid w:val="00B2345A"/>
    <w:rsid w:val="00B27E5C"/>
    <w:rsid w:val="00B61642"/>
    <w:rsid w:val="00B76D75"/>
    <w:rsid w:val="00C468E3"/>
    <w:rsid w:val="00C64F94"/>
    <w:rsid w:val="00C6673A"/>
    <w:rsid w:val="00CF5499"/>
    <w:rsid w:val="00D2479A"/>
    <w:rsid w:val="00D275FF"/>
    <w:rsid w:val="00D321E7"/>
    <w:rsid w:val="00D5637D"/>
    <w:rsid w:val="00DB42B4"/>
    <w:rsid w:val="00DD6C10"/>
    <w:rsid w:val="00DE7D59"/>
    <w:rsid w:val="00E54ED0"/>
    <w:rsid w:val="00E93F19"/>
    <w:rsid w:val="00EA3EBE"/>
    <w:rsid w:val="00EB24EF"/>
    <w:rsid w:val="00ED36BF"/>
    <w:rsid w:val="00F12A88"/>
    <w:rsid w:val="00F43362"/>
    <w:rsid w:val="00F458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AC5"/>
    <w:rPr>
      <w:rFonts w:ascii="Calibri" w:eastAsia="Calibri" w:hAnsi="Calibri" w:cs="Times New Roman"/>
    </w:rPr>
  </w:style>
  <w:style w:type="paragraph" w:styleId="Nadpis3">
    <w:name w:val="heading 3"/>
    <w:basedOn w:val="Normln"/>
    <w:link w:val="Nadpis3Char"/>
    <w:uiPriority w:val="9"/>
    <w:qFormat/>
    <w:rsid w:val="004E0C00"/>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42AC5"/>
    <w:pPr>
      <w:tabs>
        <w:tab w:val="center" w:pos="4536"/>
        <w:tab w:val="right" w:pos="9072"/>
      </w:tabs>
      <w:spacing w:before="200" w:after="200" w:line="276" w:lineRule="auto"/>
    </w:pPr>
    <w:rPr>
      <w:rFonts w:eastAsia="Times New Roman"/>
      <w:sz w:val="20"/>
      <w:szCs w:val="20"/>
      <w:lang w:eastAsia="cs-CZ"/>
    </w:rPr>
  </w:style>
  <w:style w:type="character" w:customStyle="1" w:styleId="ZhlavChar">
    <w:name w:val="Záhlaví Char"/>
    <w:basedOn w:val="Standardnpsmoodstavce"/>
    <w:link w:val="Zhlav"/>
    <w:uiPriority w:val="99"/>
    <w:rsid w:val="00242AC5"/>
    <w:rPr>
      <w:rFonts w:ascii="Calibri" w:eastAsia="Times New Roman" w:hAnsi="Calibri" w:cs="Times New Roman"/>
      <w:sz w:val="20"/>
      <w:szCs w:val="20"/>
      <w:lang w:eastAsia="cs-CZ"/>
    </w:rPr>
  </w:style>
  <w:style w:type="paragraph" w:styleId="Zpat">
    <w:name w:val="footer"/>
    <w:basedOn w:val="Normln"/>
    <w:link w:val="ZpatChar"/>
    <w:uiPriority w:val="99"/>
    <w:rsid w:val="00242AC5"/>
    <w:pPr>
      <w:tabs>
        <w:tab w:val="center" w:pos="4536"/>
        <w:tab w:val="right" w:pos="9072"/>
      </w:tabs>
      <w:spacing w:before="200" w:after="200" w:line="276" w:lineRule="auto"/>
    </w:pPr>
    <w:rPr>
      <w:rFonts w:eastAsia="Times New Roman"/>
      <w:sz w:val="20"/>
      <w:szCs w:val="20"/>
      <w:lang w:eastAsia="cs-CZ"/>
    </w:rPr>
  </w:style>
  <w:style w:type="character" w:customStyle="1" w:styleId="ZpatChar">
    <w:name w:val="Zápatí Char"/>
    <w:basedOn w:val="Standardnpsmoodstavce"/>
    <w:link w:val="Zpat"/>
    <w:uiPriority w:val="99"/>
    <w:rsid w:val="00242AC5"/>
    <w:rPr>
      <w:rFonts w:ascii="Calibri" w:eastAsia="Times New Roman" w:hAnsi="Calibri" w:cs="Times New Roman"/>
      <w:sz w:val="20"/>
      <w:szCs w:val="20"/>
      <w:lang w:eastAsia="cs-CZ"/>
    </w:rPr>
  </w:style>
  <w:style w:type="paragraph" w:styleId="Nzev">
    <w:name w:val="Title"/>
    <w:basedOn w:val="Normln"/>
    <w:next w:val="Normln"/>
    <w:link w:val="NzevChar"/>
    <w:uiPriority w:val="99"/>
    <w:qFormat/>
    <w:rsid w:val="00242AC5"/>
    <w:pPr>
      <w:spacing w:before="720" w:after="200" w:line="276" w:lineRule="auto"/>
    </w:pPr>
    <w:rPr>
      <w:rFonts w:eastAsia="Times New Roman"/>
      <w:caps/>
      <w:color w:val="4F81BD"/>
      <w:spacing w:val="10"/>
      <w:kern w:val="28"/>
      <w:sz w:val="52"/>
      <w:szCs w:val="52"/>
      <w:lang w:eastAsia="cs-CZ"/>
    </w:rPr>
  </w:style>
  <w:style w:type="character" w:customStyle="1" w:styleId="NzevChar">
    <w:name w:val="Název Char"/>
    <w:basedOn w:val="Standardnpsmoodstavce"/>
    <w:link w:val="Nzev"/>
    <w:uiPriority w:val="99"/>
    <w:rsid w:val="00242AC5"/>
    <w:rPr>
      <w:rFonts w:ascii="Calibri" w:eastAsia="Times New Roman" w:hAnsi="Calibri" w:cs="Times New Roman"/>
      <w:caps/>
      <w:color w:val="4F81BD"/>
      <w:spacing w:val="10"/>
      <w:kern w:val="28"/>
      <w:sz w:val="52"/>
      <w:szCs w:val="52"/>
      <w:lang w:eastAsia="cs-CZ"/>
    </w:rPr>
  </w:style>
  <w:style w:type="paragraph" w:styleId="Textbubliny">
    <w:name w:val="Balloon Text"/>
    <w:basedOn w:val="Normln"/>
    <w:link w:val="TextbublinyChar"/>
    <w:uiPriority w:val="99"/>
    <w:semiHidden/>
    <w:unhideWhenUsed/>
    <w:rsid w:val="00D275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75FF"/>
    <w:rPr>
      <w:rFonts w:ascii="Tahoma" w:eastAsia="Calibri" w:hAnsi="Tahoma" w:cs="Tahoma"/>
      <w:sz w:val="16"/>
      <w:szCs w:val="16"/>
    </w:rPr>
  </w:style>
  <w:style w:type="character" w:styleId="Odkaznakoment">
    <w:name w:val="annotation reference"/>
    <w:basedOn w:val="Standardnpsmoodstavce"/>
    <w:uiPriority w:val="99"/>
    <w:semiHidden/>
    <w:unhideWhenUsed/>
    <w:rsid w:val="00D275FF"/>
    <w:rPr>
      <w:sz w:val="16"/>
      <w:szCs w:val="16"/>
    </w:rPr>
  </w:style>
  <w:style w:type="paragraph" w:styleId="Textkomente">
    <w:name w:val="annotation text"/>
    <w:basedOn w:val="Normln"/>
    <w:link w:val="TextkomenteChar"/>
    <w:uiPriority w:val="99"/>
    <w:semiHidden/>
    <w:unhideWhenUsed/>
    <w:rsid w:val="00D275FF"/>
    <w:pPr>
      <w:spacing w:line="240" w:lineRule="auto"/>
    </w:pPr>
    <w:rPr>
      <w:sz w:val="20"/>
      <w:szCs w:val="20"/>
    </w:rPr>
  </w:style>
  <w:style w:type="character" w:customStyle="1" w:styleId="TextkomenteChar">
    <w:name w:val="Text komentáře Char"/>
    <w:basedOn w:val="Standardnpsmoodstavce"/>
    <w:link w:val="Textkomente"/>
    <w:uiPriority w:val="99"/>
    <w:semiHidden/>
    <w:rsid w:val="00D275FF"/>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275FF"/>
    <w:rPr>
      <w:b/>
      <w:bCs/>
    </w:rPr>
  </w:style>
  <w:style w:type="character" w:customStyle="1" w:styleId="PedmtkomenteChar">
    <w:name w:val="Předmět komentáře Char"/>
    <w:basedOn w:val="TextkomenteChar"/>
    <w:link w:val="Pedmtkomente"/>
    <w:uiPriority w:val="99"/>
    <w:semiHidden/>
    <w:rsid w:val="00D275FF"/>
    <w:rPr>
      <w:rFonts w:ascii="Calibri" w:eastAsia="Calibri" w:hAnsi="Calibri" w:cs="Times New Roman"/>
      <w:b/>
      <w:bCs/>
      <w:sz w:val="20"/>
      <w:szCs w:val="20"/>
    </w:rPr>
  </w:style>
  <w:style w:type="character" w:styleId="Zvraznn">
    <w:name w:val="Emphasis"/>
    <w:basedOn w:val="Standardnpsmoodstavce"/>
    <w:uiPriority w:val="20"/>
    <w:qFormat/>
    <w:rsid w:val="007C2794"/>
    <w:rPr>
      <w:i/>
      <w:iCs/>
    </w:rPr>
  </w:style>
  <w:style w:type="character" w:customStyle="1" w:styleId="apple-converted-space">
    <w:name w:val="apple-converted-space"/>
    <w:basedOn w:val="Standardnpsmoodstavce"/>
    <w:rsid w:val="007C2794"/>
  </w:style>
  <w:style w:type="character" w:customStyle="1" w:styleId="Nadpis3Char">
    <w:name w:val="Nadpis 3 Char"/>
    <w:basedOn w:val="Standardnpsmoodstavce"/>
    <w:link w:val="Nadpis3"/>
    <w:uiPriority w:val="9"/>
    <w:rsid w:val="004E0C00"/>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4E0C0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24890102">
      <w:bodyDiv w:val="1"/>
      <w:marLeft w:val="0"/>
      <w:marRight w:val="0"/>
      <w:marTop w:val="0"/>
      <w:marBottom w:val="0"/>
      <w:divBdr>
        <w:top w:val="none" w:sz="0" w:space="0" w:color="auto"/>
        <w:left w:val="none" w:sz="0" w:space="0" w:color="auto"/>
        <w:bottom w:val="none" w:sz="0" w:space="0" w:color="auto"/>
        <w:right w:val="none" w:sz="0" w:space="0" w:color="auto"/>
      </w:divBdr>
    </w:div>
    <w:div w:id="942878446">
      <w:bodyDiv w:val="1"/>
      <w:marLeft w:val="0"/>
      <w:marRight w:val="0"/>
      <w:marTop w:val="0"/>
      <w:marBottom w:val="0"/>
      <w:divBdr>
        <w:top w:val="none" w:sz="0" w:space="0" w:color="auto"/>
        <w:left w:val="none" w:sz="0" w:space="0" w:color="auto"/>
        <w:bottom w:val="none" w:sz="0" w:space="0" w:color="auto"/>
        <w:right w:val="none" w:sz="0" w:space="0" w:color="auto"/>
      </w:divBdr>
    </w:div>
    <w:div w:id="12661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5515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Margita Ing.</dc:creator>
  <cp:lastModifiedBy>MT Legal_David Mareš</cp:lastModifiedBy>
  <cp:revision>2</cp:revision>
  <dcterms:created xsi:type="dcterms:W3CDTF">2014-09-16T11:16:00Z</dcterms:created>
  <dcterms:modified xsi:type="dcterms:W3CDTF">2014-09-16T11:16:00Z</dcterms:modified>
</cp:coreProperties>
</file>