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Nadpis4"/>
            </w:pPr>
            <w:r>
              <w:t>krycí list nabídky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název Veřejné zakázky</w:t>
            </w:r>
          </w:p>
        </w:tc>
      </w:tr>
      <w:tr w:rsidR="00B71AFF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BF3CA5" w:rsidRDefault="00BF3CA5" w:rsidP="00FC4CD1">
            <w:pPr>
              <w:pStyle w:val="zklad"/>
              <w:jc w:val="center"/>
              <w:rPr>
                <w:b/>
                <w:sz w:val="32"/>
                <w:szCs w:val="32"/>
              </w:rPr>
            </w:pPr>
            <w:r w:rsidRPr="00BF3CA5">
              <w:rPr>
                <w:b/>
                <w:sz w:val="32"/>
                <w:szCs w:val="32"/>
              </w:rPr>
              <w:t>„</w:t>
            </w:r>
            <w:r w:rsidR="00FC4CD1">
              <w:rPr>
                <w:b/>
                <w:sz w:val="32"/>
                <w:szCs w:val="32"/>
              </w:rPr>
              <w:t>Integrovaný plán mobility Ostrava</w:t>
            </w:r>
            <w:bookmarkStart w:id="0" w:name="_GoBack"/>
            <w:bookmarkEnd w:id="0"/>
            <w:r w:rsidRPr="00BF3CA5">
              <w:rPr>
                <w:b/>
                <w:sz w:val="32"/>
                <w:szCs w:val="32"/>
              </w:rPr>
              <w:t>“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základní identifikační údaje uchazeče</w:t>
            </w: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nabídková cena</w:t>
            </w:r>
          </w:p>
        </w:tc>
      </w:tr>
      <w:tr w:rsidR="00B71AFF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</w:p>
          <w:p w:rsidR="00B71AFF" w:rsidRDefault="00B71AFF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B71AFF" w:rsidRDefault="00B71AFF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B71AFF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Oprávněná osoba za uchazeče jednat</w:t>
            </w:r>
          </w:p>
        </w:tc>
      </w:tr>
      <w:tr w:rsidR="00B71AFF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71AFF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B71AFF" w:rsidRDefault="00B71AFF">
      <w:pPr>
        <w:jc w:val="right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57BBC"/>
    <w:rsid w:val="004E5DB3"/>
    <w:rsid w:val="00542CDC"/>
    <w:rsid w:val="0056158C"/>
    <w:rsid w:val="005B0CA4"/>
    <w:rsid w:val="006A189C"/>
    <w:rsid w:val="008860D9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3</cp:revision>
  <cp:lastPrinted>2004-08-18T09:09:00Z</cp:lastPrinted>
  <dcterms:created xsi:type="dcterms:W3CDTF">2012-12-06T07:37:00Z</dcterms:created>
  <dcterms:modified xsi:type="dcterms:W3CDTF">2013-04-30T11:24:00Z</dcterms:modified>
</cp:coreProperties>
</file>