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E" w:rsidRPr="009E43CE" w:rsidRDefault="009E43CE" w:rsidP="009E43CE">
      <w:pPr>
        <w:pStyle w:val="Odstavecseseznamem"/>
        <w:ind w:left="-142"/>
        <w:jc w:val="right"/>
        <w:rPr>
          <w:rFonts w:ascii="Arial" w:hAnsi="Arial" w:cs="Arial"/>
          <w:sz w:val="28"/>
          <w:szCs w:val="28"/>
        </w:rPr>
      </w:pPr>
    </w:p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  <w:bookmarkStart w:id="0" w:name="_GoBack"/>
      <w:bookmarkEnd w:id="0"/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523F5D">
        <w:rPr>
          <w:rFonts w:ascii="Arial" w:hAnsi="Arial" w:cs="Arial"/>
          <w:b/>
        </w:rPr>
        <w:t>Izolační zeleň města Ostrava – projekt 0</w:t>
      </w:r>
      <w:r w:rsidR="00943F03">
        <w:rPr>
          <w:rFonts w:ascii="Arial" w:hAnsi="Arial" w:cs="Arial"/>
          <w:b/>
        </w:rPr>
        <w:t>2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, poř.č.1</w:t>
      </w:r>
      <w:r w:rsidR="00BD511A">
        <w:rPr>
          <w:rFonts w:ascii="Arial" w:hAnsi="Arial" w:cs="Arial"/>
          <w:b/>
        </w:rPr>
        <w:t>7</w:t>
      </w:r>
      <w:r w:rsidR="00943F0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/2012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E61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</w:t>
            </w:r>
            <w:r w:rsidR="00E90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naplněny;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32537">
              <w:rPr>
                <w:rFonts w:ascii="Arial" w:hAnsi="Arial" w:cs="Arial"/>
                <w:sz w:val="20"/>
                <w:szCs w:val="20"/>
              </w:rPr>
              <w:t>popisu předmětu veřejné zakázky;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a potřeb zadavatele;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předpokládaném </w:t>
            </w:r>
            <w:r w:rsidR="00932537">
              <w:rPr>
                <w:rFonts w:ascii="Arial" w:hAnsi="Arial" w:cs="Arial"/>
                <w:sz w:val="20"/>
                <w:szCs w:val="20"/>
              </w:rPr>
              <w:t>termínu splnění veřejné zakázky;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A54EC1" w:rsidRPr="00EC000C" w:rsidRDefault="00293242" w:rsidP="00A54EC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356" w:right="207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zlepšení kvality ovzduší a snížení prašnosti ve městě Ostrava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A54EC1" w:rsidRPr="00932537" w:rsidRDefault="00293242" w:rsidP="00A54EC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356" w:right="207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54EC1" w:rsidRPr="003E240A">
              <w:rPr>
                <w:rFonts w:ascii="Arial" w:hAnsi="Arial" w:cs="Arial"/>
                <w:sz w:val="20"/>
                <w:szCs w:val="20"/>
              </w:rPr>
              <w:t xml:space="preserve">ředmětem veřejné zakázky je </w:t>
            </w:r>
            <w:r>
              <w:rPr>
                <w:rFonts w:ascii="Arial" w:hAnsi="Arial" w:cs="Arial"/>
                <w:sz w:val="20"/>
                <w:szCs w:val="20"/>
              </w:rPr>
              <w:t>provedení výsadby</w:t>
            </w:r>
            <w:r w:rsidR="009E43CE">
              <w:rPr>
                <w:rFonts w:ascii="Arial" w:hAnsi="Arial" w:cs="Arial"/>
                <w:sz w:val="20"/>
                <w:szCs w:val="20"/>
              </w:rPr>
              <w:t>, regenerace, obnovy nebo úpravy a údržby i</w:t>
            </w:r>
            <w:r w:rsidR="00A54EC1">
              <w:rPr>
                <w:rFonts w:ascii="Arial" w:hAnsi="Arial" w:cs="Arial"/>
                <w:sz w:val="20"/>
                <w:szCs w:val="20"/>
              </w:rPr>
              <w:t>zolační zeleně</w:t>
            </w:r>
            <w:r w:rsidR="009E43CE">
              <w:rPr>
                <w:rFonts w:ascii="Arial" w:hAnsi="Arial" w:cs="Arial"/>
                <w:sz w:val="20"/>
                <w:szCs w:val="20"/>
              </w:rPr>
              <w:t xml:space="preserve"> v městských obvodech Ostrava – Jih a Vítkovice dle</w:t>
            </w:r>
            <w:r w:rsidR="00A54EC1">
              <w:rPr>
                <w:rFonts w:ascii="Arial" w:hAnsi="Arial" w:cs="Arial"/>
                <w:sz w:val="20"/>
                <w:szCs w:val="20"/>
              </w:rPr>
              <w:t xml:space="preserve"> projektové dokumentace pro výběr dodavatele zpracované</w:t>
            </w:r>
            <w:r w:rsidR="00A54EC1" w:rsidRPr="008D52F4">
              <w:rPr>
                <w:rFonts w:ascii="Arial" w:hAnsi="Arial" w:cs="Arial"/>
                <w:sz w:val="20"/>
                <w:szCs w:val="20"/>
              </w:rPr>
              <w:t xml:space="preserve"> společností: Ing. Pavel Šimek – </w:t>
            </w:r>
            <w:proofErr w:type="spellStart"/>
            <w:r w:rsidR="00A54EC1" w:rsidRPr="008D52F4">
              <w:rPr>
                <w:rFonts w:ascii="Arial" w:hAnsi="Arial" w:cs="Arial"/>
                <w:sz w:val="20"/>
                <w:szCs w:val="20"/>
              </w:rPr>
              <w:t>Florart</w:t>
            </w:r>
            <w:proofErr w:type="spellEnd"/>
            <w:r w:rsidR="00A54EC1" w:rsidRPr="008D52F4">
              <w:rPr>
                <w:rFonts w:ascii="Arial" w:hAnsi="Arial" w:cs="Arial"/>
                <w:sz w:val="20"/>
                <w:szCs w:val="20"/>
              </w:rPr>
              <w:t xml:space="preserve">, projekční a poradenská kancelář pro zahradní a krajinářskou tvorbu </w:t>
            </w:r>
            <w:r w:rsidR="009E43CE">
              <w:rPr>
                <w:rFonts w:ascii="Arial" w:hAnsi="Arial" w:cs="Arial"/>
                <w:sz w:val="20"/>
                <w:szCs w:val="20"/>
              </w:rPr>
              <w:t>v listopadu 2011</w:t>
            </w:r>
            <w:r w:rsidR="009E43CE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A54EC1" w:rsidRPr="00DE48FF" w:rsidRDefault="009E43CE" w:rsidP="00A54EC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356" w:right="207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54EC1" w:rsidRPr="00DE48FF">
              <w:rPr>
                <w:rFonts w:ascii="Arial" w:hAnsi="Arial" w:cs="Arial"/>
                <w:color w:val="000000"/>
                <w:sz w:val="20"/>
                <w:szCs w:val="20"/>
              </w:rPr>
              <w:t>ealizace veřejné zakázky je nutnou podmínkou dosažení plánovaných potřeb zadavatele;</w:t>
            </w:r>
            <w:r w:rsidR="00DE48FF" w:rsidRPr="00DE48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navrhovanou v</w:t>
            </w:r>
            <w:r>
              <w:rPr>
                <w:rFonts w:ascii="Arial" w:hAnsi="Arial" w:cs="Arial"/>
                <w:sz w:val="20"/>
                <w:szCs w:val="20"/>
              </w:rPr>
              <w:t xml:space="preserve">ýsadbou </w:t>
            </w:r>
            <w:r w:rsidR="00DE48FF" w:rsidRPr="00DE48FF">
              <w:rPr>
                <w:rFonts w:ascii="Arial" w:hAnsi="Arial" w:cs="Arial"/>
                <w:sz w:val="20"/>
                <w:szCs w:val="20"/>
              </w:rPr>
              <w:t>izolační zeleně dojde k významnému snížení prašnosti ve městě až o 20,15 t/rok, což představuje 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8FF" w:rsidRPr="00DE48FF">
              <w:rPr>
                <w:rFonts w:ascii="Arial" w:hAnsi="Arial" w:cs="Arial"/>
                <w:sz w:val="20"/>
                <w:szCs w:val="20"/>
              </w:rPr>
              <w:t>% celko</w:t>
            </w:r>
            <w:r>
              <w:rPr>
                <w:rFonts w:ascii="Arial" w:hAnsi="Arial" w:cs="Arial"/>
                <w:sz w:val="20"/>
                <w:szCs w:val="20"/>
              </w:rPr>
              <w:t>vých emisí znečišťujících látek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A97600" w:rsidRPr="00DE48FF" w:rsidRDefault="00A54EC1" w:rsidP="00510BA2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356" w:right="207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8FF">
              <w:rPr>
                <w:rFonts w:ascii="Arial" w:hAnsi="Arial" w:cs="Arial"/>
                <w:color w:val="000000"/>
                <w:sz w:val="20"/>
                <w:szCs w:val="20"/>
              </w:rPr>
              <w:t>rok 2019.</w:t>
            </w:r>
          </w:p>
        </w:tc>
      </w:tr>
      <w:tr w:rsidR="00A52B0E" w:rsidTr="00A52B0E">
        <w:tc>
          <w:tcPr>
            <w:tcW w:w="4606" w:type="dxa"/>
          </w:tcPr>
          <w:p w:rsidR="00A52B0E" w:rsidRPr="00534ACA" w:rsidRDefault="00534ACA" w:rsidP="000D334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="00DC68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>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A52B0E" w:rsidRPr="000D3341" w:rsidRDefault="00E9524B" w:rsidP="00FE42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Nerealizací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plnění veřejné zakázky může dojít k nenaplnění potřeby zadavatele a možné ztrátě finančních prostředků </w:t>
            </w:r>
            <w:r w:rsidR="00FE428C">
              <w:rPr>
                <w:rFonts w:ascii="Arial" w:hAnsi="Arial" w:cs="Arial"/>
                <w:color w:val="000000"/>
                <w:sz w:val="20"/>
                <w:szCs w:val="20"/>
              </w:rPr>
              <w:t>v důsledku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nezískání předpokládané dotace. Rizika se zadavatel snaží eliminovat ujednáními o smluvních pokutách v </w:t>
            </w:r>
            <w:r>
              <w:rPr>
                <w:rFonts w:ascii="Arial" w:hAnsi="Arial" w:cs="Arial"/>
                <w:sz w:val="20"/>
                <w:szCs w:val="20"/>
              </w:rPr>
              <w:t>požadavcích na obsah smlouvy (příloha č. 2 Zadávací dokumentace).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0D33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A52B0E" w:rsidRPr="003B24A6" w:rsidRDefault="00E64138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4138">
              <w:rPr>
                <w:rFonts w:ascii="Arial" w:hAnsi="Arial" w:cs="Arial"/>
                <w:sz w:val="20"/>
                <w:szCs w:val="20"/>
              </w:rPr>
              <w:t>Zadavatel nevymezuje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A52B0E" w:rsidRPr="00A52B0E" w:rsidRDefault="00860F8A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64138">
              <w:rPr>
                <w:rFonts w:ascii="Arial" w:hAnsi="Arial" w:cs="Arial"/>
                <w:sz w:val="20"/>
                <w:szCs w:val="20"/>
              </w:rPr>
              <w:t>Zadavatel nevymezuje</w:t>
            </w:r>
          </w:p>
        </w:tc>
      </w:tr>
      <w:tr w:rsidR="00534ACA" w:rsidTr="00A52B0E">
        <w:tc>
          <w:tcPr>
            <w:tcW w:w="4606" w:type="dxa"/>
          </w:tcPr>
          <w:p w:rsidR="00534ACA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534ACA" w:rsidRPr="003B24A6" w:rsidRDefault="00860F8A" w:rsidP="007E421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4138">
              <w:rPr>
                <w:rFonts w:ascii="Arial" w:hAnsi="Arial" w:cs="Arial"/>
                <w:sz w:val="20"/>
                <w:szCs w:val="20"/>
              </w:rPr>
              <w:t>Zadavatel nevymezuje</w:t>
            </w:r>
          </w:p>
        </w:tc>
      </w:tr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22084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na dodávky podle § 3 odst. 1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2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seznam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významných dodávek.</w:t>
            </w:r>
            <w:r>
              <w:rPr>
                <w:rFonts w:ascii="Arial" w:hAnsi="Arial" w:cs="Arial"/>
                <w:i/>
                <w:sz w:val="20"/>
                <w:szCs w:val="20"/>
              </w:rPr>
              <w:t>(Veřejný zadavatel povinně vyplní, pokud požadovaná finanční hodnota všech významných dodávek činí v souhrnu min. trojnásobek předpokládané hodnoty veřejné zakázky).</w:t>
            </w:r>
          </w:p>
        </w:tc>
        <w:tc>
          <w:tcPr>
            <w:tcW w:w="4606" w:type="dxa"/>
          </w:tcPr>
          <w:p w:rsidR="00220849" w:rsidRPr="00B01392" w:rsidRDefault="009E43CE" w:rsidP="004050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Zadavatel nepožaduje vyšší hodnotu, než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stanoví vyhláška</w:t>
            </w:r>
            <w:r w:rsidR="00841E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seznamu techniků nebo technických útvarů. </w:t>
            </w:r>
            <w:r>
              <w:rPr>
                <w:rFonts w:ascii="Arial" w:hAnsi="Arial" w:cs="Arial"/>
                <w:i/>
                <w:sz w:val="20"/>
                <w:szCs w:val="20"/>
              </w:rPr>
              <w:t>Veřejný zadavatel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popisu </w:t>
            </w:r>
            <w:r w:rsidRPr="00710D51">
              <w:rPr>
                <w:rFonts w:ascii="Arial" w:hAnsi="Arial" w:cs="Arial"/>
                <w:sz w:val="20"/>
                <w:szCs w:val="20"/>
              </w:rPr>
              <w:t>technického vybavení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10D5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opatření používaných dodavatelem k zajištění jakosti nebo vybavení dodavatele určeného k provádění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vzorků, </w:t>
            </w:r>
            <w:r w:rsidRPr="00EE093B">
              <w:rPr>
                <w:rFonts w:ascii="Arial" w:hAnsi="Arial" w:cs="Arial"/>
                <w:sz w:val="20"/>
                <w:szCs w:val="20"/>
              </w:rPr>
              <w:t>popis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fotografi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zboží určeného k dodání.</w:t>
            </w:r>
          </w:p>
        </w:tc>
        <w:tc>
          <w:tcPr>
            <w:tcW w:w="4606" w:type="dxa"/>
          </w:tcPr>
          <w:p w:rsidR="00220849" w:rsidRPr="00B01392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1392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710D51">
              <w:rPr>
                <w:rFonts w:ascii="Arial" w:hAnsi="Arial" w:cs="Arial"/>
                <w:sz w:val="20"/>
                <w:szCs w:val="20"/>
              </w:rPr>
              <w:t>ne</w:t>
            </w:r>
            <w:r w:rsidRPr="00B01392">
              <w:rPr>
                <w:rFonts w:ascii="Arial" w:hAnsi="Arial" w:cs="Arial"/>
                <w:sz w:val="20"/>
                <w:szCs w:val="20"/>
              </w:rPr>
              <w:t>požaduje</w:t>
            </w:r>
            <w:r w:rsidR="00710D51">
              <w:rPr>
                <w:rFonts w:ascii="Arial" w:hAnsi="Arial" w:cs="Arial"/>
                <w:sz w:val="20"/>
                <w:szCs w:val="20"/>
              </w:rPr>
              <w:t>.</w:t>
            </w:r>
            <w:r w:rsidRPr="00B01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849" w:rsidRPr="00EE093B" w:rsidTr="00220849">
        <w:tc>
          <w:tcPr>
            <w:tcW w:w="9212" w:type="dxa"/>
            <w:gridSpan w:val="2"/>
          </w:tcPr>
          <w:p w:rsidR="00220849" w:rsidRPr="00EE093B" w:rsidRDefault="00220849" w:rsidP="002208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vymezení obchodních podmínek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dodávky podle §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delší lhůtu splatnosti faktur než 30 dnů.</w:t>
            </w:r>
          </w:p>
        </w:tc>
        <w:tc>
          <w:tcPr>
            <w:tcW w:w="4606" w:type="dxa"/>
          </w:tcPr>
          <w:p w:rsidR="00220849" w:rsidRPr="00EE093B" w:rsidRDefault="00860F8A" w:rsidP="00AD153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06" w:type="dxa"/>
          </w:tcPr>
          <w:p w:rsidR="00220849" w:rsidRPr="00EE093B" w:rsidRDefault="00860F8A" w:rsidP="00A33B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bankovní záruky vyšší než je 5% ceny veřejné zakázky.</w:t>
            </w:r>
          </w:p>
        </w:tc>
        <w:tc>
          <w:tcPr>
            <w:tcW w:w="4606" w:type="dxa"/>
          </w:tcPr>
          <w:p w:rsidR="00220849" w:rsidRPr="00EE093B" w:rsidRDefault="00A33BAB" w:rsidP="005B57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5B57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</w:t>
            </w:r>
            <w:r w:rsidR="00BC5EAF">
              <w:rPr>
                <w:rFonts w:ascii="Arial" w:hAnsi="Arial" w:cs="Arial"/>
                <w:sz w:val="20"/>
                <w:szCs w:val="20"/>
              </w:rPr>
              <w:t xml:space="preserve"> požadavek záruční lhůtu delší než 24 měsíců.</w:t>
            </w:r>
          </w:p>
        </w:tc>
        <w:tc>
          <w:tcPr>
            <w:tcW w:w="4606" w:type="dxa"/>
          </w:tcPr>
          <w:p w:rsidR="00220849" w:rsidRPr="0009263C" w:rsidRDefault="0009263C" w:rsidP="000D0544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FB7">
              <w:rPr>
                <w:rFonts w:ascii="Arial" w:hAnsi="Arial" w:cs="Arial"/>
                <w:color w:val="000000" w:themeColor="text1"/>
                <w:sz w:val="20"/>
                <w:szCs w:val="20"/>
              </w:rPr>
              <w:t>Zadavatel vzhledem k charakteru předmětu veřejné zakázky a s ohledem na celkovou dobu udržitelnosti projektu požaduje záruku na provedené dílo 60 měsíců.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vymezení obchodní podmínky stanovící smluvní pokutu za prodlení dodavatele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vyšší než 0,2% z předpokládané hodnoty veřejné zakázky za každý den prodlení.</w:t>
            </w:r>
          </w:p>
        </w:tc>
        <w:tc>
          <w:tcPr>
            <w:tcW w:w="4606" w:type="dxa"/>
          </w:tcPr>
          <w:p w:rsidR="00860F8A" w:rsidRDefault="00860F8A" w:rsidP="001478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Zadavatel nestanovil vyšší hodnotu, než stanoví vyhláška.</w:t>
            </w:r>
          </w:p>
          <w:p w:rsidR="00220849" w:rsidRPr="00EE093B" w:rsidRDefault="00220849" w:rsidP="001478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vymezení obchodní podmínky stanovící smluvní pokutu za prodlení zadavatele s úhradou faktur vyšší než 0,05% z dlužné částky za každý den prodlení.</w:t>
            </w:r>
          </w:p>
        </w:tc>
        <w:tc>
          <w:tcPr>
            <w:tcW w:w="4606" w:type="dxa"/>
          </w:tcPr>
          <w:p w:rsidR="00860F8A" w:rsidRDefault="00860F8A" w:rsidP="007D41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  <w:p w:rsidR="00220849" w:rsidRPr="00EE093B" w:rsidRDefault="00220849" w:rsidP="007D41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Pr="00EE093B" w:rsidRDefault="00220849" w:rsidP="000926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dalších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obchodních podmínek </w:t>
            </w: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r w:rsidR="0009263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odst. 2. Veřejný zadavatel odůvodní vymezení obchodních podmínek veřejné zakázky </w:t>
            </w:r>
            <w:r w:rsidRPr="00EE093B">
              <w:rPr>
                <w:rFonts w:ascii="Arial" w:hAnsi="Arial" w:cs="Arial"/>
                <w:sz w:val="20"/>
                <w:szCs w:val="20"/>
              </w:rPr>
              <w:t>ve vztahu k</w:t>
            </w:r>
            <w:r>
              <w:rPr>
                <w:rFonts w:ascii="Arial" w:hAnsi="Arial" w:cs="Arial"/>
                <w:sz w:val="20"/>
                <w:szCs w:val="20"/>
              </w:rPr>
              <w:t>e svým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 potřebám </w:t>
            </w:r>
            <w:r>
              <w:rPr>
                <w:rFonts w:ascii="Arial" w:hAnsi="Arial" w:cs="Arial"/>
                <w:sz w:val="20"/>
                <w:szCs w:val="20"/>
              </w:rPr>
              <w:t>a k rizikům souvisejícím s plněním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CA7245" w:rsidRPr="00CA7245">
              <w:trPr>
                <w:trHeight w:val="436"/>
              </w:trPr>
              <w:tc>
                <w:tcPr>
                  <w:tcW w:w="0" w:type="auto"/>
                </w:tcPr>
                <w:p w:rsidR="0009263C" w:rsidRPr="008F3C09" w:rsidRDefault="0009263C" w:rsidP="0009263C">
                  <w:pPr>
                    <w:pStyle w:val="Default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Další obchodní podmínky jsou vymezeny v požadavcích na obsah smlouvy (příloha č. 2 Zadávací dokumentace) v rozsahu zabezpečujícím splnění předmětu veřejné zakázky v termínu, množství, kvalitě, a s ohledem na obchodní zvyklosti zadavatele.</w:t>
                  </w:r>
                </w:p>
                <w:p w:rsidR="00091FEB" w:rsidRPr="00CA7245" w:rsidRDefault="00091FE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20849" w:rsidRPr="00EE093B" w:rsidRDefault="00220849" w:rsidP="00220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776C78" w:rsidP="00663390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podmínky veřejné zakázky jsou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vymezen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 dokumentaci </w:t>
            </w:r>
            <w:r w:rsidR="00663390">
              <w:rPr>
                <w:rFonts w:ascii="Arial" w:hAnsi="Arial" w:cs="Arial"/>
                <w:sz w:val="20"/>
                <w:szCs w:val="20"/>
              </w:rPr>
              <w:t>pro výběr dodavatele zpracované</w:t>
            </w:r>
            <w:r w:rsidR="00663390" w:rsidRPr="008D52F4">
              <w:rPr>
                <w:rFonts w:ascii="Arial" w:hAnsi="Arial" w:cs="Arial"/>
                <w:sz w:val="20"/>
                <w:szCs w:val="20"/>
              </w:rPr>
              <w:t xml:space="preserve"> společností: Ing. Pavel Šimek – </w:t>
            </w:r>
            <w:proofErr w:type="spellStart"/>
            <w:r w:rsidR="00663390" w:rsidRPr="008D52F4">
              <w:rPr>
                <w:rFonts w:ascii="Arial" w:hAnsi="Arial" w:cs="Arial"/>
                <w:sz w:val="20"/>
                <w:szCs w:val="20"/>
              </w:rPr>
              <w:t>Florart</w:t>
            </w:r>
            <w:proofErr w:type="spellEnd"/>
            <w:r w:rsidR="00663390" w:rsidRPr="008D52F4">
              <w:rPr>
                <w:rFonts w:ascii="Arial" w:hAnsi="Arial" w:cs="Arial"/>
                <w:sz w:val="20"/>
                <w:szCs w:val="20"/>
              </w:rPr>
              <w:t xml:space="preserve">, projekční a poradenská kancelář pro zahradní a krajinářskou tvorbu </w:t>
            </w:r>
            <w:r w:rsidR="00663390">
              <w:rPr>
                <w:rFonts w:ascii="Arial" w:hAnsi="Arial" w:cs="Arial"/>
                <w:sz w:val="20"/>
                <w:szCs w:val="20"/>
              </w:rPr>
              <w:t>v listopadu 2011</w:t>
            </w:r>
            <w:r w:rsidR="009202EB" w:rsidRPr="0071465B">
              <w:rPr>
                <w:rFonts w:ascii="Arial" w:hAnsi="Arial" w:cs="Arial"/>
                <w:sz w:val="20"/>
              </w:rPr>
              <w:t>,</w:t>
            </w:r>
            <w:r w:rsidR="009202EB">
              <w:rPr>
                <w:rFonts w:ascii="Arial" w:hAnsi="Arial" w:cs="Arial"/>
                <w:sz w:val="20"/>
              </w:rPr>
              <w:t xml:space="preserve"> s odkazem na české technické normy a platné prováděcí předpisy související s plněním předmětu veřejné zakázky.</w:t>
            </w:r>
          </w:p>
        </w:tc>
        <w:tc>
          <w:tcPr>
            <w:tcW w:w="4606" w:type="dxa"/>
            <w:vAlign w:val="center"/>
          </w:tcPr>
          <w:p w:rsidR="00DF4B73" w:rsidRPr="004F07C4" w:rsidRDefault="004C4CA6" w:rsidP="004F4F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sz w:val="20"/>
                <w:szCs w:val="20"/>
              </w:rPr>
              <w:t>podmínk</w:t>
            </w:r>
            <w:r w:rsidR="00C730F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vymez</w:t>
            </w:r>
            <w:r w:rsidR="00C730FD">
              <w:rPr>
                <w:rFonts w:ascii="Arial" w:hAnsi="Arial" w:cs="Arial"/>
                <w:sz w:val="20"/>
                <w:szCs w:val="20"/>
              </w:rPr>
              <w:t>ují požadované technické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charakteristiky a požadavky </w:t>
            </w:r>
            <w:r w:rsidR="00C730F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předmětné dodávky,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 a současně stavební práce a služby související s těmito dodávkami,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FF0">
              <w:rPr>
                <w:rFonts w:ascii="Arial" w:hAnsi="Arial" w:cs="Arial"/>
                <w:sz w:val="20"/>
                <w:szCs w:val="20"/>
              </w:rPr>
              <w:t>jejichž prostřednictvím je předmět veřejné zakázky na dodávky pop</w:t>
            </w:r>
            <w:r w:rsidR="00C730FD">
              <w:rPr>
                <w:rFonts w:ascii="Arial" w:hAnsi="Arial" w:cs="Arial"/>
                <w:sz w:val="20"/>
                <w:szCs w:val="20"/>
              </w:rPr>
              <w:t>s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án jednoznačně a objektivně způsobem vyjadřujícím účel </w:t>
            </w:r>
            <w:r w:rsidR="007271FA">
              <w:rPr>
                <w:rFonts w:ascii="Arial" w:hAnsi="Arial" w:cs="Arial"/>
                <w:sz w:val="20"/>
                <w:szCs w:val="20"/>
              </w:rPr>
              <w:t>vy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užití </w:t>
            </w:r>
            <w:r w:rsidR="007271FA">
              <w:rPr>
                <w:rFonts w:ascii="Arial" w:hAnsi="Arial" w:cs="Arial"/>
                <w:sz w:val="20"/>
                <w:szCs w:val="20"/>
              </w:rPr>
              <w:t>požadovaného plnění</w:t>
            </w:r>
            <w:r w:rsidR="002E5F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4F4F63" w:rsidP="008848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2E92">
              <w:rPr>
                <w:rFonts w:ascii="Arial" w:hAnsi="Arial" w:cs="Arial"/>
                <w:sz w:val="20"/>
                <w:szCs w:val="20"/>
              </w:rPr>
              <w:t>S ohledem na jednoznačn</w:t>
            </w:r>
            <w:r>
              <w:rPr>
                <w:rFonts w:ascii="Arial" w:hAnsi="Arial" w:cs="Arial"/>
                <w:sz w:val="20"/>
                <w:szCs w:val="20"/>
              </w:rPr>
              <w:t>ou specifikaci a</w:t>
            </w:r>
            <w:r w:rsidRPr="00D62E92">
              <w:rPr>
                <w:rFonts w:ascii="Arial" w:hAnsi="Arial" w:cs="Arial"/>
                <w:sz w:val="20"/>
                <w:szCs w:val="20"/>
              </w:rPr>
              <w:t xml:space="preserve"> stanovení podmínek plnění </w:t>
            </w:r>
            <w:r>
              <w:rPr>
                <w:rFonts w:ascii="Arial" w:hAnsi="Arial" w:cs="Arial"/>
                <w:sz w:val="20"/>
                <w:szCs w:val="20"/>
              </w:rPr>
              <w:t xml:space="preserve">předmětu </w:t>
            </w:r>
            <w:r w:rsidRPr="00D62E92">
              <w:rPr>
                <w:rFonts w:ascii="Arial" w:hAnsi="Arial" w:cs="Arial"/>
                <w:sz w:val="20"/>
                <w:szCs w:val="20"/>
              </w:rPr>
              <w:t xml:space="preserve">veřejné zakázky </w:t>
            </w:r>
            <w:r>
              <w:rPr>
                <w:rFonts w:ascii="Arial" w:hAnsi="Arial" w:cs="Arial"/>
                <w:sz w:val="20"/>
                <w:szCs w:val="20"/>
              </w:rPr>
              <w:t>zadavatel upřednostní minimální finanční náročnost pořizovaného plnění.</w:t>
            </w:r>
          </w:p>
        </w:tc>
      </w:tr>
    </w:tbl>
    <w:p w:rsidR="00DF4B73" w:rsidRDefault="00DF4B73" w:rsidP="0059231B">
      <w:pPr>
        <w:rPr>
          <w:rFonts w:ascii="Arial" w:hAnsi="Arial" w:cs="Arial"/>
          <w:sz w:val="20"/>
          <w:szCs w:val="20"/>
        </w:rPr>
      </w:pPr>
    </w:p>
    <w:sectPr w:rsidR="00DF4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A2" w:rsidRDefault="00F96BA2" w:rsidP="00B42255">
      <w:r>
        <w:separator/>
      </w:r>
    </w:p>
  </w:endnote>
  <w:endnote w:type="continuationSeparator" w:id="0">
    <w:p w:rsidR="00F96BA2" w:rsidRDefault="00F96BA2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FF" w:rsidRDefault="00DE48FF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0E22CE" wp14:editId="0E5A1826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DE48FF" w:rsidRPr="00870D4E" w:rsidRDefault="00DE48FF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2B25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2B25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DE48FF" w:rsidRDefault="00DE48FF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DE48FF" w:rsidRDefault="00DE48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A2" w:rsidRDefault="00F96BA2" w:rsidP="00B42255">
      <w:r>
        <w:separator/>
      </w:r>
    </w:p>
  </w:footnote>
  <w:footnote w:type="continuationSeparator" w:id="0">
    <w:p w:rsidR="00F96BA2" w:rsidRDefault="00F96BA2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FF" w:rsidRPr="00B42255" w:rsidRDefault="00DE48FF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9FF36" wp14:editId="6B20A816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8FF" w:rsidRPr="008432A5" w:rsidRDefault="00DE48FF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A54EC1" w:rsidRPr="008432A5" w:rsidRDefault="00A54EC1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DE48FF" w:rsidRDefault="00DE48F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DE48FF" w:rsidRDefault="00DE48F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"/>
      <w:gridCol w:w="8300"/>
    </w:tblGrid>
    <w:tr w:rsidR="00DE48FF" w:rsidTr="002E157F">
      <w:tc>
        <w:tcPr>
          <w:tcW w:w="912" w:type="dxa"/>
          <w:vAlign w:val="center"/>
        </w:tcPr>
        <w:p w:rsidR="00DE48FF" w:rsidRDefault="00DE48FF" w:rsidP="00C94C30">
          <w:pPr>
            <w:pStyle w:val="Zhlav"/>
          </w:pPr>
        </w:p>
      </w:tc>
      <w:tc>
        <w:tcPr>
          <w:tcW w:w="8300" w:type="dxa"/>
          <w:vAlign w:val="center"/>
        </w:tcPr>
        <w:p w:rsidR="00DE48FF" w:rsidRDefault="00DE48FF" w:rsidP="00C94C30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5EDD3C4A" wp14:editId="685EDD17">
                <wp:extent cx="5181600" cy="933450"/>
                <wp:effectExtent l="0" t="0" r="0" b="0"/>
                <wp:docPr id="2" name="Obrázek 2" descr="Banner OPZP_Fond soudrznost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OPZP_Fond soudrznost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48FF" w:rsidRDefault="00DE48FF" w:rsidP="002E15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6B74"/>
    <w:rsid w:val="00091FEB"/>
    <w:rsid w:val="0009263C"/>
    <w:rsid w:val="000A5EEC"/>
    <w:rsid w:val="000D0544"/>
    <w:rsid w:val="000D3341"/>
    <w:rsid w:val="000F4AD6"/>
    <w:rsid w:val="0014789D"/>
    <w:rsid w:val="001D500E"/>
    <w:rsid w:val="00202737"/>
    <w:rsid w:val="00203EC6"/>
    <w:rsid w:val="002050EA"/>
    <w:rsid w:val="00220849"/>
    <w:rsid w:val="00221452"/>
    <w:rsid w:val="00267A92"/>
    <w:rsid w:val="00293242"/>
    <w:rsid w:val="002D7D5C"/>
    <w:rsid w:val="002E1277"/>
    <w:rsid w:val="002E157F"/>
    <w:rsid w:val="002E5FF0"/>
    <w:rsid w:val="00331F05"/>
    <w:rsid w:val="00344BF8"/>
    <w:rsid w:val="00361DE0"/>
    <w:rsid w:val="00375831"/>
    <w:rsid w:val="003863E5"/>
    <w:rsid w:val="003A0564"/>
    <w:rsid w:val="003B24A6"/>
    <w:rsid w:val="003C5059"/>
    <w:rsid w:val="003D2771"/>
    <w:rsid w:val="003E240A"/>
    <w:rsid w:val="0040505D"/>
    <w:rsid w:val="004106E7"/>
    <w:rsid w:val="004160C4"/>
    <w:rsid w:val="00422214"/>
    <w:rsid w:val="00422E17"/>
    <w:rsid w:val="00486F9B"/>
    <w:rsid w:val="004A0F08"/>
    <w:rsid w:val="004A1046"/>
    <w:rsid w:val="004A605E"/>
    <w:rsid w:val="004C4CA6"/>
    <w:rsid w:val="004F07C4"/>
    <w:rsid w:val="004F4F63"/>
    <w:rsid w:val="0050649D"/>
    <w:rsid w:val="00507906"/>
    <w:rsid w:val="00510BA2"/>
    <w:rsid w:val="00523F5D"/>
    <w:rsid w:val="00534ACA"/>
    <w:rsid w:val="00552A19"/>
    <w:rsid w:val="0059231B"/>
    <w:rsid w:val="005B57BD"/>
    <w:rsid w:val="005B7EBA"/>
    <w:rsid w:val="005D1035"/>
    <w:rsid w:val="0060519F"/>
    <w:rsid w:val="00663390"/>
    <w:rsid w:val="006A12E9"/>
    <w:rsid w:val="006B3D98"/>
    <w:rsid w:val="00710D51"/>
    <w:rsid w:val="0071465B"/>
    <w:rsid w:val="007271FA"/>
    <w:rsid w:val="007356C3"/>
    <w:rsid w:val="00750DEB"/>
    <w:rsid w:val="00750E60"/>
    <w:rsid w:val="00774A77"/>
    <w:rsid w:val="00776C78"/>
    <w:rsid w:val="007B51A6"/>
    <w:rsid w:val="007D4149"/>
    <w:rsid w:val="007E4219"/>
    <w:rsid w:val="007F68AC"/>
    <w:rsid w:val="00825C1D"/>
    <w:rsid w:val="00832259"/>
    <w:rsid w:val="0083249F"/>
    <w:rsid w:val="00836DC3"/>
    <w:rsid w:val="00841E74"/>
    <w:rsid w:val="00860F8A"/>
    <w:rsid w:val="00884899"/>
    <w:rsid w:val="00887B7C"/>
    <w:rsid w:val="008B1B2F"/>
    <w:rsid w:val="008C4092"/>
    <w:rsid w:val="008D5F27"/>
    <w:rsid w:val="009202EB"/>
    <w:rsid w:val="00932537"/>
    <w:rsid w:val="00932749"/>
    <w:rsid w:val="00943F03"/>
    <w:rsid w:val="0095378C"/>
    <w:rsid w:val="00965FA3"/>
    <w:rsid w:val="00982B25"/>
    <w:rsid w:val="009A272E"/>
    <w:rsid w:val="009A2D34"/>
    <w:rsid w:val="009A3E1A"/>
    <w:rsid w:val="009C2D4B"/>
    <w:rsid w:val="009E43CE"/>
    <w:rsid w:val="00A13626"/>
    <w:rsid w:val="00A33BAB"/>
    <w:rsid w:val="00A52B0E"/>
    <w:rsid w:val="00A54EC1"/>
    <w:rsid w:val="00A77EB4"/>
    <w:rsid w:val="00A97600"/>
    <w:rsid w:val="00AA7FDD"/>
    <w:rsid w:val="00AC32B3"/>
    <w:rsid w:val="00AD1531"/>
    <w:rsid w:val="00AD394B"/>
    <w:rsid w:val="00AE61A6"/>
    <w:rsid w:val="00B01392"/>
    <w:rsid w:val="00B42255"/>
    <w:rsid w:val="00B42C6C"/>
    <w:rsid w:val="00B774DA"/>
    <w:rsid w:val="00BB1803"/>
    <w:rsid w:val="00BC5EAF"/>
    <w:rsid w:val="00BD3715"/>
    <w:rsid w:val="00BD511A"/>
    <w:rsid w:val="00BF52AF"/>
    <w:rsid w:val="00C13A30"/>
    <w:rsid w:val="00C730FD"/>
    <w:rsid w:val="00C8098E"/>
    <w:rsid w:val="00C94C30"/>
    <w:rsid w:val="00CA7245"/>
    <w:rsid w:val="00D02C9D"/>
    <w:rsid w:val="00D322F4"/>
    <w:rsid w:val="00D42D14"/>
    <w:rsid w:val="00D43826"/>
    <w:rsid w:val="00D467F4"/>
    <w:rsid w:val="00D55AAA"/>
    <w:rsid w:val="00D82593"/>
    <w:rsid w:val="00DA10E4"/>
    <w:rsid w:val="00DB5291"/>
    <w:rsid w:val="00DC68B4"/>
    <w:rsid w:val="00DD0940"/>
    <w:rsid w:val="00DD544D"/>
    <w:rsid w:val="00DE4207"/>
    <w:rsid w:val="00DE48FF"/>
    <w:rsid w:val="00DF389D"/>
    <w:rsid w:val="00DF4B73"/>
    <w:rsid w:val="00E050C4"/>
    <w:rsid w:val="00E12B26"/>
    <w:rsid w:val="00E249D2"/>
    <w:rsid w:val="00E46A7D"/>
    <w:rsid w:val="00E52D91"/>
    <w:rsid w:val="00E55350"/>
    <w:rsid w:val="00E570B6"/>
    <w:rsid w:val="00E64138"/>
    <w:rsid w:val="00E85029"/>
    <w:rsid w:val="00E90B04"/>
    <w:rsid w:val="00E94EFF"/>
    <w:rsid w:val="00E9524B"/>
    <w:rsid w:val="00EC000C"/>
    <w:rsid w:val="00EC5543"/>
    <w:rsid w:val="00EE093B"/>
    <w:rsid w:val="00EE0A68"/>
    <w:rsid w:val="00EF54D6"/>
    <w:rsid w:val="00EF551B"/>
    <w:rsid w:val="00F139C7"/>
    <w:rsid w:val="00F322FE"/>
    <w:rsid w:val="00F647C9"/>
    <w:rsid w:val="00F87B4B"/>
    <w:rsid w:val="00F96BA2"/>
    <w:rsid w:val="00FC17A4"/>
    <w:rsid w:val="00FE428C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2012-08-29T11:03:00Z</cp:lastPrinted>
  <dcterms:created xsi:type="dcterms:W3CDTF">2012-10-30T12:42:00Z</dcterms:created>
  <dcterms:modified xsi:type="dcterms:W3CDTF">2012-10-30T12:43:00Z</dcterms:modified>
</cp:coreProperties>
</file>