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B0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69/2016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8B1CD6">
        <w:rPr>
          <w:rFonts w:ascii="Times New Roman" w:hAnsi="Times New Roman" w:cs="Times New Roman"/>
        </w:rPr>
        <w:t>Obnova vozového parku MP Ostrava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7E5B"/>
    <w:rsid w:val="00372EBC"/>
    <w:rsid w:val="003A3ACD"/>
    <w:rsid w:val="003F4F49"/>
    <w:rsid w:val="004202E2"/>
    <w:rsid w:val="0045582F"/>
    <w:rsid w:val="005424B3"/>
    <w:rsid w:val="005F3A40"/>
    <w:rsid w:val="006905EA"/>
    <w:rsid w:val="008B1CD6"/>
    <w:rsid w:val="00A8152F"/>
    <w:rsid w:val="00AB0D6A"/>
    <w:rsid w:val="00AB4563"/>
    <w:rsid w:val="00B94DB1"/>
    <w:rsid w:val="00CC5E04"/>
    <w:rsid w:val="00D27DA4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17</cp:revision>
  <dcterms:created xsi:type="dcterms:W3CDTF">2014-03-06T12:48:00Z</dcterms:created>
  <dcterms:modified xsi:type="dcterms:W3CDTF">2016-04-07T06:24:00Z</dcterms:modified>
</cp:coreProperties>
</file>