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593165" w:rsidP="00875FA1">
      <w:pPr>
        <w:pStyle w:val="Nzev"/>
        <w:rPr>
          <w:b w:val="0"/>
          <w:bCs w:val="0"/>
          <w:color w:val="000000"/>
          <w:sz w:val="22"/>
          <w:szCs w:val="22"/>
        </w:rPr>
      </w:pPr>
      <w:bookmarkStart w:id="0" w:name="_GoBack"/>
      <w:bookmarkEnd w:id="0"/>
    </w:p>
    <w:p w:rsidR="00875FA1" w:rsidRDefault="00875FA1"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DF642E">
        <w:rPr>
          <w:b w:val="0"/>
          <w:bCs w:val="0"/>
          <w:color w:val="000000"/>
          <w:sz w:val="22"/>
          <w:szCs w:val="22"/>
        </w:rPr>
        <w:t>4/OI/LPO</w:t>
      </w:r>
    </w:p>
    <w:p w:rsidR="005208B6" w:rsidRPr="004E47A3" w:rsidRDefault="00DF642E" w:rsidP="005208B6">
      <w:pPr>
        <w:pStyle w:val="Nzev"/>
        <w:jc w:val="right"/>
        <w:rPr>
          <w:b w:val="0"/>
          <w:bCs w:val="0"/>
          <w:sz w:val="22"/>
          <w:szCs w:val="22"/>
        </w:rPr>
      </w:pPr>
      <w:r>
        <w:rPr>
          <w:b w:val="0"/>
          <w:bCs w:val="0"/>
          <w:sz w:val="22"/>
          <w:szCs w:val="22"/>
        </w:rPr>
        <w:t>Identifikátor veřejné</w:t>
      </w:r>
      <w:r w:rsidR="005208B6" w:rsidRPr="004E47A3">
        <w:rPr>
          <w:b w:val="0"/>
          <w:bCs w:val="0"/>
          <w:sz w:val="22"/>
          <w:szCs w:val="22"/>
        </w:rPr>
        <w:t xml:space="preserve"> zakázk</w:t>
      </w:r>
      <w:r>
        <w:rPr>
          <w:b w:val="0"/>
          <w:bCs w:val="0"/>
          <w:sz w:val="22"/>
          <w:szCs w:val="22"/>
        </w:rPr>
        <w:t>y (IVZ): P14V00000102</w:t>
      </w:r>
    </w:p>
    <w:p w:rsidR="004D1482" w:rsidRPr="00F330CD" w:rsidRDefault="000945EC" w:rsidP="00E42FFA">
      <w:pPr>
        <w:pStyle w:val="Nadpis1"/>
        <w:rPr>
          <w:sz w:val="36"/>
          <w:szCs w:val="36"/>
        </w:rPr>
      </w:pPr>
      <w:r w:rsidRPr="00F330CD">
        <w:rPr>
          <w:sz w:val="36"/>
          <w:szCs w:val="36"/>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F57B6B" w:rsidRDefault="00A932BB" w:rsidP="007A1000">
      <w:pPr>
        <w:pStyle w:val="Zkladntextodsazen-slo"/>
      </w:pPr>
      <w:r>
        <w:t>Tato s</w:t>
      </w:r>
      <w:r w:rsidR="00F57B6B">
        <w:t xml:space="preserve">mlouva o dílo je uzavřena podle </w:t>
      </w:r>
      <w:r w:rsidR="00A61C0B">
        <w:t>zákona č.</w:t>
      </w:r>
      <w:r w:rsidR="005160D2">
        <w:t>89/2012 Sb., občanský zákoník</w:t>
      </w:r>
      <w:r w:rsidR="00CD606C">
        <w:t xml:space="preserve"> (dále jen „NOZ“)</w:t>
      </w:r>
      <w:r w:rsidR="005160D2">
        <w:t>.</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7A1000">
      <w:pPr>
        <w:pStyle w:val="Zkladntextodsazen-slo"/>
      </w:pPr>
      <w:r>
        <w:t xml:space="preserve">Zhotovitel se zavazuje, že po celou dobu účinnosti této smlouvy bude mít účinnou pojistnou smlouvu pro případ způsobení škody v souvislosti s výkonem předmětné smluvní činnosti ve výši ….. Kč </w:t>
      </w:r>
      <w:r w:rsidRPr="001C6486">
        <w:rPr>
          <w:b/>
          <w:i/>
          <w:highlight w:val="yellow"/>
        </w:rPr>
        <w:t xml:space="preserve">(doplní </w:t>
      </w:r>
      <w:r w:rsidRPr="000A30EC">
        <w:rPr>
          <w:b/>
          <w:i/>
          <w:highlight w:val="yellow"/>
        </w:rPr>
        <w:t xml:space="preserve">uchazeč, min. </w:t>
      </w:r>
      <w:r w:rsidR="007351C9">
        <w:rPr>
          <w:b/>
          <w:i/>
          <w:highlight w:val="yellow"/>
        </w:rPr>
        <w:t>10</w:t>
      </w:r>
      <w:r w:rsidR="009C18CC" w:rsidRPr="00BB6F8B">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w:t>
      </w:r>
      <w:r w:rsidR="003356C9" w:rsidRPr="0070063D">
        <w:rPr>
          <w:i/>
          <w:iCs/>
        </w:rPr>
        <w:t xml:space="preserve">V případě, že na realizaci předmětu této smlouvy se bude podílet více zhotovitelů společně, bude každý </w:t>
      </w:r>
      <w:r w:rsidR="003356C9">
        <w:rPr>
          <w:i/>
          <w:iCs/>
        </w:rPr>
        <w:t xml:space="preserve">zhotovitel </w:t>
      </w:r>
      <w:r w:rsidR="003356C9" w:rsidRPr="0070063D">
        <w:rPr>
          <w:i/>
          <w:iCs/>
        </w:rPr>
        <w:t xml:space="preserve">pojištěný za </w:t>
      </w:r>
      <w:r w:rsidR="003356C9">
        <w:rPr>
          <w:i/>
          <w:iCs/>
        </w:rPr>
        <w:t>újmu</w:t>
      </w:r>
      <w:r w:rsidR="003356C9" w:rsidRPr="0070063D">
        <w:rPr>
          <w:i/>
          <w:iCs/>
        </w:rPr>
        <w:t xml:space="preserve"> způsobenou třetí osobě při plnění předmětu této smlouvy ve výši min. ……….mil. Kč. Tato povinnost bude splněna tím, že každý ze </w:t>
      </w:r>
      <w:r w:rsidR="003356C9">
        <w:rPr>
          <w:i/>
          <w:iCs/>
        </w:rPr>
        <w:t>zhotovitelů</w:t>
      </w:r>
      <w:r w:rsidR="003356C9" w:rsidRPr="0070063D">
        <w:rPr>
          <w:i/>
          <w:iCs/>
        </w:rPr>
        <w:t xml:space="preserve"> předloží kdykoli na požádání zástupci objednatele k nahlédnutí pojistnou smlouvu dle předchozí věty v plné výši a v o</w:t>
      </w:r>
      <w:r w:rsidR="003356C9">
        <w:rPr>
          <w:i/>
          <w:iCs/>
        </w:rPr>
        <w:t>riginále samostatně a nebo tak,</w:t>
      </w:r>
      <w:r w:rsidR="003356C9" w:rsidRPr="0070063D">
        <w:rPr>
          <w:i/>
          <w:iCs/>
        </w:rPr>
        <w:t xml:space="preserve"> že kterýkoliv ze </w:t>
      </w:r>
      <w:r w:rsidR="003356C9">
        <w:rPr>
          <w:i/>
          <w:iCs/>
        </w:rPr>
        <w:t>zhotovitelů</w:t>
      </w:r>
      <w:r w:rsidR="003356C9" w:rsidRPr="0070063D">
        <w:rPr>
          <w:i/>
          <w:iCs/>
        </w:rPr>
        <w:t xml:space="preserve"> doloží pojistnou smlouvu, ze které bude vyplývat, že pojištění je sjednáno i ve prospěch ostatních </w:t>
      </w:r>
      <w:r w:rsidR="003356C9">
        <w:rPr>
          <w:i/>
          <w:iCs/>
        </w:rPr>
        <w:t>zhotovitelů</w:t>
      </w:r>
      <w:r w:rsidR="003356C9" w:rsidRPr="0070063D">
        <w:rPr>
          <w:i/>
          <w:iCs/>
        </w:rPr>
        <w:t>.</w:t>
      </w:r>
      <w:r w:rsidR="007F77B2" w:rsidRPr="0070063D">
        <w:rPr>
          <w:i/>
          <w:iCs/>
        </w:rPr>
        <w:t xml:space="preserve"> - </w:t>
      </w:r>
      <w:r w:rsidR="007F77B2" w:rsidRPr="0070063D">
        <w:rPr>
          <w:sz w:val="18"/>
          <w:szCs w:val="18"/>
        </w:rPr>
        <w:t xml:space="preserve"> Pozn.: Pokud bude tato smlouva </w:t>
      </w:r>
      <w:r w:rsidR="007F77B2" w:rsidRPr="0070063D">
        <w:rPr>
          <w:sz w:val="18"/>
          <w:szCs w:val="18"/>
        </w:rPr>
        <w:lastRenderedPageBreak/>
        <w:t xml:space="preserve">uzavřena s dodavatelem, který nebude mít uzavřenou smlouvu o </w:t>
      </w:r>
      <w:r w:rsidR="0070063D" w:rsidRPr="0070063D">
        <w:rPr>
          <w:sz w:val="18"/>
          <w:szCs w:val="18"/>
        </w:rPr>
        <w:t>společnosti</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oprávněno poskytnout podlicenci k užití loga města třetí osobě.</w:t>
      </w:r>
    </w:p>
    <w:p w:rsidR="004B5853" w:rsidRDefault="00C1271C" w:rsidP="007351C9">
      <w:pPr>
        <w:pStyle w:val="Zkladntextodsazen-slo"/>
        <w:numPr>
          <w:ilvl w:val="0"/>
          <w:numId w:val="0"/>
        </w:numPr>
        <w:ind w:left="284"/>
      </w:pPr>
      <w:r w:rsidRPr="009104D2">
        <w:t xml:space="preserve">Objednatel touto smlouvou poskytuje zhotoviteli bezúplatně nevýhradní oprávnění logo města v rámci realizace stavby </w:t>
      </w:r>
      <w:r w:rsidR="007351C9" w:rsidRPr="007351C9">
        <w:t>“Cyklistická trasa O, Ostrava-Přívoz</w:t>
      </w:r>
      <w:r w:rsidR="007351C9">
        <w:rPr>
          <w:rFonts w:ascii="Arial" w:hAnsi="Arial" w:cs="Arial"/>
          <w:sz w:val="20"/>
          <w:szCs w:val="20"/>
        </w:rPr>
        <w:t>“</w:t>
      </w:r>
      <w:r w:rsidRPr="009104D2">
        <w:t xml:space="preserve"> užít pro účely dle obsahu této smlouvy, tzn. umístit na </w:t>
      </w:r>
      <w:r w:rsidR="009242A9">
        <w:t>(</w:t>
      </w:r>
      <w:r w:rsidR="009242A9" w:rsidRPr="00E41235">
        <w:rPr>
          <w:i/>
        </w:rPr>
        <w:t xml:space="preserve">specifikovat </w:t>
      </w:r>
      <w:r w:rsidRPr="00E41235">
        <w:rPr>
          <w:i/>
        </w:rPr>
        <w:t>informační tabuli, projektové dokumentace skutečného provedení stavby a další dokumenty nezbytné v průběhu realizace díla v rozsahu množstevně a časově omezeném ve vztahu k rozsahu a charakteru užití dle této smlouvy. Zhotovitel oprávnění užít logo města za uvedeným ú</w:t>
      </w:r>
      <w:r w:rsidRPr="00BD3D37">
        <w:rPr>
          <w:i/>
        </w:rPr>
        <w:t>čelem, uvedeným způsobem a v rozsahu dle této smlouvy přijímá.</w:t>
      </w:r>
      <w:r w:rsidR="007351C9">
        <w:rPr>
          <w:i/>
        </w:rPr>
        <w:t xml:space="preserve"> </w:t>
      </w:r>
      <w:r w:rsidR="004B5853">
        <w:t>Zhotovitel stavby, která je předmětem této smlouvy ani osoba s ním propojená, nesmí u této stavby provádět technický dozor.</w:t>
      </w:r>
    </w:p>
    <w:p w:rsidR="0001594F" w:rsidRPr="00F330CD" w:rsidRDefault="0001594F" w:rsidP="007A1000">
      <w:pPr>
        <w:pStyle w:val="Zkladntextodsazen-slo"/>
        <w:rPr>
          <w:color w:val="000000"/>
        </w:rPr>
      </w:pPr>
      <w:r w:rsidRPr="00F330CD">
        <w:rPr>
          <w:color w:val="000000"/>
        </w:rPr>
        <w:t xml:space="preserve">Účelem uzavření této smlouvy je </w:t>
      </w:r>
      <w:r w:rsidR="00725BCD" w:rsidRPr="00F330CD">
        <w:rPr>
          <w:color w:val="000000"/>
        </w:rPr>
        <w:t xml:space="preserve">realizace </w:t>
      </w:r>
      <w:r w:rsidR="00F330CD" w:rsidRPr="00F330CD">
        <w:rPr>
          <w:color w:val="000000"/>
        </w:rPr>
        <w:t>doplnění cyklistické dopravy na území města Ostravy</w:t>
      </w:r>
      <w:r w:rsidR="009104D2" w:rsidRPr="00F330CD">
        <w:rPr>
          <w:color w:val="000000"/>
        </w:rPr>
        <w:t>.</w:t>
      </w:r>
    </w:p>
    <w:p w:rsidR="00354A7E" w:rsidRDefault="00354A7E" w:rsidP="00901D5B">
      <w:pPr>
        <w:pStyle w:val="Nadpis2"/>
      </w:pPr>
    </w:p>
    <w:p w:rsidR="00901D5B" w:rsidRPr="00667BC4" w:rsidRDefault="00901D5B" w:rsidP="00901D5B">
      <w:pPr>
        <w:pStyle w:val="Nadpis3"/>
      </w:pPr>
      <w:r>
        <w:t>Předmět smlouvy</w:t>
      </w:r>
    </w:p>
    <w:p w:rsidR="00C3039D" w:rsidRPr="00667BC4" w:rsidRDefault="001C6486" w:rsidP="00795709">
      <w:pPr>
        <w:pStyle w:val="Zkladntextodsazen-slo"/>
      </w:pPr>
      <w:r w:rsidRPr="00667BC4">
        <w:t>Zhotov</w:t>
      </w:r>
      <w:r w:rsidR="00F330CD" w:rsidRPr="00667BC4">
        <w:t xml:space="preserve">itel se touto smlouvou zavazuje </w:t>
      </w:r>
      <w:r w:rsidR="00E41235" w:rsidRPr="00667BC4">
        <w:t>provést dílo</w:t>
      </w:r>
      <w:r w:rsidR="00795709" w:rsidRPr="00667BC4">
        <w:t xml:space="preserve"> “Cyklistická trasa O, Ostrava-Přívoz“ </w:t>
      </w:r>
      <w:r w:rsidR="00274E3A" w:rsidRPr="00667BC4">
        <w:t xml:space="preserve">(vč. následné péče) </w:t>
      </w:r>
      <w:r w:rsidR="00795709" w:rsidRPr="00667BC4">
        <w:t xml:space="preserve">dle dokumentace pro provádění stavby, kterou zpracovala společnost </w:t>
      </w:r>
      <w:proofErr w:type="spellStart"/>
      <w:r w:rsidR="00795709" w:rsidRPr="00667BC4">
        <w:t>HaskoningDHV</w:t>
      </w:r>
      <w:proofErr w:type="spellEnd"/>
      <w:r w:rsidR="00795709" w:rsidRPr="00667BC4">
        <w:t xml:space="preserve"> Czech Republic, spol. s r.o. v listopadu 2013. </w:t>
      </w:r>
      <w:r w:rsidR="00BD3D37" w:rsidRPr="00667BC4">
        <w:t xml:space="preserve">Zhotovitel se zavazuje dodržet </w:t>
      </w:r>
      <w:r w:rsidR="004A46D1" w:rsidRPr="00667BC4">
        <w:t>podmínky</w:t>
      </w:r>
      <w:r w:rsidR="00795709" w:rsidRPr="00667BC4">
        <w:t xml:space="preserve">, vyplývající z: </w:t>
      </w:r>
      <w:r w:rsidR="00C3039D" w:rsidRPr="00667BC4">
        <w:t xml:space="preserve"> </w:t>
      </w:r>
    </w:p>
    <w:p w:rsidR="00795709" w:rsidRPr="00667BC4" w:rsidRDefault="00795709" w:rsidP="00F330CD">
      <w:pPr>
        <w:numPr>
          <w:ilvl w:val="0"/>
          <w:numId w:val="29"/>
        </w:numPr>
        <w:ind w:left="641" w:hanging="357"/>
        <w:jc w:val="left"/>
        <w:rPr>
          <w:szCs w:val="22"/>
        </w:rPr>
      </w:pPr>
      <w:r w:rsidRPr="00667BC4">
        <w:rPr>
          <w:szCs w:val="22"/>
        </w:rPr>
        <w:t xml:space="preserve">rozhodnutím č. 10/13 o povolení kácení dřevin a uložení náhradní výsadby vydané odborem investic a místního hospodářství </w:t>
      </w:r>
      <w:proofErr w:type="spellStart"/>
      <w:r w:rsidRPr="00667BC4">
        <w:rPr>
          <w:szCs w:val="22"/>
        </w:rPr>
        <w:t>ÚMOb</w:t>
      </w:r>
      <w:proofErr w:type="spellEnd"/>
      <w:r w:rsidRPr="00667BC4">
        <w:rPr>
          <w:szCs w:val="22"/>
        </w:rPr>
        <w:t xml:space="preserve"> Moravská Ostrava a Přívoz,</w:t>
      </w:r>
    </w:p>
    <w:p w:rsidR="00795709" w:rsidRPr="00795709" w:rsidRDefault="00795709" w:rsidP="00F330CD">
      <w:pPr>
        <w:numPr>
          <w:ilvl w:val="0"/>
          <w:numId w:val="29"/>
        </w:numPr>
        <w:ind w:left="641" w:hanging="357"/>
        <w:jc w:val="left"/>
        <w:rPr>
          <w:color w:val="000000" w:themeColor="text1"/>
          <w:szCs w:val="22"/>
        </w:rPr>
      </w:pPr>
      <w:r w:rsidRPr="00667BC4">
        <w:rPr>
          <w:szCs w:val="22"/>
        </w:rPr>
        <w:t xml:space="preserve">stavebním povolením č.j. </w:t>
      </w:r>
      <w:proofErr w:type="spellStart"/>
      <w:r w:rsidRPr="00667BC4">
        <w:rPr>
          <w:szCs w:val="22"/>
        </w:rPr>
        <w:t>MOaP</w:t>
      </w:r>
      <w:proofErr w:type="spellEnd"/>
      <w:r w:rsidRPr="00667BC4">
        <w:rPr>
          <w:szCs w:val="22"/>
        </w:rPr>
        <w:t xml:space="preserve">/46526/13/OSŘP1/Lin, vč. opravy zřejmých nesprávností, vydané odborem stavebního řádu a přestupků </w:t>
      </w:r>
      <w:proofErr w:type="spellStart"/>
      <w:r w:rsidRPr="00667BC4">
        <w:rPr>
          <w:szCs w:val="22"/>
        </w:rPr>
        <w:t>ÚMOb</w:t>
      </w:r>
      <w:proofErr w:type="spellEnd"/>
      <w:r w:rsidRPr="00667BC4">
        <w:rPr>
          <w:szCs w:val="22"/>
        </w:rPr>
        <w:t xml:space="preserve"> Moravská Ostrava a Přívoz</w:t>
      </w:r>
      <w:r w:rsidRPr="00795709">
        <w:rPr>
          <w:color w:val="000000" w:themeColor="text1"/>
          <w:szCs w:val="22"/>
        </w:rPr>
        <w:t>,</w:t>
      </w:r>
    </w:p>
    <w:p w:rsidR="00795709" w:rsidRPr="00795709" w:rsidRDefault="00795709" w:rsidP="00F330CD">
      <w:pPr>
        <w:numPr>
          <w:ilvl w:val="0"/>
          <w:numId w:val="29"/>
        </w:numPr>
        <w:ind w:left="641" w:hanging="357"/>
        <w:jc w:val="left"/>
        <w:rPr>
          <w:color w:val="000000" w:themeColor="text1"/>
          <w:szCs w:val="22"/>
        </w:rPr>
      </w:pPr>
      <w:r w:rsidRPr="00795709">
        <w:rPr>
          <w:color w:val="000000" w:themeColor="text1"/>
          <w:szCs w:val="22"/>
        </w:rPr>
        <w:t xml:space="preserve">stavebním povolením č.j. </w:t>
      </w:r>
      <w:proofErr w:type="spellStart"/>
      <w:r w:rsidRPr="00795709">
        <w:rPr>
          <w:color w:val="000000" w:themeColor="text1"/>
          <w:szCs w:val="22"/>
        </w:rPr>
        <w:t>MOaP</w:t>
      </w:r>
      <w:proofErr w:type="spellEnd"/>
      <w:r w:rsidRPr="00795709">
        <w:rPr>
          <w:color w:val="000000" w:themeColor="text1"/>
          <w:szCs w:val="22"/>
        </w:rPr>
        <w:t>/29678/13/OSŘP1/</w:t>
      </w:r>
      <w:proofErr w:type="spellStart"/>
      <w:r w:rsidRPr="00795709">
        <w:rPr>
          <w:color w:val="000000" w:themeColor="text1"/>
          <w:szCs w:val="22"/>
        </w:rPr>
        <w:t>Šp</w:t>
      </w:r>
      <w:proofErr w:type="spellEnd"/>
      <w:r w:rsidRPr="00795709">
        <w:rPr>
          <w:color w:val="000000" w:themeColor="text1"/>
          <w:szCs w:val="22"/>
        </w:rPr>
        <w:t xml:space="preserve">, vč. rozhodnutí změny stavby před jejím dokončením, vydané odborem stavebního řádu a přestupků </w:t>
      </w:r>
      <w:proofErr w:type="spellStart"/>
      <w:r w:rsidRPr="00795709">
        <w:rPr>
          <w:color w:val="000000" w:themeColor="text1"/>
          <w:szCs w:val="22"/>
        </w:rPr>
        <w:t>ÚMOb</w:t>
      </w:r>
      <w:proofErr w:type="spellEnd"/>
      <w:r w:rsidRPr="00795709">
        <w:rPr>
          <w:color w:val="000000" w:themeColor="text1"/>
          <w:szCs w:val="22"/>
        </w:rPr>
        <w:t xml:space="preserve"> Moravská Ostrava a Přívoz,</w:t>
      </w:r>
    </w:p>
    <w:p w:rsidR="00795709" w:rsidRPr="00795709" w:rsidRDefault="00795709" w:rsidP="00F330CD">
      <w:pPr>
        <w:numPr>
          <w:ilvl w:val="0"/>
          <w:numId w:val="29"/>
        </w:numPr>
        <w:ind w:left="641" w:hanging="357"/>
        <w:jc w:val="left"/>
        <w:rPr>
          <w:color w:val="000000" w:themeColor="text1"/>
          <w:szCs w:val="22"/>
        </w:rPr>
      </w:pPr>
      <w:r w:rsidRPr="00795709">
        <w:rPr>
          <w:color w:val="000000" w:themeColor="text1"/>
          <w:szCs w:val="22"/>
        </w:rPr>
        <w:t>stavebním povolením č.j. DUCR-11044/13/</w:t>
      </w:r>
      <w:proofErr w:type="spellStart"/>
      <w:r w:rsidRPr="00795709">
        <w:rPr>
          <w:color w:val="000000" w:themeColor="text1"/>
          <w:szCs w:val="22"/>
        </w:rPr>
        <w:t>Ma</w:t>
      </w:r>
      <w:proofErr w:type="spellEnd"/>
      <w:r w:rsidRPr="00795709">
        <w:rPr>
          <w:color w:val="000000" w:themeColor="text1"/>
          <w:szCs w:val="22"/>
        </w:rPr>
        <w:t>, vč. rozhodnutí změny stavby před jejím dokončením, vydané Drážním úřadem.</w:t>
      </w:r>
    </w:p>
    <w:p w:rsidR="001C6486" w:rsidRPr="00317D28" w:rsidRDefault="001C6486" w:rsidP="001C6486">
      <w:pPr>
        <w:pStyle w:val="Zkladntextodsazen-slo"/>
        <w:rPr>
          <w:color w:val="000000" w:themeColor="text1"/>
        </w:rPr>
      </w:pPr>
      <w:r w:rsidRPr="00317D28">
        <w:rPr>
          <w:color w:val="000000" w:themeColor="text1"/>
        </w:rPr>
        <w:t xml:space="preserve">Dále </w:t>
      </w:r>
      <w:r w:rsidR="00E41235">
        <w:rPr>
          <w:color w:val="000000" w:themeColor="text1"/>
        </w:rPr>
        <w:t>provedení díla</w:t>
      </w:r>
      <w:r w:rsidR="00E41235" w:rsidRPr="00317D28">
        <w:rPr>
          <w:color w:val="000000" w:themeColor="text1"/>
        </w:rPr>
        <w:t xml:space="preserve"> </w:t>
      </w:r>
      <w:r w:rsidRPr="00317D28">
        <w:rPr>
          <w:color w:val="000000" w:themeColor="text1"/>
        </w:rPr>
        <w:t>zahrnuje:</w:t>
      </w:r>
    </w:p>
    <w:p w:rsidR="00596164" w:rsidRPr="005D0B46" w:rsidRDefault="00596164" w:rsidP="005D0B46">
      <w:pPr>
        <w:pStyle w:val="Odstavecseseznamem"/>
        <w:numPr>
          <w:ilvl w:val="0"/>
          <w:numId w:val="43"/>
        </w:numPr>
        <w:ind w:left="851"/>
        <w:rPr>
          <w:szCs w:val="22"/>
        </w:rPr>
      </w:pPr>
      <w:r w:rsidRPr="005D0B46">
        <w:rPr>
          <w:szCs w:val="22"/>
        </w:rPr>
        <w:t>aktualizaci vyjádření všech správců inženýrských sítí,</w:t>
      </w:r>
    </w:p>
    <w:p w:rsidR="00596164" w:rsidRPr="005D0B46" w:rsidRDefault="00596164" w:rsidP="005D0B46">
      <w:pPr>
        <w:pStyle w:val="Odstavecseseznamem"/>
        <w:numPr>
          <w:ilvl w:val="0"/>
          <w:numId w:val="43"/>
        </w:numPr>
        <w:ind w:left="851"/>
        <w:rPr>
          <w:szCs w:val="22"/>
        </w:rPr>
      </w:pPr>
      <w:r w:rsidRPr="005D0B46">
        <w:rPr>
          <w:szCs w:val="22"/>
        </w:rPr>
        <w:t xml:space="preserve">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 se na zatříďování zboží a služeb dle jednotné klasifikace MF ČR, </w:t>
      </w:r>
    </w:p>
    <w:p w:rsidR="00596164" w:rsidRPr="005D0B46" w:rsidRDefault="00596164" w:rsidP="005D0B46">
      <w:pPr>
        <w:pStyle w:val="Odstavecseseznamem"/>
        <w:numPr>
          <w:ilvl w:val="0"/>
          <w:numId w:val="43"/>
        </w:numPr>
        <w:ind w:left="851"/>
        <w:rPr>
          <w:szCs w:val="22"/>
        </w:rPr>
      </w:pPr>
      <w:r w:rsidRPr="005D0B46">
        <w:rPr>
          <w:szCs w:val="22"/>
        </w:rPr>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795709" w:rsidRPr="00D56B27" w:rsidRDefault="00795709" w:rsidP="005D0B46">
      <w:pPr>
        <w:numPr>
          <w:ilvl w:val="0"/>
          <w:numId w:val="43"/>
        </w:numPr>
        <w:ind w:left="851" w:hanging="425"/>
        <w:rPr>
          <w:szCs w:val="22"/>
        </w:rPr>
      </w:pPr>
      <w:r w:rsidRPr="005D0B46">
        <w:rPr>
          <w:szCs w:val="22"/>
        </w:rPr>
        <w:t xml:space="preserve">zajištění zařízení stavenišť a vytýčení obvodu stavenišť včetně </w:t>
      </w:r>
      <w:r>
        <w:rPr>
          <w:szCs w:val="22"/>
        </w:rPr>
        <w:t>všech nákladů spojených s jejich</w:t>
      </w:r>
      <w:r w:rsidRPr="00D56B27">
        <w:rPr>
          <w:szCs w:val="22"/>
        </w:rPr>
        <w:t xml:space="preserve"> zřízením a provozem,</w:t>
      </w:r>
    </w:p>
    <w:p w:rsidR="00795709" w:rsidRPr="00D56B27" w:rsidRDefault="00795709" w:rsidP="005D0B46">
      <w:pPr>
        <w:numPr>
          <w:ilvl w:val="0"/>
          <w:numId w:val="43"/>
        </w:numPr>
        <w:ind w:left="851" w:hanging="425"/>
        <w:rPr>
          <w:szCs w:val="22"/>
        </w:rPr>
      </w:pPr>
      <w:r>
        <w:rPr>
          <w:szCs w:val="22"/>
        </w:rPr>
        <w:t>vybudování a zajištění zařízení stavenišť</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Pr>
          <w:szCs w:val="22"/>
        </w:rPr>
        <w:t>končení prací uvedení stavenišť</w:t>
      </w:r>
      <w:r w:rsidRPr="00D56B27">
        <w:rPr>
          <w:szCs w:val="22"/>
        </w:rPr>
        <w:t xml:space="preserve"> do původního stavu,</w:t>
      </w:r>
    </w:p>
    <w:p w:rsidR="00795709" w:rsidRPr="00D56B27" w:rsidRDefault="00795709" w:rsidP="00596164">
      <w:pPr>
        <w:numPr>
          <w:ilvl w:val="0"/>
          <w:numId w:val="43"/>
        </w:numPr>
        <w:ind w:left="851" w:hanging="425"/>
        <w:rPr>
          <w:szCs w:val="22"/>
        </w:rPr>
      </w:pPr>
      <w:r w:rsidRPr="00D56B27">
        <w:rPr>
          <w:szCs w:val="22"/>
        </w:rPr>
        <w:lastRenderedPageBreak/>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795709" w:rsidRPr="005D0B46" w:rsidRDefault="00795709" w:rsidP="00596164">
      <w:pPr>
        <w:numPr>
          <w:ilvl w:val="0"/>
          <w:numId w:val="43"/>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795709" w:rsidRPr="005D0B46" w:rsidRDefault="00795709" w:rsidP="00596164">
      <w:pPr>
        <w:numPr>
          <w:ilvl w:val="0"/>
          <w:numId w:val="43"/>
        </w:numPr>
        <w:ind w:left="851" w:hanging="425"/>
        <w:rPr>
          <w:szCs w:val="22"/>
        </w:rPr>
      </w:pPr>
      <w:r w:rsidRPr="005D0B46">
        <w:rPr>
          <w:szCs w:val="22"/>
        </w:rPr>
        <w:t>ohlášení termínu zahájení staveb, fází výstavby příslušnému stavebnímu úřadu,</w:t>
      </w:r>
      <w:r w:rsidR="00596164" w:rsidRPr="005D0B46">
        <w:rPr>
          <w:szCs w:val="22"/>
        </w:rPr>
        <w:t xml:space="preserve"> umožnění provedení kontrolní prohlídky včetně účasti na ní a jejího dokumentování,</w:t>
      </w:r>
    </w:p>
    <w:p w:rsidR="00795709" w:rsidRPr="005D0B46" w:rsidRDefault="00795709" w:rsidP="00596164">
      <w:pPr>
        <w:numPr>
          <w:ilvl w:val="0"/>
          <w:numId w:val="43"/>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795709" w:rsidRPr="005D0B46" w:rsidRDefault="00795709" w:rsidP="00596164">
      <w:pPr>
        <w:numPr>
          <w:ilvl w:val="0"/>
          <w:numId w:val="43"/>
        </w:numPr>
        <w:ind w:left="851" w:hanging="425"/>
        <w:rPr>
          <w:szCs w:val="22"/>
        </w:rPr>
      </w:pPr>
      <w:r w:rsidRPr="005D0B46">
        <w:rPr>
          <w:szCs w:val="22"/>
        </w:rPr>
        <w:t>zabezpečení všech podmínek uvedených v povolení zvláštního užívání,</w:t>
      </w:r>
    </w:p>
    <w:p w:rsidR="00795709" w:rsidRDefault="00795709" w:rsidP="00596164">
      <w:pPr>
        <w:numPr>
          <w:ilvl w:val="0"/>
          <w:numId w:val="43"/>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795709" w:rsidRPr="00F43DE4" w:rsidRDefault="00795709" w:rsidP="00596164">
      <w:pPr>
        <w:numPr>
          <w:ilvl w:val="0"/>
          <w:numId w:val="43"/>
        </w:numPr>
        <w:ind w:left="851" w:hanging="425"/>
        <w:rPr>
          <w:szCs w:val="22"/>
        </w:rPr>
      </w:pPr>
      <w:r>
        <w:rPr>
          <w:szCs w:val="22"/>
        </w:rPr>
        <w:t>zajištění příslušných souhlasů s dotčením veřejné linkové dopravy (autobusové a tramvajové),</w:t>
      </w:r>
    </w:p>
    <w:p w:rsidR="00795709" w:rsidRPr="00F43DE4" w:rsidRDefault="00795709" w:rsidP="00596164">
      <w:pPr>
        <w:numPr>
          <w:ilvl w:val="0"/>
          <w:numId w:val="43"/>
        </w:numPr>
        <w:ind w:left="851" w:hanging="425"/>
        <w:rPr>
          <w:szCs w:val="22"/>
        </w:rPr>
      </w:pPr>
      <w:r w:rsidRPr="00F43DE4">
        <w:rPr>
          <w:szCs w:val="22"/>
        </w:rPr>
        <w:t>zajištění bezpečnostních přechodů a přejezdů přes výkopy pro zabezpečení přístupu a příjezdu k objektům,</w:t>
      </w:r>
    </w:p>
    <w:p w:rsidR="00795709" w:rsidRPr="00050255" w:rsidRDefault="00795709" w:rsidP="00596164">
      <w:pPr>
        <w:numPr>
          <w:ilvl w:val="0"/>
          <w:numId w:val="43"/>
        </w:numPr>
        <w:ind w:left="851" w:hanging="425"/>
        <w:rPr>
          <w:szCs w:val="22"/>
        </w:rPr>
      </w:pPr>
      <w:r w:rsidRPr="00050255">
        <w:rPr>
          <w:szCs w:val="22"/>
        </w:rPr>
        <w:t>schválení dočasného dopravního značení při realizaci staveb a po dokončení staveb,</w:t>
      </w:r>
    </w:p>
    <w:p w:rsidR="00795709" w:rsidRPr="00F43DE4" w:rsidRDefault="00795709" w:rsidP="00596164">
      <w:pPr>
        <w:numPr>
          <w:ilvl w:val="0"/>
          <w:numId w:val="43"/>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795709" w:rsidRPr="00F43DE4" w:rsidRDefault="00795709" w:rsidP="00596164">
      <w:pPr>
        <w:numPr>
          <w:ilvl w:val="0"/>
          <w:numId w:val="43"/>
        </w:numPr>
        <w:ind w:left="851" w:hanging="425"/>
        <w:rPr>
          <w:szCs w:val="22"/>
        </w:rPr>
      </w:pPr>
      <w:r w:rsidRPr="00F43DE4">
        <w:rPr>
          <w:szCs w:val="22"/>
        </w:rPr>
        <w:t>likvidace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795709" w:rsidRPr="005D0B46" w:rsidRDefault="00795709" w:rsidP="00596164">
      <w:pPr>
        <w:numPr>
          <w:ilvl w:val="0"/>
          <w:numId w:val="43"/>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 požádat stavební úřad o uvedení stavby do provozu zkušebního nebo trvalého,</w:t>
      </w:r>
    </w:p>
    <w:p w:rsidR="00795709" w:rsidRPr="005D0B46" w:rsidRDefault="00795709" w:rsidP="00596164">
      <w:pPr>
        <w:numPr>
          <w:ilvl w:val="0"/>
          <w:numId w:val="43"/>
        </w:numPr>
        <w:ind w:left="851" w:hanging="425"/>
        <w:rPr>
          <w:szCs w:val="22"/>
        </w:rPr>
      </w:pPr>
      <w:r w:rsidRPr="005D0B46">
        <w:rPr>
          <w:szCs w:val="22"/>
        </w:rPr>
        <w:t>zohlednění vyjádření dotčených orgánů a organizací při provádění staveb,</w:t>
      </w:r>
    </w:p>
    <w:p w:rsidR="00452CF5" w:rsidRPr="005D0B46" w:rsidRDefault="00452CF5" w:rsidP="00596164">
      <w:pPr>
        <w:numPr>
          <w:ilvl w:val="0"/>
          <w:numId w:val="43"/>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795709" w:rsidRPr="005D0B46" w:rsidRDefault="00795709" w:rsidP="00596164">
      <w:pPr>
        <w:numPr>
          <w:ilvl w:val="0"/>
          <w:numId w:val="43"/>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795709" w:rsidRPr="005D0B46" w:rsidRDefault="00795709" w:rsidP="00596164">
      <w:pPr>
        <w:numPr>
          <w:ilvl w:val="0"/>
          <w:numId w:val="43"/>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795709" w:rsidRPr="005D0B46" w:rsidRDefault="00795709" w:rsidP="00596164">
      <w:pPr>
        <w:numPr>
          <w:ilvl w:val="0"/>
          <w:numId w:val="43"/>
        </w:numPr>
        <w:ind w:left="851" w:hanging="425"/>
        <w:rPr>
          <w:szCs w:val="22"/>
        </w:rPr>
      </w:pPr>
      <w:r w:rsidRPr="005D0B46">
        <w:rPr>
          <w:szCs w:val="22"/>
        </w:rPr>
        <w:t>průběžné tvoření změnových listů v závislosti na vzniku méně a víceprací,</w:t>
      </w:r>
    </w:p>
    <w:p w:rsidR="00795709" w:rsidRPr="005D0B46" w:rsidRDefault="00795709" w:rsidP="00596164">
      <w:pPr>
        <w:numPr>
          <w:ilvl w:val="0"/>
          <w:numId w:val="43"/>
        </w:numPr>
        <w:ind w:left="851" w:hanging="425"/>
        <w:rPr>
          <w:szCs w:val="22"/>
        </w:rPr>
      </w:pPr>
      <w:r w:rsidRPr="005D0B46">
        <w:rPr>
          <w:szCs w:val="22"/>
        </w:rPr>
        <w:t xml:space="preserve">vypracování </w:t>
      </w:r>
      <w:r w:rsidR="00452CF5" w:rsidRPr="005D0B46">
        <w:rPr>
          <w:szCs w:val="22"/>
        </w:rPr>
        <w:t>8</w:t>
      </w:r>
      <w:r w:rsidRPr="005D0B46">
        <w:rPr>
          <w:szCs w:val="22"/>
        </w:rPr>
        <w:t xml:space="preserve"> kompletních vyhotovení dokumentací skutečného provedení staveb, tj. se</w:t>
      </w:r>
      <w:r w:rsidR="00C83F69" w:rsidRPr="005D0B46">
        <w:rPr>
          <w:szCs w:val="22"/>
        </w:rPr>
        <w:t xml:space="preserve"> seznamem a</w:t>
      </w:r>
      <w:r w:rsidRPr="005D0B46">
        <w:rPr>
          <w:szCs w:val="22"/>
        </w:rPr>
        <w:t xml:space="preserve"> zakreslením všech odchylek, změn, dopadů a vlivů vzniklých v průběhu realizace předmětu smlouvy, ověřených a odsouhlasených objednatelem do projektových dokumentací staveb, dokumentace skutečného provedení staveb budou v 1 vyhotovení dodány objednateli i v elektronické podobě na CD-ROM ve formátu *.</w:t>
      </w:r>
      <w:proofErr w:type="spellStart"/>
      <w:r w:rsidRPr="005D0B46">
        <w:rPr>
          <w:szCs w:val="22"/>
        </w:rPr>
        <w:t>dwg</w:t>
      </w:r>
      <w:proofErr w:type="spellEnd"/>
      <w:r w:rsidRPr="005D0B46">
        <w:rPr>
          <w:szCs w:val="22"/>
        </w:rPr>
        <w:t xml:space="preserve"> </w:t>
      </w:r>
      <w:r w:rsidR="00C83F69" w:rsidRPr="005D0B46">
        <w:rPr>
          <w:szCs w:val="22"/>
        </w:rPr>
        <w:t xml:space="preserve"> a .</w:t>
      </w:r>
      <w:proofErr w:type="spellStart"/>
      <w:r w:rsidR="00C83F69" w:rsidRPr="005D0B46">
        <w:rPr>
          <w:szCs w:val="22"/>
        </w:rPr>
        <w:t>pdf</w:t>
      </w:r>
      <w:proofErr w:type="spellEnd"/>
      <w:r w:rsidR="00C83F69" w:rsidRPr="005D0B46">
        <w:rPr>
          <w:szCs w:val="22"/>
        </w:rPr>
        <w:t xml:space="preserve"> </w:t>
      </w:r>
      <w:r w:rsidRPr="005D0B46">
        <w:rPr>
          <w:szCs w:val="22"/>
        </w:rPr>
        <w:t xml:space="preserve">v editovatelné verzi. </w:t>
      </w:r>
    </w:p>
    <w:p w:rsidR="00795709" w:rsidRPr="00F43DE4" w:rsidRDefault="00795709" w:rsidP="00596164">
      <w:pPr>
        <w:numPr>
          <w:ilvl w:val="0"/>
          <w:numId w:val="43"/>
        </w:numPr>
        <w:ind w:left="851" w:hanging="425"/>
        <w:rPr>
          <w:szCs w:val="22"/>
        </w:rPr>
      </w:pPr>
      <w:r w:rsidRPr="005D0B46">
        <w:rPr>
          <w:szCs w:val="22"/>
        </w:rPr>
        <w:t xml:space="preserve">rozpočtová část dokumentací bude v souladu se zákonem č. 89/1995 Sb., o státní statistické službě, ve znění pozdějších předpisů, zpracována dle „Standardní </w:t>
      </w:r>
      <w:r w:rsidRPr="00F43DE4">
        <w:rPr>
          <w:szCs w:val="22"/>
        </w:rPr>
        <w:t>klasifikace produkce“,</w:t>
      </w:r>
    </w:p>
    <w:p w:rsidR="00795709" w:rsidRPr="00D56B27" w:rsidRDefault="00795709" w:rsidP="00596164">
      <w:pPr>
        <w:numPr>
          <w:ilvl w:val="0"/>
          <w:numId w:val="43"/>
        </w:numPr>
        <w:ind w:left="851" w:hanging="425"/>
        <w:rPr>
          <w:szCs w:val="22"/>
        </w:rPr>
      </w:pPr>
      <w:r>
        <w:rPr>
          <w:szCs w:val="22"/>
        </w:rPr>
        <w:t>udržování stavbami</w:t>
      </w:r>
      <w:r w:rsidRPr="00D56B27">
        <w:rPr>
          <w:szCs w:val="22"/>
        </w:rPr>
        <w:t xml:space="preserve"> dotčených veřejných komunikací v čistotě,</w:t>
      </w:r>
    </w:p>
    <w:p w:rsidR="00795709" w:rsidRPr="00D56B27" w:rsidRDefault="00795709" w:rsidP="00596164">
      <w:pPr>
        <w:numPr>
          <w:ilvl w:val="0"/>
          <w:numId w:val="43"/>
        </w:numPr>
        <w:ind w:left="851" w:hanging="425"/>
        <w:rPr>
          <w:szCs w:val="22"/>
        </w:rPr>
      </w:pPr>
      <w:r w:rsidRPr="00D56B27">
        <w:rPr>
          <w:szCs w:val="22"/>
        </w:rPr>
        <w:t>časová, organizační a technická koordinace prací zhotovitele a jeho případných subdodavatelů při realizaci a zprovoznění díla</w:t>
      </w:r>
      <w:r>
        <w:rPr>
          <w:szCs w:val="22"/>
        </w:rPr>
        <w:t>,</w:t>
      </w:r>
    </w:p>
    <w:p w:rsidR="00795709" w:rsidRPr="00F43DE4" w:rsidRDefault="00795709" w:rsidP="00596164">
      <w:pPr>
        <w:numPr>
          <w:ilvl w:val="0"/>
          <w:numId w:val="43"/>
        </w:numPr>
        <w:ind w:left="851" w:hanging="425"/>
        <w:rPr>
          <w:szCs w:val="22"/>
        </w:rPr>
      </w:pPr>
      <w:r w:rsidRPr="00F43DE4">
        <w:rPr>
          <w:szCs w:val="22"/>
        </w:rPr>
        <w:t>zajištění funkce odpovědného geodeta po dobu realizace staveb včetně geometrického zaměření dokončených staveb a vyhotovení geometrických plánů v počtu potřebném pro vložení staveb do katastru nemovitostí, zajištění následujících činností oprávněným geodetem:</w:t>
      </w:r>
    </w:p>
    <w:p w:rsidR="00795709" w:rsidRPr="00F43DE4" w:rsidRDefault="00795709" w:rsidP="00E92F3A">
      <w:pPr>
        <w:numPr>
          <w:ilvl w:val="0"/>
          <w:numId w:val="38"/>
        </w:numPr>
        <w:spacing w:after="40"/>
        <w:ind w:left="851" w:hanging="425"/>
        <w:rPr>
          <w:rStyle w:val="slostrnky"/>
          <w:szCs w:val="22"/>
        </w:rPr>
      </w:pPr>
      <w:r w:rsidRPr="00F43DE4">
        <w:rPr>
          <w:rStyle w:val="slostrnky"/>
          <w:szCs w:val="22"/>
        </w:rPr>
        <w:t>vytýčení staveb dle souřadnic z projektových dokumentací,</w:t>
      </w:r>
    </w:p>
    <w:p w:rsidR="00795709" w:rsidRPr="00F43DE4" w:rsidRDefault="00795709" w:rsidP="00E92F3A">
      <w:pPr>
        <w:numPr>
          <w:ilvl w:val="0"/>
          <w:numId w:val="38"/>
        </w:numPr>
        <w:spacing w:after="40"/>
        <w:ind w:left="851" w:hanging="425"/>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795709" w:rsidRPr="00F43DE4" w:rsidRDefault="00795709" w:rsidP="00E92F3A">
      <w:pPr>
        <w:numPr>
          <w:ilvl w:val="0"/>
          <w:numId w:val="38"/>
        </w:numPr>
        <w:spacing w:after="40"/>
        <w:ind w:left="851" w:hanging="425"/>
        <w:rPr>
          <w:rStyle w:val="slostrnky"/>
          <w:szCs w:val="22"/>
        </w:rPr>
      </w:pPr>
      <w:r w:rsidRPr="00F43DE4">
        <w:rPr>
          <w:rStyle w:val="slostrnky"/>
          <w:szCs w:val="22"/>
        </w:rPr>
        <w:t>rovněž základy staveb budou před zásypem protokolárně (např. zápisem do stavebního deníku) předány objednateli za účasti oprávněného geodeta,</w:t>
      </w:r>
    </w:p>
    <w:p w:rsidR="00E92F3A" w:rsidRDefault="00795709" w:rsidP="00596164">
      <w:pPr>
        <w:numPr>
          <w:ilvl w:val="0"/>
          <w:numId w:val="43"/>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795709" w:rsidRPr="005D0B46" w:rsidRDefault="00795709" w:rsidP="00596164">
      <w:pPr>
        <w:numPr>
          <w:ilvl w:val="0"/>
          <w:numId w:val="43"/>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427373" w:rsidRPr="005D0B46" w:rsidRDefault="00795709" w:rsidP="00596164">
      <w:pPr>
        <w:numPr>
          <w:ilvl w:val="0"/>
          <w:numId w:val="43"/>
        </w:numPr>
        <w:ind w:left="851" w:hanging="425"/>
        <w:rPr>
          <w:szCs w:val="22"/>
        </w:rPr>
      </w:pPr>
      <w:r w:rsidRPr="005D0B46">
        <w:rPr>
          <w:szCs w:val="22"/>
        </w:rPr>
        <w:t>průběžné odstraňování nečistot, vzniklých při provádění prací z příjezdních komunikací ke staveništi po celou dobu provádění prací</w:t>
      </w:r>
      <w:r w:rsidR="00452CF5" w:rsidRPr="005D0B46">
        <w:rPr>
          <w:szCs w:val="22"/>
        </w:rPr>
        <w:t>,</w:t>
      </w:r>
    </w:p>
    <w:p w:rsidR="00452CF5" w:rsidRPr="005D0B46" w:rsidRDefault="00452CF5" w:rsidP="005D0B46">
      <w:pPr>
        <w:pStyle w:val="Odstavecseseznamem"/>
        <w:numPr>
          <w:ilvl w:val="0"/>
          <w:numId w:val="43"/>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452CF5" w:rsidRPr="005D0B46" w:rsidRDefault="00452CF5" w:rsidP="005D0B46">
      <w:pPr>
        <w:pStyle w:val="Odstavecseseznamem"/>
        <w:numPr>
          <w:ilvl w:val="0"/>
          <w:numId w:val="43"/>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452CF5" w:rsidRPr="005D0B46" w:rsidRDefault="00452CF5" w:rsidP="005D0B46">
      <w:pPr>
        <w:pStyle w:val="Odstavecseseznamem"/>
        <w:numPr>
          <w:ilvl w:val="0"/>
          <w:numId w:val="43"/>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C83F69" w:rsidRPr="005D0B46" w:rsidRDefault="00C83F69" w:rsidP="005D0B46">
      <w:pPr>
        <w:pStyle w:val="Odstavecseseznamem"/>
        <w:numPr>
          <w:ilvl w:val="0"/>
          <w:numId w:val="43"/>
        </w:numPr>
        <w:ind w:left="851" w:hanging="491"/>
        <w:rPr>
          <w:szCs w:val="22"/>
        </w:rPr>
      </w:pPr>
      <w:r w:rsidRPr="005D0B46">
        <w:rPr>
          <w:szCs w:val="22"/>
        </w:rPr>
        <w:t>zpracování provozních řádů na zavedení zkušebního provozu, který je stanoven rozhodnutím drážního úřadu po dobu 1 měsíce,</w:t>
      </w:r>
    </w:p>
    <w:p w:rsidR="00C83F69" w:rsidRPr="005D0B46" w:rsidRDefault="00C83F69" w:rsidP="005D0B46">
      <w:pPr>
        <w:pStyle w:val="Odstavecseseznamem"/>
        <w:numPr>
          <w:ilvl w:val="0"/>
          <w:numId w:val="43"/>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452CF5" w:rsidRPr="005D0B46" w:rsidRDefault="00C83F69" w:rsidP="005D0B46">
      <w:pPr>
        <w:pStyle w:val="Odstavecseseznamem"/>
        <w:numPr>
          <w:ilvl w:val="0"/>
          <w:numId w:val="43"/>
        </w:numPr>
        <w:ind w:left="851" w:hanging="491"/>
        <w:rPr>
          <w:szCs w:val="22"/>
        </w:rPr>
      </w:pPr>
      <w:r w:rsidRPr="005D0B46">
        <w:rPr>
          <w:szCs w:val="22"/>
        </w:rPr>
        <w:t xml:space="preserve">řádné předání díla nebo jeho části objednateli včetně všech dokladů a náležitostí, nezbytných pro zahájení zkušebního provozu a kolaudaci díla. </w:t>
      </w:r>
    </w:p>
    <w:p w:rsidR="00427373" w:rsidRPr="005D0B46" w:rsidRDefault="00427373" w:rsidP="00427373">
      <w:pPr>
        <w:pStyle w:val="Zkladntextodsazen-slo"/>
        <w:numPr>
          <w:ilvl w:val="0"/>
          <w:numId w:val="0"/>
        </w:numPr>
        <w:ind w:left="284"/>
      </w:pPr>
    </w:p>
    <w:p w:rsidR="00DD79E2" w:rsidRPr="005D0B46" w:rsidRDefault="00427373" w:rsidP="00E92F3A">
      <w:pPr>
        <w:pStyle w:val="Zkladntextodsazen-slo"/>
      </w:pPr>
      <w:r w:rsidRPr="005D0B46">
        <w:t>Zhotovitel prohlašuje, že byl seznámen s projektovou dokumentací a s příslušnými správními rozhodnutími vztahujícími se k provádění díla.</w:t>
      </w:r>
    </w:p>
    <w:p w:rsidR="006530B7" w:rsidRPr="009104D2" w:rsidRDefault="006530B7" w:rsidP="006530B7">
      <w:pPr>
        <w:pStyle w:val="Zkladntextodsazen-slo"/>
      </w:pPr>
      <w:r w:rsidRPr="005D0B46">
        <w:t xml:space="preserve">Předmět smlouvy bude </w:t>
      </w:r>
      <w:r w:rsidRPr="009104D2">
        <w:t xml:space="preserve">realizován v souladu s ustanoveními této smlouvy, se zadávací dokumentací veřejné zakázky, s projektovou dokumentací uvedenou v odst. 1. tohoto článku smlouvy a </w:t>
      </w:r>
      <w:r w:rsidR="00A87929" w:rsidRPr="009104D2">
        <w:t>s</w:t>
      </w:r>
      <w:r w:rsidR="00133196" w:rsidRPr="009104D2">
        <w:t xml:space="preserve">ouvisejícími </w:t>
      </w:r>
      <w:r w:rsidR="00A86C27" w:rsidRPr="009104D2">
        <w:t>rozhodnutími</w:t>
      </w:r>
      <w:r w:rsidRPr="009104D2">
        <w:t xml:space="preserve">.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dohodly v případě vzniku víceprací </w:t>
      </w:r>
      <w:r w:rsidR="00CD1B54">
        <w:t xml:space="preserve">zahájit jednání o rozsahu víceprací a uzavření dodatku k této smlouvě. </w:t>
      </w:r>
      <w:r w:rsidR="00CD5E9D">
        <w:t>Z</w:t>
      </w:r>
      <w:r w:rsidR="00427373">
        <w:t xml:space="preserve">hotovitel zavazuje </w:t>
      </w:r>
      <w:r w:rsidR="00CD5E9D">
        <w:t>ocenit vícepráce</w:t>
      </w:r>
      <w:r w:rsidR="00E92F3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proofErr w:type="spellStart"/>
      <w:r w:rsidR="00CD5E9D">
        <w:t>nacení</w:t>
      </w:r>
      <w:proofErr w:type="spellEnd"/>
      <w:r w:rsidR="00CD5E9D">
        <w:t xml:space="preserve"> </w:t>
      </w:r>
      <w:r w:rsidR="00FC316E" w:rsidRPr="009104D2">
        <w:t xml:space="preserve"> </w:t>
      </w:r>
      <w:r w:rsidR="00C75BBA" w:rsidRPr="009104D2">
        <w:t>položky stavebních a montážních prací</w:t>
      </w:r>
      <w:r w:rsidR="00FC316E" w:rsidRPr="009104D2">
        <w:t xml:space="preserve"> </w:t>
      </w:r>
      <w:r w:rsidR="00CD5E9D">
        <w:t>takto:</w:t>
      </w:r>
    </w:p>
    <w:p w:rsidR="00CD5E9D" w:rsidRDefault="00CD5E9D" w:rsidP="007351C9">
      <w:pPr>
        <w:pStyle w:val="Zkladntextodsazen-slo"/>
        <w:numPr>
          <w:ilvl w:val="0"/>
          <w:numId w:val="0"/>
        </w:numPr>
        <w:ind w:left="284"/>
      </w:pPr>
      <w:r>
        <w:t xml:space="preserve">* v případě, že celková cena díla je vyšší nebo stejná </w:t>
      </w:r>
      <w:r w:rsidR="00093DA6">
        <w:t xml:space="preserve">než </w:t>
      </w:r>
      <w:r>
        <w:t>předpokládan</w:t>
      </w:r>
      <w:r w:rsidR="000E1BF9">
        <w:t>é náklady na realizaci této stavby (uvedené v projektové dokumentaci, která je</w:t>
      </w:r>
      <w:r w:rsidR="00E92F3A">
        <w:t xml:space="preserve"> podkladem pro realizaci díla), </w:t>
      </w:r>
      <w:r>
        <w:t xml:space="preserve">zhotovitel stanoví cenu  </w:t>
      </w:r>
      <w:r w:rsidRPr="009104D2">
        <w:t xml:space="preserve">podle ceníku stavebních prací společnosti ÚRS Praha, a.s. v cenové soustavě ÚRS platného v době </w:t>
      </w:r>
      <w:r>
        <w:t xml:space="preserve">uzavření dodatku k této smlouvě </w:t>
      </w:r>
    </w:p>
    <w:p w:rsidR="0005396A" w:rsidRDefault="00CD5E9D" w:rsidP="007351C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0E1BF9">
        <w:t>é náklady na realizaci této stavby</w:t>
      </w:r>
      <w:r w:rsidR="00E92F3A">
        <w:t xml:space="preserve"> </w:t>
      </w:r>
      <w:r w:rsidR="000E1BF9">
        <w:t xml:space="preserve">(uvedené </w:t>
      </w:r>
      <w:r w:rsidR="003C6655">
        <w:t>v projektové dokumentaci, která je podkladem pro realizaci díla</w:t>
      </w:r>
      <w:r w:rsidR="000E1BF9">
        <w:t>)</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uzavření dodatku k této smlouvě a koeficientu vypočteného jako podíl celkové ceny díla a předpokládaných nákladů na realizaci této stavby dle projektové dokumentace</w:t>
      </w:r>
      <w:r w:rsidR="0005396A">
        <w:t xml:space="preserve">, tj. dle vzorce </w:t>
      </w:r>
    </w:p>
    <w:p w:rsidR="00B647C9" w:rsidRDefault="00B647C9" w:rsidP="007351C9">
      <w:pPr>
        <w:pStyle w:val="Zkladntextodsazen-slo"/>
        <w:numPr>
          <w:ilvl w:val="0"/>
          <w:numId w:val="0"/>
        </w:numPr>
        <w:ind w:left="284"/>
      </w:pP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05396A" w:rsidRDefault="0005396A" w:rsidP="0005396A">
      <w:pPr>
        <w:pStyle w:val="Zkladntextodsazen-slo"/>
        <w:numPr>
          <w:ilvl w:val="0"/>
          <w:numId w:val="0"/>
        </w:numPr>
        <w:ind w:left="284"/>
      </w:pPr>
    </w:p>
    <w:p w:rsidR="006812AA" w:rsidRDefault="006812AA" w:rsidP="0005396A">
      <w:pPr>
        <w:pStyle w:val="Zkladntextodsazen-slo"/>
        <w:numPr>
          <w:ilvl w:val="0"/>
          <w:numId w:val="0"/>
        </w:numPr>
        <w:ind w:left="284" w:hanging="284"/>
      </w:pPr>
      <w:r w:rsidRPr="009104D2">
        <w:t xml:space="preserve"> </w:t>
      </w:r>
      <w:r w:rsidR="00CD1B54">
        <w:t>Zhotovitel může začít provádět vícepráce až po uzavření dodatku k této smlouvě.</w:t>
      </w:r>
    </w:p>
    <w:p w:rsidR="002E5812" w:rsidRPr="009104D2" w:rsidRDefault="002E5812" w:rsidP="00E92F3A">
      <w:pPr>
        <w:pStyle w:val="Zkladntextodsazen-slo"/>
        <w:numPr>
          <w:ilvl w:val="0"/>
          <w:numId w:val="0"/>
        </w:numPr>
        <w:ind w:left="284"/>
      </w:pP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w:t>
      </w:r>
      <w:r w:rsidR="00E92F3A">
        <w:t xml:space="preserve"> </w:t>
      </w:r>
      <w:r>
        <w: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60B75" w:rsidRPr="009104D2" w:rsidRDefault="00B60B75" w:rsidP="00C1271C">
      <w:pPr>
        <w:pStyle w:val="Zkladntextodsazen-slo"/>
        <w:numPr>
          <w:ilvl w:val="0"/>
          <w:numId w:val="0"/>
        </w:numPr>
        <w:ind w:left="284"/>
      </w:pP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562D8B">
      <w:pPr>
        <w:pStyle w:val="Zkladntextodsazen-slo"/>
      </w:pPr>
      <w:r w:rsidRPr="00B168A6">
        <w:t xml:space="preserve">Místem plnění </w:t>
      </w:r>
      <w:r>
        <w:t xml:space="preserve">díla </w:t>
      </w:r>
      <w:r w:rsidRPr="00B168A6">
        <w:t>j</w:t>
      </w:r>
      <w:r>
        <w:t>e místo stavby</w:t>
      </w:r>
      <w:r w:rsidR="00E92F3A" w:rsidRPr="00E92F3A">
        <w:t xml:space="preserve"> dle projektových dokumentací uvedených v čl. II. odst. 1. této smlouvy.</w:t>
      </w:r>
      <w:r>
        <w:t xml:space="preserve"> </w:t>
      </w:r>
    </w:p>
    <w:p w:rsidR="00562D8B" w:rsidRDefault="00562D8B" w:rsidP="00562D8B">
      <w:pPr>
        <w:pStyle w:val="Nadpis2"/>
      </w:pPr>
    </w:p>
    <w:p w:rsidR="00562D8B" w:rsidRPr="009104D2" w:rsidRDefault="00562D8B" w:rsidP="00562D8B">
      <w:pPr>
        <w:pStyle w:val="Nadpis3"/>
      </w:pPr>
      <w:r w:rsidRPr="009104D2">
        <w:t>Cena díla</w:t>
      </w:r>
    </w:p>
    <w:p w:rsidR="00562D8B" w:rsidRPr="009104D2" w:rsidRDefault="00562D8B" w:rsidP="007A1000">
      <w:pPr>
        <w:pStyle w:val="Zkladntextodsazen-slo"/>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1B28C3" w:rsidRPr="009104D2" w:rsidTr="00E92F3A">
        <w:trPr>
          <w:trHeight w:val="259"/>
        </w:trPr>
        <w:tc>
          <w:tcPr>
            <w:tcW w:w="3685" w:type="dxa"/>
            <w:tcBorders>
              <w:top w:val="single" w:sz="12" w:space="0" w:color="auto"/>
              <w:bottom w:val="single" w:sz="12" w:space="0" w:color="auto"/>
            </w:tcBorders>
            <w:vAlign w:val="center"/>
          </w:tcPr>
          <w:p w:rsidR="001B28C3" w:rsidRPr="009104D2" w:rsidRDefault="001B28C3" w:rsidP="001B28C3">
            <w:pPr>
              <w:jc w:val="left"/>
              <w:rPr>
                <w:bCs/>
                <w:szCs w:val="22"/>
              </w:rPr>
            </w:pPr>
          </w:p>
        </w:tc>
        <w:tc>
          <w:tcPr>
            <w:tcW w:w="1843" w:type="dxa"/>
            <w:tcBorders>
              <w:top w:val="single" w:sz="12" w:space="0" w:color="auto"/>
              <w:bottom w:val="single" w:sz="12" w:space="0" w:color="auto"/>
            </w:tcBorders>
          </w:tcPr>
          <w:p w:rsidR="001B28C3" w:rsidRPr="009104D2" w:rsidRDefault="001B28C3" w:rsidP="001B28C3">
            <w:pPr>
              <w:jc w:val="center"/>
              <w:rPr>
                <w:b/>
                <w:bCs/>
              </w:rPr>
            </w:pPr>
            <w:r w:rsidRPr="009104D2">
              <w:rPr>
                <w:b/>
                <w:bCs/>
              </w:rPr>
              <w:t>Cena bez DPH</w:t>
            </w:r>
          </w:p>
        </w:tc>
        <w:tc>
          <w:tcPr>
            <w:tcW w:w="1726" w:type="dxa"/>
            <w:tcBorders>
              <w:top w:val="single" w:sz="12" w:space="0" w:color="auto"/>
              <w:bottom w:val="single" w:sz="12" w:space="0" w:color="auto"/>
            </w:tcBorders>
          </w:tcPr>
          <w:p w:rsidR="001B28C3" w:rsidRPr="009104D2" w:rsidRDefault="001B28C3" w:rsidP="001B28C3">
            <w:pPr>
              <w:jc w:val="center"/>
              <w:rPr>
                <w:b/>
                <w:bCs/>
              </w:rPr>
            </w:pPr>
            <w:r w:rsidRPr="009104D2">
              <w:rPr>
                <w:b/>
                <w:bCs/>
              </w:rPr>
              <w:t>DPH</w:t>
            </w:r>
          </w:p>
        </w:tc>
        <w:tc>
          <w:tcPr>
            <w:tcW w:w="1860" w:type="dxa"/>
            <w:tcBorders>
              <w:top w:val="single" w:sz="12" w:space="0" w:color="auto"/>
              <w:bottom w:val="single" w:sz="12" w:space="0" w:color="auto"/>
            </w:tcBorders>
            <w:vAlign w:val="center"/>
          </w:tcPr>
          <w:p w:rsidR="001B28C3" w:rsidRPr="009104D2" w:rsidRDefault="001B28C3" w:rsidP="001B28C3">
            <w:pPr>
              <w:jc w:val="center"/>
              <w:rPr>
                <w:b/>
                <w:bCs/>
              </w:rPr>
            </w:pPr>
            <w:r w:rsidRPr="009104D2">
              <w:rPr>
                <w:b/>
                <w:bCs/>
              </w:rPr>
              <w:t>Cena vč. DPH</w:t>
            </w:r>
          </w:p>
        </w:tc>
      </w:tr>
      <w:tr w:rsidR="001B28C3" w:rsidRPr="009104D2" w:rsidTr="00E92F3A">
        <w:trPr>
          <w:trHeight w:val="158"/>
        </w:trPr>
        <w:tc>
          <w:tcPr>
            <w:tcW w:w="3685" w:type="dxa"/>
            <w:tcBorders>
              <w:top w:val="single" w:sz="4" w:space="0" w:color="auto"/>
              <w:bottom w:val="single" w:sz="4" w:space="0" w:color="auto"/>
            </w:tcBorders>
            <w:vAlign w:val="center"/>
          </w:tcPr>
          <w:p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Realizace stavby</w:t>
            </w:r>
          </w:p>
        </w:tc>
        <w:tc>
          <w:tcPr>
            <w:tcW w:w="1843" w:type="dxa"/>
            <w:tcBorders>
              <w:top w:val="single" w:sz="4" w:space="0" w:color="auto"/>
              <w:bottom w:val="single" w:sz="4"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726" w:type="dxa"/>
            <w:tcBorders>
              <w:top w:val="single" w:sz="4" w:space="0" w:color="auto"/>
              <w:bottom w:val="single" w:sz="4"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r w:rsidR="001B28C3" w:rsidRPr="009104D2" w:rsidTr="00E92F3A">
        <w:trPr>
          <w:trHeight w:val="158"/>
        </w:trPr>
        <w:tc>
          <w:tcPr>
            <w:tcW w:w="3685" w:type="dxa"/>
            <w:tcBorders>
              <w:top w:val="single" w:sz="4"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Projektová dokumentace skutečného provedení stavby dle čl. II</w:t>
            </w:r>
          </w:p>
        </w:tc>
        <w:tc>
          <w:tcPr>
            <w:tcW w:w="1843" w:type="dxa"/>
            <w:tcBorders>
              <w:top w:val="single" w:sz="4"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726" w:type="dxa"/>
            <w:tcBorders>
              <w:top w:val="single" w:sz="4"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r w:rsidR="001B28C3" w:rsidRPr="009104D2" w:rsidTr="00E92F3A">
        <w:trPr>
          <w:trHeight w:val="238"/>
        </w:trPr>
        <w:tc>
          <w:tcPr>
            <w:tcW w:w="3685"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Cs w:val="22"/>
              </w:rPr>
            </w:pPr>
            <w:r w:rsidRPr="009104D2">
              <w:rPr>
                <w:b/>
                <w:bCs/>
                <w:snapToGrid w:val="0"/>
                <w:szCs w:val="22"/>
              </w:rPr>
              <w:t>CENA CELKEM</w:t>
            </w:r>
          </w:p>
        </w:tc>
        <w:tc>
          <w:tcPr>
            <w:tcW w:w="1843"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726"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bl>
    <w:p w:rsidR="00562D8B" w:rsidRPr="009104D2" w:rsidRDefault="00562D8B" w:rsidP="007A1000">
      <w:pPr>
        <w:pStyle w:val="Zkladntextodsazen-slo"/>
      </w:pPr>
      <w:r w:rsidRPr="009104D2">
        <w:t xml:space="preserve">Součástí této smlouvy je </w:t>
      </w:r>
      <w:r w:rsidR="00EE5B60">
        <w:t>nabídkový rozpočet</w:t>
      </w:r>
      <w:r w:rsidRPr="009104D2">
        <w:t>, kter</w:t>
      </w:r>
      <w:r w:rsidR="002D79CC">
        <w:t>ý</w:t>
      </w:r>
      <w:r w:rsidRPr="009104D2">
        <w:t xml:space="preserve"> tvoří přílohu č.</w:t>
      </w:r>
      <w:r w:rsidR="00E92F3A">
        <w:t xml:space="preserve"> </w:t>
      </w:r>
      <w:r w:rsidRPr="009104D2">
        <w:t>1</w:t>
      </w:r>
      <w:r w:rsidR="00A87929" w:rsidRPr="009104D2">
        <w:t xml:space="preserve"> </w:t>
      </w:r>
      <w:r w:rsidRPr="009104D2">
        <w:t xml:space="preserve">této smlouvy.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 xml:space="preserve">Sjednaná smluvní cena v odst. 1 tohoto článku zahrnuje veškeré profesně předpokládané náklady zhotovitele nutné k provedení celého díla v rozsahu čl. II.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00562D8B" w:rsidRPr="009104D2">
        <w:t xml:space="preserve"> </w:t>
      </w:r>
    </w:p>
    <w:p w:rsidR="00562D8B" w:rsidRDefault="00562D8B" w:rsidP="007A1000">
      <w:pPr>
        <w:pStyle w:val="Zkladntextodsazen-slo"/>
      </w:pPr>
      <w:r>
        <w:t>Zhotovitel odpovídá za to, že sazba daně z přidané hodnoty bude stanovena v souladu s platnými právními předpisy.</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C62333" w:rsidRDefault="00C428C3" w:rsidP="007A1000">
      <w:pPr>
        <w:pStyle w:val="Zkladntextodsazen-slo"/>
      </w:pPr>
      <w:r w:rsidRPr="00B46A19">
        <w:t xml:space="preserve">Objednatel prohlašuje, že plnění, které je předmětem této smlouvy, nebude sloužit výlučně pro výkon veřejné správy. Pro výše uvedené plnění bude aplikován režim přenesené daňové povinností dle § 92a zákona </w:t>
      </w:r>
      <w:r w:rsidRPr="00B46A19">
        <w:rPr>
          <w:color w:val="000000"/>
        </w:rPr>
        <w:t xml:space="preserve">č. 235/2004 Sb.,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6832FA" w:rsidRPr="00B46A19" w:rsidRDefault="006832FA" w:rsidP="007A1000">
      <w:pPr>
        <w:pStyle w:val="Zkladntextodsazen-slo"/>
      </w:pPr>
      <w:r w:rsidRPr="0046031C">
        <w:t>Smluvní strany se dohodly, že</w:t>
      </w:r>
      <w:r>
        <w:t xml:space="preserve"> vylučují použití ustanovení §2620 odst. 2 </w:t>
      </w:r>
      <w:proofErr w:type="spellStart"/>
      <w:r>
        <w:t>z.č</w:t>
      </w:r>
      <w:proofErr w:type="spellEnd"/>
      <w:r>
        <w:t>. 89/2012 Sb. občanský zákoník.</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D7006E" w:rsidRPr="009104D2" w:rsidRDefault="005E2DD2" w:rsidP="00E92F3A">
      <w:pPr>
        <w:pStyle w:val="Zkladntextodsazen-slo"/>
      </w:pPr>
      <w:r w:rsidRPr="009104D2">
        <w:t>Práce na realizaci předmětu smlouvy budou započaty do 5 ka</w:t>
      </w:r>
      <w:r w:rsidR="00E84341" w:rsidRPr="009104D2">
        <w:t xml:space="preserve">lendářních dnů </w:t>
      </w:r>
      <w:r w:rsidR="004E7958" w:rsidRPr="009104D2">
        <w:t>od protokolárního předání a převzetí staveniště</w:t>
      </w:r>
      <w:r w:rsidRPr="009104D2">
        <w:t>.</w:t>
      </w:r>
    </w:p>
    <w:p w:rsidR="00EE5B60"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maximálně však do </w:t>
      </w:r>
      <w:r w:rsidR="00E92F3A">
        <w:rPr>
          <w:b/>
          <w:i/>
          <w:highlight w:val="yellow"/>
        </w:rPr>
        <w:t xml:space="preserve">16 </w:t>
      </w:r>
      <w:r w:rsidRPr="009104D2">
        <w:rPr>
          <w:b/>
          <w:i/>
          <w:highlight w:val="yellow"/>
        </w:rPr>
        <w:t xml:space="preserve"> týdnů)</w:t>
      </w:r>
      <w:r w:rsidRPr="009104D2">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00E92F3A">
        <w:t>tím dotčené</w:t>
      </w:r>
      <w:r w:rsidR="00075096">
        <w:t xml:space="preserve"> za předpokladu, že přerušení nebylo způsobeno důvody ležícími na straně zhotovitele</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t>deníku provedených prací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technicko</w:t>
      </w:r>
      <w:r w:rsidR="003356C9">
        <w:t>-</w:t>
      </w:r>
      <w:r w:rsidR="00CC4D46">
        <w:t xml:space="preserve"> kvalitativních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č.2 této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562D8B" w:rsidRDefault="006832FA" w:rsidP="00DA6C9A">
      <w:pPr>
        <w:pStyle w:val="Zkladntextodsazen-slo"/>
      </w:pPr>
      <w:r w:rsidRPr="0046031C">
        <w:t>Smluvní strany se dohodly, že</w:t>
      </w:r>
      <w:r>
        <w:t xml:space="preserve"> vylučují použití ustanovení </w:t>
      </w:r>
      <w:r w:rsidR="00DA6C9A">
        <w:t>§</w:t>
      </w:r>
      <w:r>
        <w:t>2611z.č. 89/2012 Sb. občanský zákoník.</w:t>
      </w:r>
    </w:p>
    <w:p w:rsidR="00562D8B" w:rsidRPr="00667BC4" w:rsidRDefault="00562D8B" w:rsidP="007A1000">
      <w:pPr>
        <w:pStyle w:val="Zkladntextodsazen-slo"/>
      </w:pPr>
      <w:r>
        <w:t xml:space="preserve">Podkladem pro úhradu smluvní ceny je vyúčtování nazvané faktura (dále jen „faktura“), které bude mít </w:t>
      </w:r>
      <w:r w:rsidRPr="00667BC4">
        <w:t>náležitosti daňového dokladu dle zákona č. 235/2004 Sb., o dani z přidané hodnoty, ve znění pozdějších předpisů</w:t>
      </w:r>
      <w:r w:rsidR="00721CAE" w:rsidRPr="00667BC4">
        <w:t xml:space="preserve"> (dále jen „zákon o DPH“)</w:t>
      </w:r>
      <w:r w:rsidRPr="00667BC4">
        <w:t>.</w:t>
      </w:r>
    </w:p>
    <w:p w:rsidR="00274E3A" w:rsidRPr="00667BC4" w:rsidRDefault="00274E3A" w:rsidP="00274E3A">
      <w:pPr>
        <w:pStyle w:val="Zkladntextodsazen-slo"/>
        <w:keepNext/>
        <w:keepLines/>
      </w:pPr>
      <w:r w:rsidRPr="00667BC4">
        <w:t>V souladu s ustanovením § 21 zákona o DPH, sjednávají smluvní strany dílčí plnění. Dílčí plnění odsouhlasené objednatelem (příkazcem) se považuje za samostatné zdanitelné plnění uskutečněné v termínech uvedených v odst. 1</w:t>
      </w:r>
      <w:r w:rsidR="00116324" w:rsidRPr="00667BC4">
        <w:t>6</w:t>
      </w:r>
      <w:r w:rsidRPr="00667BC4">
        <w:t xml:space="preserve"> tohoto článku smlouvy.</w:t>
      </w:r>
    </w:p>
    <w:p w:rsidR="00562D8B" w:rsidRPr="00667BC4" w:rsidRDefault="00EE5B60" w:rsidP="007A1000">
      <w:pPr>
        <w:pStyle w:val="Zkladntextodsazen-slo"/>
      </w:pPr>
      <w:r w:rsidRPr="00667BC4">
        <w:t>Faktur</w:t>
      </w:r>
      <w:r w:rsidR="00274E3A" w:rsidRPr="00667BC4">
        <w:t>y</w:t>
      </w:r>
      <w:r w:rsidR="00562D8B" w:rsidRPr="00667BC4">
        <w:t xml:space="preserve"> musí kromě zákonem stanovených náležitostí pro daňový doklad obsahovat také: </w:t>
      </w:r>
    </w:p>
    <w:p w:rsidR="00562D8B" w:rsidRPr="00667BC4" w:rsidRDefault="00562D8B" w:rsidP="00FF4905">
      <w:pPr>
        <w:numPr>
          <w:ilvl w:val="0"/>
          <w:numId w:val="2"/>
        </w:numPr>
        <w:tabs>
          <w:tab w:val="clear" w:pos="822"/>
        </w:tabs>
        <w:ind w:left="568" w:hanging="284"/>
      </w:pPr>
      <w:r w:rsidRPr="00667BC4">
        <w:t>číslo a datum vystavení faktury,</w:t>
      </w:r>
    </w:p>
    <w:p w:rsidR="00562D8B" w:rsidRPr="00667BC4" w:rsidRDefault="00562D8B" w:rsidP="00FF4905">
      <w:pPr>
        <w:numPr>
          <w:ilvl w:val="0"/>
          <w:numId w:val="2"/>
        </w:numPr>
        <w:tabs>
          <w:tab w:val="clear" w:pos="822"/>
        </w:tabs>
        <w:ind w:left="568" w:hanging="284"/>
      </w:pPr>
      <w:r w:rsidRPr="00667BC4">
        <w:t>číslo smlouvy a datum jejího</w:t>
      </w:r>
      <w:r w:rsidR="00DA6C9A" w:rsidRPr="00667BC4">
        <w:t xml:space="preserve"> uzavření</w:t>
      </w:r>
      <w:r w:rsidRPr="00667BC4">
        <w:t>,</w:t>
      </w:r>
      <w:r w:rsidR="00584D30" w:rsidRPr="00667BC4">
        <w:t xml:space="preserve"> číslo investiční akce</w:t>
      </w:r>
      <w:r w:rsidR="00212178" w:rsidRPr="00667BC4">
        <w:t xml:space="preserve"> ORG 3113</w:t>
      </w:r>
      <w:r w:rsidR="00584D30" w:rsidRPr="00667BC4">
        <w:t>,</w:t>
      </w:r>
    </w:p>
    <w:p w:rsidR="00AE2569" w:rsidRPr="00667BC4" w:rsidRDefault="00562D8B" w:rsidP="00DA6C9A">
      <w:pPr>
        <w:numPr>
          <w:ilvl w:val="0"/>
          <w:numId w:val="2"/>
        </w:numPr>
        <w:tabs>
          <w:tab w:val="clear" w:pos="822"/>
        </w:tabs>
        <w:ind w:left="568" w:hanging="284"/>
      </w:pPr>
      <w:r w:rsidRPr="00667BC4">
        <w:t>předmět plnění a jeho přesnou specifikaci ve slovním vyjádření (nestačí pouze odkaz na číslo uzavřené smlouvy),</w:t>
      </w:r>
    </w:p>
    <w:p w:rsidR="00584D30" w:rsidRPr="00667BC4" w:rsidRDefault="00584D30" w:rsidP="00FF4905">
      <w:pPr>
        <w:numPr>
          <w:ilvl w:val="0"/>
          <w:numId w:val="2"/>
        </w:numPr>
        <w:tabs>
          <w:tab w:val="clear" w:pos="822"/>
        </w:tabs>
        <w:ind w:left="568" w:hanging="284"/>
      </w:pPr>
      <w:r w:rsidRPr="00667BC4">
        <w:rPr>
          <w:szCs w:val="22"/>
        </w:rPr>
        <w:t>soupis provedených prací, dodávek nebo služeb včetně zjišťovacího protokolu,</w:t>
      </w:r>
    </w:p>
    <w:p w:rsidR="00562D8B" w:rsidRPr="00667BC4" w:rsidRDefault="00562D8B" w:rsidP="00FF4905">
      <w:pPr>
        <w:numPr>
          <w:ilvl w:val="0"/>
          <w:numId w:val="2"/>
        </w:numPr>
        <w:tabs>
          <w:tab w:val="clear" w:pos="822"/>
        </w:tabs>
        <w:ind w:left="568" w:hanging="284"/>
      </w:pPr>
      <w:r w:rsidRPr="00667BC4">
        <w:t xml:space="preserve">označení banky a číslo účtu, na který musí být zaplaceno, </w:t>
      </w:r>
    </w:p>
    <w:p w:rsidR="00562D8B" w:rsidRPr="00667BC4" w:rsidRDefault="003356C9" w:rsidP="00FF4905">
      <w:pPr>
        <w:numPr>
          <w:ilvl w:val="0"/>
          <w:numId w:val="2"/>
        </w:numPr>
        <w:tabs>
          <w:tab w:val="clear" w:pos="822"/>
        </w:tabs>
        <w:ind w:left="568" w:hanging="284"/>
      </w:pPr>
      <w:r w:rsidRPr="00667BC4">
        <w:t>doba</w:t>
      </w:r>
      <w:r w:rsidR="00562D8B" w:rsidRPr="00667BC4">
        <w:t xml:space="preserve"> splatnosti faktury,</w:t>
      </w:r>
    </w:p>
    <w:p w:rsidR="00562D8B" w:rsidRPr="00667BC4" w:rsidRDefault="00562D8B" w:rsidP="00FF4905">
      <w:pPr>
        <w:numPr>
          <w:ilvl w:val="0"/>
          <w:numId w:val="2"/>
        </w:numPr>
        <w:tabs>
          <w:tab w:val="clear" w:pos="822"/>
        </w:tabs>
        <w:ind w:left="568" w:hanging="284"/>
      </w:pPr>
      <w:r w:rsidRPr="00667BC4">
        <w:t>označení osoby, která fakturu vyhotovila, včetně jejího podpisu a kontaktního telefonu,</w:t>
      </w:r>
    </w:p>
    <w:p w:rsidR="007F03C5" w:rsidRPr="00667BC4" w:rsidRDefault="00562D8B" w:rsidP="007F03C5">
      <w:pPr>
        <w:numPr>
          <w:ilvl w:val="0"/>
          <w:numId w:val="2"/>
        </w:numPr>
        <w:tabs>
          <w:tab w:val="clear" w:pos="822"/>
        </w:tabs>
        <w:ind w:left="568" w:hanging="284"/>
      </w:pPr>
      <w:r w:rsidRPr="00667BC4">
        <w:t>IČ</w:t>
      </w:r>
      <w:r w:rsidR="00DA6C9A" w:rsidRPr="00667BC4">
        <w:t>O</w:t>
      </w:r>
      <w:r w:rsidRPr="00667BC4">
        <w:t xml:space="preserve"> a DIČ objednatele a zhotovitele, jejich přesné názvy a sídlo,</w:t>
      </w:r>
    </w:p>
    <w:p w:rsidR="007F03C5" w:rsidRPr="00667BC4" w:rsidRDefault="007F03C5" w:rsidP="007F03C5">
      <w:pPr>
        <w:numPr>
          <w:ilvl w:val="0"/>
          <w:numId w:val="2"/>
        </w:numPr>
        <w:tabs>
          <w:tab w:val="clear" w:pos="822"/>
        </w:tabs>
        <w:ind w:left="568" w:hanging="284"/>
      </w:pPr>
      <w:r w:rsidRPr="00667BC4">
        <w:rPr>
          <w:szCs w:val="22"/>
        </w:rPr>
        <w:t>sdělení, zda výši daně je povinen doplnit a přiznat objednatel,</w:t>
      </w:r>
    </w:p>
    <w:p w:rsidR="00562D8B" w:rsidRPr="00667BC4" w:rsidRDefault="00562D8B" w:rsidP="00FF4905">
      <w:pPr>
        <w:numPr>
          <w:ilvl w:val="0"/>
          <w:numId w:val="2"/>
        </w:numPr>
        <w:tabs>
          <w:tab w:val="clear" w:pos="822"/>
        </w:tabs>
        <w:ind w:left="568" w:hanging="284"/>
      </w:pPr>
      <w:r w:rsidRPr="00667BC4">
        <w:t xml:space="preserve">označení útvaru objednatele, který akci likviduje (odbor </w:t>
      </w:r>
      <w:r w:rsidR="00721CAE" w:rsidRPr="00667BC4">
        <w:t>investiční</w:t>
      </w:r>
      <w:r w:rsidRPr="00667BC4">
        <w:t>),</w:t>
      </w:r>
    </w:p>
    <w:p w:rsidR="00C428C3" w:rsidRPr="00667BC4" w:rsidRDefault="00C428C3" w:rsidP="00FF4905">
      <w:pPr>
        <w:numPr>
          <w:ilvl w:val="0"/>
          <w:numId w:val="2"/>
        </w:numPr>
        <w:tabs>
          <w:tab w:val="clear" w:pos="822"/>
        </w:tabs>
        <w:ind w:left="568" w:hanging="284"/>
      </w:pPr>
      <w:r w:rsidRPr="00667BC4">
        <w:t>informace o zatřídění prací z hlediska CZ-CPA.</w:t>
      </w:r>
    </w:p>
    <w:p w:rsidR="00274E3A" w:rsidRPr="00667BC4" w:rsidRDefault="00DA6C9A" w:rsidP="00274E3A">
      <w:pPr>
        <w:pStyle w:val="Zkladntextodsazen-slo"/>
      </w:pPr>
      <w:r w:rsidRPr="00667BC4">
        <w:t xml:space="preserve">Soupis provedených prací bude předán ke kontrole objednateli minimálně 5 pracovních dní před vystavením faktury. Každá položka soupisu provedených prací musí být přesně a konkrétně specifikována a kvantifikována. </w:t>
      </w:r>
    </w:p>
    <w:p w:rsidR="00274E3A" w:rsidRPr="00667BC4" w:rsidRDefault="00274E3A" w:rsidP="00274E3A">
      <w:pPr>
        <w:pStyle w:val="Zkladntextodsazen-slo"/>
      </w:pPr>
      <w:r w:rsidRPr="00667BC4">
        <w:t xml:space="preserve">Lhůta splatnosti faktury je dohodou stanovena na 30 kalendářních dnů po jejím doručení </w:t>
      </w:r>
      <w:r w:rsidR="00116324" w:rsidRPr="00667BC4">
        <w:t>objednateli</w:t>
      </w:r>
      <w:r w:rsidRPr="00667BC4">
        <w:t>. Stejný termín splatnosti 30 kalendářních dnů platí pro smluvní strany i při placení jiných plateb (např. úroků z prodlení, smluvních pokut, náhrad škody aj.).</w:t>
      </w:r>
    </w:p>
    <w:p w:rsidR="00274E3A" w:rsidRPr="00667BC4" w:rsidRDefault="00274E3A" w:rsidP="00274E3A">
      <w:pPr>
        <w:pStyle w:val="Zkladntextodsazen-slo"/>
      </w:pPr>
      <w:r w:rsidRPr="00667BC4">
        <w:t>Doručení faktury se provede osobně proti podpisu zmocněné osoby nebo jako doporučené psaní prostřednictvím pošty.</w:t>
      </w:r>
    </w:p>
    <w:p w:rsidR="00721CAE" w:rsidRPr="00C14BFB" w:rsidRDefault="00721CAE" w:rsidP="007A1000">
      <w:pPr>
        <w:pStyle w:val="Zkladntextodsazen-slo"/>
        <w:rPr>
          <w:color w:val="000000" w:themeColor="text1"/>
        </w:rPr>
      </w:pPr>
      <w:r w:rsidRPr="00667BC4">
        <w:t xml:space="preserve">Nebude-li faktura obsahovat některou povinnou nebo dohodnutou náležitost, bude-li nesprávně vyúčtována cena nebo nesprávně </w:t>
      </w:r>
      <w:r w:rsidR="00916F21" w:rsidRPr="00667BC4">
        <w:t xml:space="preserve">uvedena </w:t>
      </w:r>
      <w:r w:rsidRPr="00667BC4">
        <w:t>DPH, je objednatel oprávněn fakturu před uplynutím lhůty splatnosti vrátit zhotoviteli k provedení opravy. Ve vrácené faktuře vyznačí důvod vrácení. Zhotovitel provede opravu vystavením nové faktury</w:t>
      </w:r>
      <w:r w:rsidRPr="00C14BFB">
        <w:rPr>
          <w:color w:val="000000" w:themeColor="text1"/>
        </w:rPr>
        <w:t xml:space="preserve">. Od doby odeslání vadné faktury přestává běžet původní lhůta splatnosti. Celá </w:t>
      </w:r>
      <w:r w:rsidR="003356C9">
        <w:rPr>
          <w:color w:val="000000" w:themeColor="text1"/>
        </w:rPr>
        <w:t>doba</w:t>
      </w:r>
      <w:r w:rsidRPr="00C14BFB">
        <w:rPr>
          <w:color w:val="000000" w:themeColor="text1"/>
        </w:rPr>
        <w:t xml:space="preserve"> splatnosti běží opět ode dne </w:t>
      </w:r>
      <w:r w:rsidR="009A31A9">
        <w:rPr>
          <w:color w:val="000000" w:themeColor="text1"/>
        </w:rPr>
        <w:t>vystavení</w:t>
      </w:r>
      <w:r w:rsidR="009A31A9"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BE6D30">
        <w:rPr>
          <w:color w:val="000000" w:themeColor="text1"/>
        </w:rPr>
        <w:t>.</w:t>
      </w:r>
    </w:p>
    <w:p w:rsidR="00721CAE" w:rsidRPr="00C14BFB" w:rsidRDefault="002F0438" w:rsidP="007A1000">
      <w:pPr>
        <w:pStyle w:val="Zkladntextodsazen-slo"/>
        <w:rPr>
          <w:color w:val="000000" w:themeColor="text1"/>
        </w:rPr>
      </w:pPr>
      <w:r>
        <w:t xml:space="preserve">Zhotovitel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B5759F" w:rsidRPr="009104D2">
        <w:t xml:space="preserve">Úřadu regionální rady regionu soudržnosti </w:t>
      </w:r>
      <w:proofErr w:type="spellStart"/>
      <w:r w:rsidR="00B5759F" w:rsidRPr="009104D2">
        <w:t>Moravskoslezsko</w:t>
      </w:r>
      <w:proofErr w:type="spellEnd"/>
      <w:r w:rsidR="00B5759F" w:rsidRPr="009104D2">
        <w:t xml:space="preserve">, </w:t>
      </w:r>
      <w:r w:rsidRPr="009104D2">
        <w:t xml:space="preserve">Ministerstva financí, Nejvyššího kontrolního úřadu, příslušného finančního úřadu a dalších oprávněných orgánů státní správy) a vytvořit výše uvedeným orgánům podmínky k provedení </w:t>
      </w:r>
      <w:r w:rsidRPr="00C14BFB">
        <w:rPr>
          <w:color w:val="000000" w:themeColor="text1"/>
        </w:rPr>
        <w:t xml:space="preserve">kontroly vztahující se k předmětu této smlouvy a poskytnout jim součinnost. Zhotovitel je povinen zajistit poskytnutí v tomto odstavci uvedených informací a </w:t>
      </w:r>
      <w:r w:rsidR="00916F21" w:rsidRPr="00C14BFB">
        <w:rPr>
          <w:color w:val="000000" w:themeColor="text1"/>
        </w:rPr>
        <w:t xml:space="preserve">dokumentaci </w:t>
      </w:r>
      <w:r w:rsidRPr="00C14BFB">
        <w:rPr>
          <w:color w:val="000000" w:themeColor="text1"/>
        </w:rPr>
        <w:t>svými subdodavateli</w:t>
      </w:r>
      <w:r w:rsidR="00BD71E6">
        <w:rPr>
          <w:color w:val="000000" w:themeColor="text1"/>
        </w:rPr>
        <w:t xml:space="preserve"> (poddodavateli)</w:t>
      </w:r>
      <w:r w:rsidRPr="00C14BFB">
        <w:rPr>
          <w:color w:val="000000" w:themeColor="text1"/>
        </w:rPr>
        <w:t>.</w:t>
      </w:r>
    </w:p>
    <w:p w:rsidR="003356C9" w:rsidRDefault="00721CAE" w:rsidP="003356C9">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721CAE" w:rsidRPr="003356C9" w:rsidRDefault="003356C9" w:rsidP="003356C9">
      <w:pPr>
        <w:pStyle w:val="Zkladntextodsazen-slo"/>
        <w:rPr>
          <w:color w:val="000000" w:themeColor="text1"/>
        </w:rPr>
      </w:pPr>
      <w:r w:rsidRPr="008E2DBD">
        <w:t>Doručení faktur</w:t>
      </w:r>
      <w:r>
        <w:t>y</w:t>
      </w:r>
      <w:r w:rsidRPr="008E2DBD">
        <w:t xml:space="preserve"> provede zhotovitel osobně proti podpisu oprávněné osoby objednatele nebo jako doporučené psaní prostředni</w:t>
      </w:r>
      <w:r>
        <w:t xml:space="preserve">ctvím držitele poštovní licence </w:t>
      </w:r>
      <w:r w:rsidR="00427679" w:rsidRPr="005D0B46">
        <w:t xml:space="preserve">nejpozději </w:t>
      </w:r>
      <w:r w:rsidR="00427679" w:rsidRPr="003356C9">
        <w:rPr>
          <w:b/>
        </w:rPr>
        <w:t xml:space="preserve">do </w:t>
      </w:r>
      <w:r w:rsidR="000F4BA5" w:rsidRPr="003356C9">
        <w:rPr>
          <w:b/>
        </w:rPr>
        <w:t>5</w:t>
      </w:r>
      <w:r w:rsidR="00DD399C" w:rsidRPr="003356C9">
        <w:rPr>
          <w:b/>
        </w:rPr>
        <w:t xml:space="preserve"> </w:t>
      </w:r>
      <w:r w:rsidR="000F4BA5" w:rsidRPr="003356C9">
        <w:rPr>
          <w:b/>
        </w:rPr>
        <w:t xml:space="preserve">pracovních </w:t>
      </w:r>
      <w:r w:rsidR="00427679" w:rsidRPr="003356C9">
        <w:rPr>
          <w:b/>
        </w:rPr>
        <w:t>dnů ode dne uskutečnění zdanitelného plnění</w:t>
      </w:r>
      <w:r w:rsidR="00721CAE" w:rsidRPr="005D0B46">
        <w:t>.</w:t>
      </w:r>
      <w:r w:rsidR="00DD399C" w:rsidRPr="005D0B46">
        <w:t xml:space="preserve"> Zhotovitel je povinen kopie faktur, včetně všech povinných </w:t>
      </w:r>
      <w:r w:rsidR="00DD399C" w:rsidRPr="003356C9">
        <w:rPr>
          <w:color w:val="000000" w:themeColor="text1"/>
        </w:rPr>
        <w:t>příloh (soupisy provedených prací a zjišťovací protokol ve formátu *.</w:t>
      </w:r>
      <w:proofErr w:type="spellStart"/>
      <w:r w:rsidR="00DD399C" w:rsidRPr="003356C9">
        <w:rPr>
          <w:color w:val="000000" w:themeColor="text1"/>
        </w:rPr>
        <w:t>xls</w:t>
      </w:r>
      <w:proofErr w:type="spellEnd"/>
      <w:r w:rsidR="00DD399C" w:rsidRPr="003356C9">
        <w:rPr>
          <w:color w:val="000000" w:themeColor="text1"/>
        </w:rPr>
        <w:t>) rovněž zasílat emailovou korespondencí zástupc</w:t>
      </w:r>
      <w:r w:rsidR="0096707E" w:rsidRPr="003356C9">
        <w:rPr>
          <w:color w:val="000000" w:themeColor="text1"/>
        </w:rPr>
        <w:t>i</w:t>
      </w:r>
      <w:r w:rsidR="00DD399C" w:rsidRPr="003356C9">
        <w:rPr>
          <w:color w:val="000000" w:themeColor="text1"/>
        </w:rPr>
        <w:t xml:space="preserve"> objednatele a inženýrské organizaci nejpozději do 2 dnů ode dne uskutečnění zdanitelného plnění.</w:t>
      </w:r>
    </w:p>
    <w:p w:rsidR="00A007FE" w:rsidRDefault="00A007FE" w:rsidP="00A007FE">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A007FE" w:rsidRPr="00987B64" w:rsidRDefault="00A007FE" w:rsidP="00A007FE">
      <w:pPr>
        <w:pStyle w:val="Zkladntextodsazen-slo"/>
        <w:rPr>
          <w:sz w:val="20"/>
          <w:szCs w:val="20"/>
        </w:rPr>
      </w:pPr>
      <w:r w:rsidRPr="00987B64">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274E3A" w:rsidRPr="00987B64" w:rsidRDefault="00274E3A" w:rsidP="00274E3A">
      <w:pPr>
        <w:pStyle w:val="Zkladntextodsazen-slo"/>
        <w:keepNext/>
        <w:keepLines/>
      </w:pPr>
      <w:r w:rsidRPr="00987B64">
        <w:t xml:space="preserve">Smluvní strany se dohodly na tomto způsobu placení: </w:t>
      </w:r>
    </w:p>
    <w:p w:rsidR="00176197" w:rsidRPr="00987B64" w:rsidRDefault="00116324" w:rsidP="00176197">
      <w:pPr>
        <w:pStyle w:val="Zkladntextodsazen"/>
        <w:numPr>
          <w:ilvl w:val="1"/>
          <w:numId w:val="45"/>
        </w:numPr>
        <w:tabs>
          <w:tab w:val="clear" w:pos="1440"/>
          <w:tab w:val="num" w:pos="851"/>
        </w:tabs>
        <w:spacing w:after="0"/>
        <w:ind w:left="851" w:hanging="425"/>
        <w:rPr>
          <w:szCs w:val="22"/>
        </w:rPr>
      </w:pPr>
      <w:r w:rsidRPr="00987B64">
        <w:t>zhotovitel vystaví na měsíční zdanitelné plnění fakturu, jejíž nedílnou součástí bude soupis provedených prací v souladu s časovým harmonogramem výstavby díla a v souladu s oceněním položek v nabídkovém rozpočtu a zjišťovací protokol podepsaný zhotovitelem a odsouhlasený inženýrskou organizací, vykonávající na základě plné moci za objednatele inženýrskou činnost na stavbě. Faktury za samostatná zdanitelná dílčí plnění budou hrazeny objednatelem na základě skutečně provedených prací dle harmonogramu výstav</w:t>
      </w:r>
      <w:r w:rsidR="004C1D80" w:rsidRPr="00987B64">
        <w:t xml:space="preserve">by díla do celkové výše 90 % z celkové </w:t>
      </w:r>
      <w:r w:rsidRPr="00987B64">
        <w:t>smluvní ceny dle č. IV., odst.</w:t>
      </w:r>
      <w:r w:rsidR="00176197" w:rsidRPr="00987B64">
        <w:t xml:space="preserve"> </w:t>
      </w:r>
      <w:r w:rsidRPr="00987B64">
        <w:t xml:space="preserve">1 </w:t>
      </w:r>
      <w:r w:rsidRPr="00987B64">
        <w:rPr>
          <w:u w:val="single"/>
        </w:rPr>
        <w:t xml:space="preserve">bez položky za </w:t>
      </w:r>
      <w:r w:rsidR="00176197" w:rsidRPr="00987B64">
        <w:rPr>
          <w:u w:val="single"/>
        </w:rPr>
        <w:t>následnou péči</w:t>
      </w:r>
      <w:r w:rsidRPr="00987B64">
        <w:rPr>
          <w:u w:val="single"/>
        </w:rPr>
        <w:t xml:space="preserve"> uvedenou v</w:t>
      </w:r>
      <w:r w:rsidR="00176197" w:rsidRPr="00987B64">
        <w:rPr>
          <w:u w:val="single"/>
        </w:rPr>
        <w:t>e Výkazu výměr SO 801 dokumentace pro provádění stavby</w:t>
      </w:r>
      <w:r w:rsidRPr="00987B64">
        <w:t>. Za samostatné zdanitelné plnění se považuje první pracovní den následujícího měsíce. Lhůta splatnosti dílčích faktur je dohodou stanovena na 30 kalendářních dnů po jejich doručení objednateli, který ji potvrdí svým podpisem.</w:t>
      </w:r>
    </w:p>
    <w:p w:rsidR="00176197" w:rsidRPr="00987B64" w:rsidRDefault="00176197" w:rsidP="00176197">
      <w:pPr>
        <w:pStyle w:val="Zkladntextodsazen"/>
        <w:numPr>
          <w:ilvl w:val="1"/>
          <w:numId w:val="45"/>
        </w:numPr>
        <w:tabs>
          <w:tab w:val="clear" w:pos="1440"/>
          <w:tab w:val="num" w:pos="851"/>
        </w:tabs>
        <w:spacing w:after="0"/>
        <w:ind w:left="851" w:hanging="425"/>
        <w:rPr>
          <w:szCs w:val="22"/>
        </w:rPr>
      </w:pPr>
      <w:r w:rsidRPr="00987B64">
        <w:t>zhotovitel vystaví fakturu na doplatek do 90 % z</w:t>
      </w:r>
      <w:r w:rsidR="004C1D80" w:rsidRPr="00987B64">
        <w:t xml:space="preserve"> celkové</w:t>
      </w:r>
      <w:r w:rsidRPr="00987B64">
        <w:t xml:space="preserve"> smluvní ceny dle č. IV., odst. 1 </w:t>
      </w:r>
      <w:r w:rsidRPr="00987B64">
        <w:rPr>
          <w:u w:val="single"/>
        </w:rPr>
        <w:t>bez položky za následnou péči uvedenou ve Výkazu výměr SO 801 dokumentace pro provádění stavby</w:t>
      </w:r>
      <w:r w:rsidRPr="00987B64">
        <w:t xml:space="preserve"> a rovněž 10 % pozastávku z této ceny do 15 kalendářních dnů ode dne předání celého díla. Lhůta splatnosti této faktury (doplatku), mimo 10 % pozastávku, je 30 kalendářních dnů po jejím doručení objednateli. Stejná lhůta splatnosti platí pro smluvní strany i při placení jiných plateb (např. úroky z prodlení, </w:t>
      </w:r>
      <w:proofErr w:type="spellStart"/>
      <w:r w:rsidRPr="00987B64">
        <w:t>sml</w:t>
      </w:r>
      <w:proofErr w:type="spellEnd"/>
      <w:r w:rsidRPr="00987B64">
        <w:t>. pokuty, náhrady škody aj.). Pozastávka ve výši 10 % z této ceny bude splatná do 30 dnů po odstranění případných drobných vad a nedodělků vyplývajících ze zápisu o odevzdání a převzetí dokončeného díla.</w:t>
      </w:r>
    </w:p>
    <w:p w:rsidR="00317E0C" w:rsidRPr="00987B64" w:rsidRDefault="00317E0C" w:rsidP="00317E0C">
      <w:pPr>
        <w:pStyle w:val="Zkladntextodsazen"/>
        <w:numPr>
          <w:ilvl w:val="1"/>
          <w:numId w:val="45"/>
        </w:numPr>
        <w:tabs>
          <w:tab w:val="clear" w:pos="1440"/>
          <w:tab w:val="num" w:pos="851"/>
        </w:tabs>
        <w:spacing w:after="0"/>
        <w:ind w:left="851" w:hanging="425"/>
        <w:rPr>
          <w:szCs w:val="22"/>
        </w:rPr>
      </w:pPr>
      <w:r w:rsidRPr="00987B64">
        <w:rPr>
          <w:szCs w:val="22"/>
        </w:rPr>
        <w:t xml:space="preserve">zhotovitel vystaví po dobu 3 následujících let po předání díla dl. čl. II vždy k 30.10. fakturu ve výši 1/3 z částky uvedené ve Výkazu výměr </w:t>
      </w:r>
      <w:r w:rsidRPr="00987B64">
        <w:t>SO 801 dokumentace pro provádění stavby na platbu za následnou péči (příloha č. 1 – Kalkulace nákladů), tak jak je uvedeno v</w:t>
      </w:r>
      <w:r w:rsidR="00F211DA" w:rsidRPr="00987B64">
        <w:t xml:space="preserve"> </w:t>
      </w:r>
      <w:r w:rsidRPr="00987B64">
        <w:t> </w:t>
      </w:r>
      <w:r w:rsidR="00F211DA" w:rsidRPr="00987B64">
        <w:rPr>
          <w:szCs w:val="22"/>
        </w:rPr>
        <w:t xml:space="preserve">rozhodnutí č. 10/13 o povolení kácení dřevin a uložení náhradní výsadby vydané odborem investic a místního hospodářství </w:t>
      </w:r>
      <w:proofErr w:type="spellStart"/>
      <w:r w:rsidR="00F211DA" w:rsidRPr="00987B64">
        <w:rPr>
          <w:szCs w:val="22"/>
        </w:rPr>
        <w:t>ÚMOb</w:t>
      </w:r>
      <w:proofErr w:type="spellEnd"/>
      <w:r w:rsidR="00F211DA" w:rsidRPr="00987B64">
        <w:rPr>
          <w:szCs w:val="22"/>
        </w:rPr>
        <w:t xml:space="preserve"> Moravská Ostrava a Přívoz</w:t>
      </w:r>
      <w:r w:rsidRPr="00987B64">
        <w:t>. Lhůta splatnosti faktury je dohodou stanovena na 30 kalendářních dnů po jejich doručení objednateli, který ji potvrdí svým podpisem.</w:t>
      </w:r>
    </w:p>
    <w:p w:rsidR="00274E3A" w:rsidRPr="00987B64" w:rsidRDefault="00274E3A" w:rsidP="005A6EFC">
      <w:pPr>
        <w:pStyle w:val="Zkladntextodsazen-slo"/>
        <w:numPr>
          <w:ilvl w:val="0"/>
          <w:numId w:val="0"/>
        </w:numPr>
        <w:ind w:left="284" w:hanging="284"/>
        <w:rPr>
          <w:sz w:val="20"/>
          <w:szCs w:val="20"/>
        </w:rPr>
      </w:pP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t>3</w:t>
      </w:r>
      <w:r w:rsidRPr="00043156">
        <w:t xml:space="preserve"> a tvoří nedílnou 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5D0B46" w:rsidRDefault="00BE5B25" w:rsidP="00BE5B25">
      <w:pPr>
        <w:pStyle w:val="Zkladntextodsazen-slo"/>
      </w:pPr>
      <w:r w:rsidRPr="00C90B33">
        <w:t>Objednatel p</w:t>
      </w:r>
      <w:r>
        <w:t xml:space="preserve">ředá zhotoviteli </w:t>
      </w:r>
      <w:r w:rsidRPr="005D0B46">
        <w:t>staveniště do</w:t>
      </w:r>
      <w:r w:rsidR="000F4BA5" w:rsidRPr="005D0B46">
        <w:t xml:space="preserve"> </w:t>
      </w:r>
      <w:r w:rsidRPr="005D0B46">
        <w:t>10</w:t>
      </w:r>
      <w:r w:rsidR="005D0B46">
        <w:t xml:space="preserve"> </w:t>
      </w:r>
      <w:r w:rsidRPr="005D0B46">
        <w:t xml:space="preserve">-ti pracovních dnů od </w:t>
      </w:r>
      <w:r w:rsidR="000F4BA5" w:rsidRPr="005D0B46">
        <w:t>písemné výzvy objednatele</w:t>
      </w:r>
      <w:r w:rsidRPr="005D0B46">
        <w:t xml:space="preserve">. 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5D0B46" w:rsidRDefault="00BE5B25" w:rsidP="00BE5B25">
      <w:pPr>
        <w:pStyle w:val="Zkladntextodsazen-slo"/>
      </w:pPr>
      <w:r w:rsidRPr="009134C3">
        <w:t xml:space="preserve">Zhotovitel hradí el. energii, vodné, stočné a </w:t>
      </w:r>
      <w:r w:rsidRPr="005D0B46">
        <w:t>další odebraná média</w:t>
      </w:r>
      <w:r w:rsidR="006819CF" w:rsidRPr="005D0B46">
        <w:t xml:space="preserve"> a</w:t>
      </w:r>
      <w:r w:rsidRPr="005D0B46">
        <w:t xml:space="preserve"> zabezpečí na své náklady měření jejich odběru.</w:t>
      </w:r>
    </w:p>
    <w:p w:rsidR="00BE5B25" w:rsidRPr="005D0B46" w:rsidRDefault="00BE5B25" w:rsidP="00BE5B25">
      <w:pPr>
        <w:pStyle w:val="Zkladntextodsazen-slo"/>
      </w:pPr>
      <w:r w:rsidRPr="005D0B46">
        <w:t>Zhotovitel je povinen zajistit hlídání staveniště. Náklady na ostrahu jsou již zahrnuty v ceně.</w:t>
      </w:r>
    </w:p>
    <w:p w:rsidR="00BE5B25" w:rsidRPr="005D0B46" w:rsidRDefault="00BE5B25" w:rsidP="00BE5B25">
      <w:pPr>
        <w:pStyle w:val="Zkladntextodsazen-slo"/>
      </w:pPr>
      <w:r w:rsidRPr="005D0B46">
        <w:t>Zhotovitel se zavazuje vyklidit a vyčistit staveniště do</w:t>
      </w:r>
      <w:r w:rsidR="000F4BA5" w:rsidRPr="005D0B46">
        <w:t xml:space="preserve"> 10</w:t>
      </w:r>
      <w:r w:rsidR="005D0B46">
        <w:t xml:space="preserve"> -ti</w:t>
      </w:r>
      <w:r w:rsidR="000F4BA5" w:rsidRPr="005D0B46">
        <w:t xml:space="preserve"> </w:t>
      </w:r>
      <w:r w:rsidRPr="005D0B46">
        <w:t xml:space="preserve">pracovních dnů od převzetí díla objednatelem. Při nedodržení tohoto termínu se zhotovitel zavazuje uhradit objednateli veškeré náklady a škody, které mu tím vznikly. </w:t>
      </w:r>
    </w:p>
    <w:p w:rsidR="00BE5B25" w:rsidRPr="009134C3" w:rsidRDefault="00BE5B25" w:rsidP="00BE5B25">
      <w:pPr>
        <w:pStyle w:val="Zkladntextodsazen-slo"/>
      </w:pPr>
      <w:r w:rsidRPr="005D0B46">
        <w:t xml:space="preserve">Zhotovitel odpovídá za bezpečnost a ochranu zdraví </w:t>
      </w:r>
      <w:r w:rsidRPr="009134C3">
        <w:t>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rsidR="00BE5B25" w:rsidRPr="009134C3" w:rsidRDefault="00BE5B25" w:rsidP="009A387E">
      <w:pPr>
        <w:pStyle w:val="Zkladntextodsazen-slo"/>
        <w:numPr>
          <w:ilvl w:val="0"/>
          <w:numId w:val="0"/>
        </w:numPr>
        <w:ind w:left="284"/>
      </w:pPr>
    </w:p>
    <w:p w:rsidR="00FF4905" w:rsidRPr="00B13A9C" w:rsidRDefault="00FF4905" w:rsidP="00FF4905">
      <w:pPr>
        <w:pStyle w:val="Nadpis2"/>
      </w:pPr>
    </w:p>
    <w:p w:rsidR="0043638B" w:rsidRPr="003F5FD7" w:rsidRDefault="0043638B" w:rsidP="0043638B">
      <w:pPr>
        <w:pStyle w:val="Nadpis3"/>
      </w:pPr>
      <w:r w:rsidRPr="003F5FD7">
        <w:t>Stavební deník</w:t>
      </w:r>
    </w:p>
    <w:p w:rsidR="00A007FE" w:rsidRDefault="00A007FE" w:rsidP="00A007FE">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A007FE" w:rsidRPr="00357CD9" w:rsidRDefault="00A007FE" w:rsidP="00A007FE">
      <w:pPr>
        <w:pStyle w:val="Zkladntextodsazen-slo"/>
      </w:pPr>
      <w:r w:rsidRPr="00357CD9">
        <w:t>Stavební deník bude veden v souladu s  vyhlášk</w:t>
      </w:r>
      <w:r>
        <w:t>ou</w:t>
      </w:r>
      <w:r w:rsidRPr="00357CD9">
        <w:t xml:space="preserve"> č. 499/2006 Sb., o dokumentaci staveb</w:t>
      </w:r>
      <w:r>
        <w:t>, ve znění pozdějších předpisů</w:t>
      </w:r>
      <w:r w:rsidRPr="00357CD9">
        <w:t xml:space="preserve"> a musí obsahovat:</w:t>
      </w:r>
    </w:p>
    <w:p w:rsidR="00A007FE" w:rsidRPr="00357CD9" w:rsidRDefault="00A007FE" w:rsidP="00A007FE">
      <w:pPr>
        <w:numPr>
          <w:ilvl w:val="0"/>
          <w:numId w:val="5"/>
        </w:numPr>
        <w:spacing w:after="40"/>
        <w:rPr>
          <w:szCs w:val="22"/>
        </w:rPr>
      </w:pPr>
      <w:r w:rsidRPr="00357CD9">
        <w:rPr>
          <w:szCs w:val="22"/>
        </w:rPr>
        <w:t>základní list s uvedením názvu a sídla objednatele, zhotovitele a projektanta a případné změny těchto údajů,</w:t>
      </w:r>
    </w:p>
    <w:p w:rsidR="00A007FE" w:rsidRPr="00357CD9" w:rsidRDefault="00A007FE" w:rsidP="00A007FE">
      <w:pPr>
        <w:numPr>
          <w:ilvl w:val="0"/>
          <w:numId w:val="5"/>
        </w:numPr>
        <w:spacing w:after="40"/>
        <w:rPr>
          <w:szCs w:val="22"/>
        </w:rPr>
      </w:pPr>
      <w:r w:rsidRPr="00357CD9">
        <w:rPr>
          <w:szCs w:val="22"/>
        </w:rPr>
        <w:t>základní údaje o stavbě v souladu s  projektovou dokumentací,</w:t>
      </w:r>
    </w:p>
    <w:p w:rsidR="00A007FE" w:rsidRPr="00357CD9" w:rsidRDefault="00A007FE" w:rsidP="00A007FE">
      <w:pPr>
        <w:numPr>
          <w:ilvl w:val="0"/>
          <w:numId w:val="5"/>
        </w:numPr>
        <w:spacing w:after="40"/>
        <w:rPr>
          <w:szCs w:val="22"/>
        </w:rPr>
      </w:pPr>
      <w:r w:rsidRPr="00357CD9">
        <w:rPr>
          <w:szCs w:val="22"/>
        </w:rPr>
        <w:t>seznam dokladů a úředních opatření, týkajících se stavby,</w:t>
      </w:r>
    </w:p>
    <w:p w:rsidR="00A007FE" w:rsidRPr="00357CD9" w:rsidRDefault="00A007FE" w:rsidP="00A007FE">
      <w:pPr>
        <w:numPr>
          <w:ilvl w:val="0"/>
          <w:numId w:val="5"/>
        </w:numPr>
        <w:spacing w:after="40"/>
        <w:rPr>
          <w:szCs w:val="22"/>
        </w:rPr>
      </w:pPr>
      <w:r w:rsidRPr="00357CD9">
        <w:rPr>
          <w:szCs w:val="22"/>
        </w:rPr>
        <w:t>přehled smluv a dodatků, případně změn,</w:t>
      </w:r>
    </w:p>
    <w:p w:rsidR="00A007FE" w:rsidRPr="00357CD9" w:rsidRDefault="00A007FE" w:rsidP="00A007FE">
      <w:pPr>
        <w:numPr>
          <w:ilvl w:val="0"/>
          <w:numId w:val="5"/>
        </w:numPr>
        <w:spacing w:after="120"/>
        <w:rPr>
          <w:szCs w:val="22"/>
        </w:rPr>
      </w:pPr>
      <w:r w:rsidRPr="00357CD9">
        <w:rPr>
          <w:szCs w:val="22"/>
        </w:rPr>
        <w:t>seznam dokumentace stavby, včetně jejich změn a doplnění.</w:t>
      </w:r>
    </w:p>
    <w:p w:rsidR="00A007FE" w:rsidRPr="00357CD9" w:rsidRDefault="00A007FE" w:rsidP="00A007FE">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t>á</w:t>
      </w:r>
      <w:r w:rsidRPr="00357CD9">
        <w:t>vány první stránky s originálním textem. Každý zápis musí být podepsán stavbyvedoucím zhotovitele, nebo jeho zástupcem. Mezi zápisy nebudou vynechána volná místa.</w:t>
      </w:r>
    </w:p>
    <w:p w:rsidR="00A007FE" w:rsidRPr="00357CD9" w:rsidRDefault="00A007FE" w:rsidP="00A007FE">
      <w:pPr>
        <w:pStyle w:val="Zkladntextodsazen-slo"/>
      </w:pPr>
      <w:r w:rsidRPr="00357CD9">
        <w:t>Do stavebního deníku budou zapsány všechny skutečnosti související s plněním smlouvy. Jedná se zejména o:</w:t>
      </w:r>
    </w:p>
    <w:p w:rsidR="00A007FE" w:rsidRPr="00357CD9" w:rsidRDefault="00A007FE" w:rsidP="00A007FE">
      <w:pPr>
        <w:numPr>
          <w:ilvl w:val="0"/>
          <w:numId w:val="14"/>
        </w:numPr>
        <w:spacing w:after="40"/>
        <w:rPr>
          <w:szCs w:val="22"/>
        </w:rPr>
      </w:pPr>
      <w:r w:rsidRPr="00357CD9">
        <w:rPr>
          <w:szCs w:val="22"/>
        </w:rPr>
        <w:t>časový postup prací a jejich kvalitu,</w:t>
      </w:r>
    </w:p>
    <w:p w:rsidR="00A007FE" w:rsidRPr="00357CD9" w:rsidRDefault="00A007FE" w:rsidP="00A007FE">
      <w:pPr>
        <w:numPr>
          <w:ilvl w:val="0"/>
          <w:numId w:val="14"/>
        </w:numPr>
        <w:spacing w:after="40"/>
        <w:rPr>
          <w:szCs w:val="22"/>
        </w:rPr>
      </w:pPr>
      <w:r w:rsidRPr="00357CD9">
        <w:rPr>
          <w:szCs w:val="22"/>
        </w:rPr>
        <w:t>druh použitých materiálů a technologií,</w:t>
      </w:r>
    </w:p>
    <w:p w:rsidR="00A007FE" w:rsidRPr="00357CD9" w:rsidRDefault="00A007FE" w:rsidP="00A007FE">
      <w:pPr>
        <w:numPr>
          <w:ilvl w:val="0"/>
          <w:numId w:val="14"/>
        </w:numPr>
        <w:spacing w:after="40"/>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A007FE" w:rsidRPr="00357CD9" w:rsidRDefault="00A007FE" w:rsidP="00A007FE">
      <w:pPr>
        <w:numPr>
          <w:ilvl w:val="0"/>
          <w:numId w:val="14"/>
        </w:numPr>
        <w:spacing w:after="40"/>
        <w:rPr>
          <w:szCs w:val="22"/>
        </w:rPr>
      </w:pPr>
      <w:r w:rsidRPr="00357CD9">
        <w:rPr>
          <w:szCs w:val="22"/>
        </w:rPr>
        <w:t>stanovení termínů k odstranění zjištěných vad,</w:t>
      </w:r>
    </w:p>
    <w:p w:rsidR="00A007FE" w:rsidRPr="00357CD9" w:rsidRDefault="00A007FE" w:rsidP="00A007FE">
      <w:pPr>
        <w:numPr>
          <w:ilvl w:val="0"/>
          <w:numId w:val="14"/>
        </w:numPr>
        <w:spacing w:after="80"/>
        <w:rPr>
          <w:szCs w:val="22"/>
        </w:rPr>
      </w:pPr>
      <w:r w:rsidRPr="00357CD9">
        <w:rPr>
          <w:szCs w:val="22"/>
        </w:rPr>
        <w:t>údaje potřebné pro posouzení prací orgány státní správy.</w:t>
      </w:r>
    </w:p>
    <w:p w:rsidR="00A007FE" w:rsidRPr="00357CD9" w:rsidRDefault="00A007FE" w:rsidP="00A007FE">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A007FE" w:rsidRPr="00357CD9" w:rsidRDefault="00A007FE" w:rsidP="00A007FE">
      <w:pPr>
        <w:pStyle w:val="Zkladntextodsazen-slo"/>
      </w:pPr>
      <w:r>
        <w:t>Oprávněný</w:t>
      </w:r>
      <w:r w:rsidRPr="00357CD9">
        <w:t xml:space="preserve"> </w:t>
      </w:r>
      <w:r>
        <w:t>zástupce objednatele</w:t>
      </w:r>
      <w:r w:rsidRPr="00357CD9">
        <w:t xml:space="preserve"> je povinen sledovat obsah záznamů v deníku a stvrzovat je svým podpisem. K zápisům zhotovitele je povinen objednatel </w:t>
      </w:r>
      <w:r>
        <w:t>zapsat</w:t>
      </w:r>
      <w:r w:rsidRPr="00357CD9">
        <w:t xml:space="preserve"> připomínky vždy</w:t>
      </w:r>
      <w:r>
        <w:t xml:space="preserve"> </w:t>
      </w:r>
      <w:r w:rsidRPr="00357CD9">
        <w:t xml:space="preserve">do 3 pracovních dnů, jinak se předpokládá </w:t>
      </w:r>
      <w:r>
        <w:t xml:space="preserve">jeho </w:t>
      </w:r>
      <w:r w:rsidRPr="00357CD9">
        <w:t xml:space="preserve">souhlasné stanovisko. Zhotovitel se však zavazuje ještě před uplynutím této lhůty prokazatelně vyzvat </w:t>
      </w:r>
      <w:r>
        <w:t>oprávněného zástupce objednatele</w:t>
      </w:r>
      <w:r w:rsidRPr="00357CD9">
        <w:t xml:space="preserve"> k </w:t>
      </w:r>
      <w:r>
        <w:t>zapsání</w:t>
      </w:r>
      <w:r w:rsidRPr="00357CD9">
        <w:t xml:space="preserve"> připomínek. </w:t>
      </w:r>
    </w:p>
    <w:p w:rsidR="00A007FE" w:rsidRPr="00357CD9" w:rsidRDefault="00A007FE" w:rsidP="00A007FE">
      <w:pPr>
        <w:pStyle w:val="Zkladntextodsazen-slo"/>
      </w:pPr>
      <w:r w:rsidRPr="00357CD9">
        <w:t>V případě nesouhlasného stanovi</w:t>
      </w:r>
      <w:r>
        <w:t>ska k provedenému zápisu od opráv</w:t>
      </w:r>
      <w:r w:rsidRPr="00357CD9">
        <w:t>něných zástupců objednatele,</w:t>
      </w:r>
      <w:r>
        <w:t xml:space="preserve"> je </w:t>
      </w:r>
      <w:r w:rsidRPr="00357CD9">
        <w:t>zhotovitel povinen do 3 pracovních dnů připojit k záznamu své písemné stanovisko, jinak se má za to, že s  obsahem tohoto záznamu souhlasí.</w:t>
      </w:r>
    </w:p>
    <w:p w:rsidR="00A007FE" w:rsidRPr="00357CD9" w:rsidRDefault="00A007FE" w:rsidP="00A007FE">
      <w:pPr>
        <w:pStyle w:val="Zkladntextodsazen-slo"/>
      </w:pPr>
      <w:r w:rsidRPr="00357CD9">
        <w:t>Stavební deník vede a dokladuje zhotovitel ode dne převzetí stav</w:t>
      </w:r>
      <w:r>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A007FE" w:rsidRDefault="00A007FE" w:rsidP="00A007FE">
      <w:pPr>
        <w:pStyle w:val="Zkladntextodsazen-slo"/>
      </w:pPr>
      <w:r w:rsidRPr="00357CD9">
        <w:t xml:space="preserve">Zhotovitel bude </w:t>
      </w:r>
      <w:r>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A007FE" w:rsidRDefault="00A007FE" w:rsidP="00A007FE">
      <w:pPr>
        <w:pStyle w:val="Zkladntextodsazen-slo"/>
      </w:pPr>
      <w:r w:rsidRPr="00357CD9">
        <w:t xml:space="preserve">Zápisem ve stavebním deníku nelze </w:t>
      </w:r>
      <w:r>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zodpovědnost.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E47870" w:rsidRPr="009104D2" w:rsidRDefault="00E47870" w:rsidP="00E47870">
      <w:pPr>
        <w:pStyle w:val="Zkladntextodsazen-slo"/>
      </w:pPr>
      <w:r w:rsidRPr="009104D2">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AE5AA0" w:rsidRPr="009104D2" w:rsidRDefault="00FF4905" w:rsidP="00AE5AA0">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 xml:space="preserve">Zhotovitel se zavazuje před započetím prací na díle sdělit objednateli vady v projektové dokumentaci a výši z toho vyplývajících dalších nákladů. V případě, že další náklady budou vyšší než 20 % sjednané ceny díla, má objednatel právo od této smlouvy odstoupit. Výpočet dalších nákladů bude proveden způsobem dle </w:t>
      </w:r>
      <w:r w:rsidR="003356C9">
        <w:t xml:space="preserve">čl. II. </w:t>
      </w:r>
      <w:r w:rsidR="00AE5AA0">
        <w:t xml:space="preserve">odst. </w:t>
      </w:r>
      <w:r w:rsidR="003356C9">
        <w:t>5</w:t>
      </w:r>
      <w:r w:rsidR="00AE5AA0">
        <w:t xml:space="preserve"> této smlouvy.</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zákona č. 89/2012 Sb., občanský zákoník.</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F40364" w:rsidRDefault="00FF4905" w:rsidP="0060721D">
      <w:pPr>
        <w:pStyle w:val="Zkladntextodsazen-slo"/>
      </w:pPr>
      <w:r w:rsidRPr="00F40364">
        <w:rPr>
          <w:rStyle w:val="slostrnky"/>
        </w:rPr>
        <w:t>Zhotovitel předloží objednateli před zahájením prací aktualizovaný časový harmonogram postupu prací</w:t>
      </w:r>
      <w:r w:rsidRPr="00F40364">
        <w:t>.</w:t>
      </w:r>
    </w:p>
    <w:p w:rsidR="00FF4905" w:rsidRPr="009104D2" w:rsidRDefault="00FF4905" w:rsidP="0060721D">
      <w:pPr>
        <w:pStyle w:val="Zkladntextodsazen-slo"/>
      </w:pPr>
      <w:r w:rsidRPr="00F40364">
        <w:t>V průběhu realizace předmětu smlouvy se bud</w:t>
      </w:r>
      <w:r w:rsidR="00E228C0" w:rsidRPr="00F40364">
        <w:t>ou konat kontrolní dny nejméně</w:t>
      </w:r>
      <w:r w:rsidR="00F40364" w:rsidRPr="00F40364">
        <w:t xml:space="preserve"> jednou týdn</w:t>
      </w:r>
      <w:r w:rsidR="007D6943">
        <w:t>ě</w:t>
      </w:r>
      <w:r w:rsidRPr="00F40364">
        <w:t xml:space="preserve">. Organizaci kontrolního </w:t>
      </w:r>
      <w:r w:rsidRPr="009104D2">
        <w:t>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nebo jeho části,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A007FE" w:rsidRPr="00C14BFB" w:rsidRDefault="00A007FE" w:rsidP="00A007FE">
      <w:pPr>
        <w:pStyle w:val="Zkladntextodsazen-slo"/>
        <w:rPr>
          <w:color w:val="000000" w:themeColor="text1"/>
        </w:rPr>
      </w:pPr>
      <w:r w:rsidRPr="009D155F">
        <w:t>Objednatel dílo</w:t>
      </w:r>
      <w:r>
        <w:t xml:space="preserve"> </w:t>
      </w:r>
      <w:r w:rsidRPr="009104D2">
        <w:t>převezme po jeho dokončení v termín</w:t>
      </w:r>
      <w:r>
        <w:t xml:space="preserve">ech </w:t>
      </w:r>
      <w:r w:rsidRPr="009104D2">
        <w:t>uveden</w:t>
      </w:r>
      <w:r>
        <w:t>ých</w:t>
      </w:r>
      <w:r w:rsidRPr="009104D2">
        <w:t xml:space="preserve"> v čl. V. této smlouvy. Dohoda o užívání předané části díla musí </w:t>
      </w:r>
      <w:r w:rsidRPr="00C14BFB">
        <w:rPr>
          <w:color w:val="000000" w:themeColor="text1"/>
        </w:rPr>
        <w:t>být písemná.</w:t>
      </w:r>
    </w:p>
    <w:p w:rsidR="00A007FE" w:rsidRPr="00C14BFB" w:rsidRDefault="00A007FE" w:rsidP="00A007FE">
      <w:pPr>
        <w:pStyle w:val="Zkladntextodsazen-slo"/>
        <w:rPr>
          <w:color w:val="000000" w:themeColor="text1"/>
        </w:rPr>
      </w:pPr>
      <w:r w:rsidRPr="00C14BFB">
        <w:rPr>
          <w:color w:val="000000" w:themeColor="text1"/>
        </w:rPr>
        <w:t xml:space="preserve">Přejímací řízení </w:t>
      </w:r>
      <w:r>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15 </w:t>
      </w:r>
      <w:r>
        <w:rPr>
          <w:color w:val="000000" w:themeColor="text1"/>
        </w:rPr>
        <w:t>pracovních dnů ode dne zahájení.</w:t>
      </w:r>
    </w:p>
    <w:p w:rsidR="00A007FE" w:rsidRPr="009104D2" w:rsidRDefault="00A007FE" w:rsidP="00A007FE">
      <w:pPr>
        <w:pStyle w:val="Zkladntextodsazen-slo"/>
      </w:pPr>
      <w:r w:rsidRPr="009104D2">
        <w:t>O předání díla nebo jeho části bude sepsán zápis o předání a převzetí dokončeného díla, který sepíše zhotovitel do formuláře, který mu předá objednatel v průběhu provádění díla a bude obsahovat:</w:t>
      </w:r>
    </w:p>
    <w:p w:rsidR="00A007FE" w:rsidRPr="009104D2" w:rsidRDefault="00A007FE" w:rsidP="005A6EFC">
      <w:pPr>
        <w:numPr>
          <w:ilvl w:val="0"/>
          <w:numId w:val="12"/>
        </w:numPr>
        <w:rPr>
          <w:szCs w:val="22"/>
        </w:rPr>
      </w:pPr>
      <w:r w:rsidRPr="009104D2">
        <w:rPr>
          <w:szCs w:val="22"/>
        </w:rPr>
        <w:t>označení díla,</w:t>
      </w:r>
    </w:p>
    <w:p w:rsidR="00A007FE" w:rsidRPr="009104D2" w:rsidRDefault="00A007FE" w:rsidP="005A6EFC">
      <w:pPr>
        <w:numPr>
          <w:ilvl w:val="0"/>
          <w:numId w:val="12"/>
        </w:numPr>
        <w:rPr>
          <w:szCs w:val="22"/>
        </w:rPr>
      </w:pPr>
      <w:r w:rsidRPr="009104D2">
        <w:rPr>
          <w:szCs w:val="22"/>
        </w:rPr>
        <w:t>označení objednatele a zhotovitele díla,</w:t>
      </w:r>
    </w:p>
    <w:p w:rsidR="00A007FE" w:rsidRPr="009104D2" w:rsidRDefault="00A007FE" w:rsidP="005A6EFC">
      <w:pPr>
        <w:numPr>
          <w:ilvl w:val="0"/>
          <w:numId w:val="12"/>
        </w:numPr>
        <w:rPr>
          <w:szCs w:val="22"/>
        </w:rPr>
      </w:pPr>
      <w:r w:rsidRPr="009104D2">
        <w:rPr>
          <w:szCs w:val="22"/>
        </w:rPr>
        <w:t>číslo a datum uzavření smlouvy o dílo včetně čísel a dat uzavření jejich dodatků,</w:t>
      </w:r>
    </w:p>
    <w:p w:rsidR="00A007FE" w:rsidRPr="009104D2" w:rsidRDefault="00A007FE" w:rsidP="005A6EFC">
      <w:pPr>
        <w:numPr>
          <w:ilvl w:val="0"/>
          <w:numId w:val="12"/>
        </w:numPr>
        <w:rPr>
          <w:szCs w:val="22"/>
        </w:rPr>
      </w:pPr>
      <w:r w:rsidRPr="009104D2">
        <w:rPr>
          <w:szCs w:val="22"/>
        </w:rPr>
        <w:t>zahájení a dokončení prací na zhotovovaném díle,</w:t>
      </w:r>
    </w:p>
    <w:p w:rsidR="00A007FE" w:rsidRPr="009104D2" w:rsidRDefault="00A007FE" w:rsidP="005A6EFC">
      <w:pPr>
        <w:numPr>
          <w:ilvl w:val="0"/>
          <w:numId w:val="12"/>
        </w:numPr>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A007FE" w:rsidRPr="009104D2" w:rsidRDefault="00A007FE" w:rsidP="005A6EFC">
      <w:pPr>
        <w:numPr>
          <w:ilvl w:val="0"/>
          <w:numId w:val="12"/>
        </w:numPr>
        <w:rPr>
          <w:szCs w:val="22"/>
        </w:rPr>
      </w:pPr>
      <w:r w:rsidRPr="009104D2">
        <w:rPr>
          <w:szCs w:val="22"/>
        </w:rPr>
        <w:t>technický popis provedeného díla,</w:t>
      </w:r>
    </w:p>
    <w:p w:rsidR="00A007FE" w:rsidRPr="009104D2" w:rsidRDefault="00A007FE" w:rsidP="005A6EFC">
      <w:pPr>
        <w:numPr>
          <w:ilvl w:val="0"/>
          <w:numId w:val="12"/>
        </w:numPr>
        <w:rPr>
          <w:szCs w:val="22"/>
        </w:rPr>
      </w:pPr>
      <w:r w:rsidRPr="009104D2">
        <w:rPr>
          <w:szCs w:val="22"/>
        </w:rPr>
        <w:t>datum a místo sepsání zápisu,</w:t>
      </w:r>
    </w:p>
    <w:p w:rsidR="00A007FE" w:rsidRPr="00A007FE" w:rsidRDefault="00A007FE" w:rsidP="005A6EFC">
      <w:pPr>
        <w:numPr>
          <w:ilvl w:val="0"/>
          <w:numId w:val="12"/>
        </w:numPr>
        <w:rPr>
          <w:szCs w:val="22"/>
        </w:rPr>
      </w:pPr>
      <w:r w:rsidRPr="009104D2">
        <w:rPr>
          <w:szCs w:val="22"/>
        </w:rPr>
        <w:t>jména a podpisy zástupců objednatele a zhotovitele, příp. dalších zainteresovaných stran.</w:t>
      </w:r>
    </w:p>
    <w:p w:rsidR="00A007FE" w:rsidRPr="009104D2" w:rsidRDefault="00A007FE" w:rsidP="005A6EFC">
      <w:pPr>
        <w:pStyle w:val="Zkladntextodsazen-slo"/>
      </w:pPr>
      <w:r>
        <w:t>Zhotovitel je povinen nejpozději s výzvou k předání díla doručit objednateli následující doklady v českém jazyce ve 3 vyhotoveních</w:t>
      </w:r>
      <w:r w:rsidRPr="009104D2">
        <w:t>:</w:t>
      </w:r>
    </w:p>
    <w:p w:rsidR="00A007FE" w:rsidRPr="009104D2" w:rsidRDefault="00A007FE" w:rsidP="005A6EFC">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p>
    <w:p w:rsidR="00A007FE" w:rsidRPr="009104D2" w:rsidRDefault="00A007FE" w:rsidP="005A6EFC">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A007FE" w:rsidRPr="009104D2" w:rsidRDefault="00A007FE" w:rsidP="005A6EFC">
      <w:pPr>
        <w:numPr>
          <w:ilvl w:val="0"/>
          <w:numId w:val="13"/>
        </w:numPr>
        <w:rPr>
          <w:szCs w:val="22"/>
        </w:rPr>
      </w:pPr>
      <w:r w:rsidRPr="009104D2">
        <w:rPr>
          <w:rStyle w:val="slostrnky"/>
          <w:szCs w:val="22"/>
        </w:rPr>
        <w:t>závěrečné zprávy ke všem provedeným zkouškám prokazujícím kvalitu díla</w:t>
      </w:r>
      <w:r>
        <w:rPr>
          <w:rStyle w:val="slostrnky"/>
          <w:szCs w:val="22"/>
        </w:rPr>
        <w:t>, z nichž</w:t>
      </w:r>
      <w:r w:rsidRPr="009104D2">
        <w:rPr>
          <w:rStyle w:val="slostrnky"/>
          <w:szCs w:val="22"/>
        </w:rPr>
        <w:t xml:space="preserve"> bude zřejmé, že daná zkouška vyhověla,</w:t>
      </w:r>
    </w:p>
    <w:p w:rsidR="00A007FE" w:rsidRPr="009104D2" w:rsidRDefault="00A007FE" w:rsidP="005A6EFC">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A007FE" w:rsidRPr="009104D2" w:rsidRDefault="00A007FE" w:rsidP="005A6EFC">
      <w:pPr>
        <w:numPr>
          <w:ilvl w:val="0"/>
          <w:numId w:val="13"/>
        </w:numPr>
        <w:rPr>
          <w:szCs w:val="22"/>
        </w:rPr>
      </w:pPr>
      <w:r w:rsidRPr="009104D2">
        <w:rPr>
          <w:szCs w:val="22"/>
        </w:rPr>
        <w:t>zápisy o provedení prací a konstrukcí zakrytých v průběhu provádění díla,</w:t>
      </w:r>
    </w:p>
    <w:p w:rsidR="00A007FE" w:rsidRPr="009104D2" w:rsidRDefault="00A007FE" w:rsidP="005A6EFC">
      <w:pPr>
        <w:numPr>
          <w:ilvl w:val="0"/>
          <w:numId w:val="13"/>
        </w:numPr>
        <w:rPr>
          <w:szCs w:val="22"/>
        </w:rPr>
      </w:pPr>
      <w:r>
        <w:rPr>
          <w:szCs w:val="22"/>
        </w:rPr>
        <w:t>stavební deník</w:t>
      </w:r>
      <w:r w:rsidRPr="009104D2">
        <w:rPr>
          <w:szCs w:val="22"/>
        </w:rPr>
        <w:t>,</w:t>
      </w:r>
      <w:r>
        <w:rPr>
          <w:szCs w:val="22"/>
        </w:rPr>
        <w:t xml:space="preserve">  </w:t>
      </w:r>
    </w:p>
    <w:p w:rsidR="00A007FE" w:rsidRPr="009104D2" w:rsidRDefault="00A007FE" w:rsidP="005A6EFC">
      <w:pPr>
        <w:numPr>
          <w:ilvl w:val="0"/>
          <w:numId w:val="13"/>
        </w:numPr>
        <w:rPr>
          <w:rStyle w:val="slostrnky"/>
          <w:szCs w:val="22"/>
        </w:rPr>
      </w:pPr>
      <w:r w:rsidRPr="009104D2">
        <w:rPr>
          <w:rStyle w:val="slostrnky"/>
          <w:bCs/>
          <w:szCs w:val="22"/>
        </w:rPr>
        <w:t>originály dokladů o zpětném převzetí dotčených objektů (míst realizace) jejich vlastníky,</w:t>
      </w:r>
    </w:p>
    <w:p w:rsidR="00A007FE" w:rsidRPr="009104D2" w:rsidRDefault="00A007FE" w:rsidP="005A6EFC">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A007FE" w:rsidRPr="004956CC" w:rsidRDefault="00A007FE" w:rsidP="005A6EFC">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Pr>
          <w:rStyle w:val="slostrnky"/>
          <w:bCs/>
          <w:szCs w:val="22"/>
        </w:rPr>
        <w:t xml:space="preserve"> díla</w:t>
      </w:r>
      <w:r w:rsidRPr="004956CC">
        <w:rPr>
          <w:rStyle w:val="slostrnky"/>
          <w:bCs/>
          <w:szCs w:val="22"/>
        </w:rPr>
        <w:t>.</w:t>
      </w:r>
    </w:p>
    <w:p w:rsidR="00A007FE" w:rsidRPr="004956CC" w:rsidRDefault="00A007FE" w:rsidP="005A6EFC">
      <w:pPr>
        <w:ind w:left="567"/>
        <w:rPr>
          <w:szCs w:val="22"/>
        </w:rPr>
      </w:pPr>
      <w:r w:rsidRPr="004956CC">
        <w:rPr>
          <w:rStyle w:val="slostrnky"/>
          <w:bCs/>
          <w:szCs w:val="22"/>
        </w:rPr>
        <w:t>Zahájení přejímacího řízení je podmíněno</w:t>
      </w:r>
      <w:r>
        <w:rPr>
          <w:rStyle w:val="slostrnky"/>
          <w:bCs/>
          <w:szCs w:val="22"/>
        </w:rPr>
        <w:t xml:space="preserve"> také</w:t>
      </w:r>
      <w:r w:rsidRPr="004956CC">
        <w:rPr>
          <w:rStyle w:val="slostrnky"/>
          <w:bCs/>
          <w:szCs w:val="22"/>
        </w:rPr>
        <w:t xml:space="preserve"> komplexním vyzkoušením dodávaného zařízení a </w:t>
      </w:r>
      <w:r>
        <w:rPr>
          <w:rStyle w:val="slostrnky"/>
          <w:bCs/>
          <w:szCs w:val="22"/>
        </w:rPr>
        <w:t xml:space="preserve">provedených </w:t>
      </w:r>
      <w:r w:rsidRPr="004956CC">
        <w:rPr>
          <w:rStyle w:val="slostrnky"/>
          <w:bCs/>
          <w:szCs w:val="22"/>
        </w:rPr>
        <w:t xml:space="preserve">montáží, čímž bude ověřeno, že </w:t>
      </w:r>
      <w:r>
        <w:rPr>
          <w:rStyle w:val="slostrnky"/>
          <w:bCs/>
          <w:szCs w:val="22"/>
        </w:rPr>
        <w:t>je dílo způsobilé</w:t>
      </w:r>
      <w:r w:rsidRPr="004956CC">
        <w:rPr>
          <w:rStyle w:val="slostrnky"/>
          <w:bCs/>
          <w:szCs w:val="22"/>
        </w:rPr>
        <w:t xml:space="preserve"> k uvedení do provozu.</w:t>
      </w:r>
    </w:p>
    <w:p w:rsidR="00A007FE" w:rsidRPr="009D155F" w:rsidRDefault="00A007FE" w:rsidP="00A007FE">
      <w:pPr>
        <w:pStyle w:val="Zkladntextodsazen-slo"/>
        <w:rPr>
          <w:b/>
        </w:rPr>
      </w:pPr>
      <w:r w:rsidRPr="009D155F">
        <w:t xml:space="preserve">Součástí zápisu o </w:t>
      </w:r>
      <w:r>
        <w:t>předání</w:t>
      </w:r>
      <w:r w:rsidRPr="009D155F">
        <w:t xml:space="preserve"> a převzetí dokončeného díla, ve kterém bude prohlášení zhotovitele</w:t>
      </w:r>
      <w:r>
        <w:t xml:space="preserve"> </w:t>
      </w:r>
      <w:r w:rsidRPr="009D155F">
        <w:t xml:space="preserve">o úplnosti a kompletnosti díla, musí být i doklady uvedené v bodě </w:t>
      </w:r>
      <w:r>
        <w:t>4</w:t>
      </w:r>
      <w:r w:rsidRPr="009D155F">
        <w:t xml:space="preserve">. tohoto článku smlouvy. </w:t>
      </w:r>
    </w:p>
    <w:p w:rsidR="00A007FE" w:rsidRDefault="00A007FE" w:rsidP="00A007FE">
      <w:pPr>
        <w:pStyle w:val="Zkladntextodsazen-slo"/>
        <w:rPr>
          <w:b/>
        </w:rPr>
      </w:pPr>
      <w:r w:rsidRPr="009D155F">
        <w:t xml:space="preserve">Zhotovitel i objednatel jsou oprávněni uvést v zápise o </w:t>
      </w:r>
      <w:r>
        <w:t>předání</w:t>
      </w:r>
      <w:r w:rsidRPr="009D155F">
        <w:t xml:space="preserve"> a převzetí dokončeného díla cokoli, co budou považovat za nutné. Po podepsání zápisu o </w:t>
      </w:r>
      <w:r>
        <w:t>předání</w:t>
      </w:r>
      <w:r w:rsidRPr="009D155F">
        <w:t xml:space="preserve"> a převzetí dokončeného díla oprávněnými zástupci obou smluvních stran se považují veškerá opatření a lhůty v něm uvedené za dohodnuté, pokud některá ze stran neuvede, že s určitými jeho body nesouhlasí. </w:t>
      </w:r>
      <w:r>
        <w:t xml:space="preserve">V </w:t>
      </w:r>
      <w:r w:rsidRPr="009D155F">
        <w:t xml:space="preserve">zápise o </w:t>
      </w:r>
      <w:r>
        <w:t>předání</w:t>
      </w:r>
      <w:r w:rsidRPr="009D155F">
        <w:t xml:space="preserve"> a převzetí dokončeného díla </w:t>
      </w:r>
      <w:r>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t>předání</w:t>
      </w:r>
      <w:r w:rsidRPr="009D155F">
        <w:t xml:space="preserve"> díla, zodpovídá zhotovitel v rozsahu sjednané záruky.</w:t>
      </w:r>
    </w:p>
    <w:p w:rsidR="00A007FE" w:rsidRPr="009D155F" w:rsidRDefault="00A007FE" w:rsidP="00A007FE">
      <w:pPr>
        <w:pStyle w:val="Zkladntextodsazen-slo"/>
        <w:rPr>
          <w:b/>
        </w:rPr>
      </w:pPr>
      <w:r w:rsidRPr="009D155F">
        <w:t xml:space="preserve">V případě, že objednatel řádně dokončené dílo, které je předmětem této smlouvy, nepřevezme, uvede v zápise o </w:t>
      </w:r>
      <w:r>
        <w:t>předání</w:t>
      </w:r>
      <w:r w:rsidRPr="009D155F">
        <w:t xml:space="preserve"> a převzetí dokončeného díla důvod jeho nepřevzetí. Po odstranění nedostatků, pro které objednatel odmítl předmět smlouvy převzít, se opakuje přejímací řízení v nezbytně nutném rozsahu. Z opakované přejímky sepíší smluvní strany dodatek k předmětnému zápisu o </w:t>
      </w:r>
      <w:r>
        <w:t xml:space="preserve">předání </w:t>
      </w:r>
      <w:r w:rsidRPr="009D155F">
        <w:t xml:space="preserve">a převzetí dokončeného díla, v němž objednatel prohlásí, </w:t>
      </w:r>
      <w:r>
        <w:t>zda</w:t>
      </w:r>
      <w:r w:rsidRPr="009D155F">
        <w:t xml:space="preserve"> dílo od zhotovitele přejímá</w:t>
      </w:r>
      <w:r>
        <w:t>, a to</w:t>
      </w:r>
      <w:r w:rsidRPr="0060046C">
        <w:t xml:space="preserve"> </w:t>
      </w:r>
      <w:r>
        <w:t>v souladu s postupem uvedeným v odst. 5 tohoto článku smlouvy</w:t>
      </w:r>
      <w:r w:rsidRPr="009D155F">
        <w:t>..</w:t>
      </w:r>
      <w:r>
        <w:t xml:space="preserve"> Smluvní strany se dohodly na vyloučení použití ustanovení § 2609 zákona č. 89/2012 Sb., občanský zákoník.</w:t>
      </w:r>
    </w:p>
    <w:p w:rsidR="00A007FE" w:rsidRPr="009D155F" w:rsidRDefault="00A007FE" w:rsidP="00A007FE">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A007FE" w:rsidRPr="007351C9" w:rsidRDefault="00A007FE" w:rsidP="00A007FE">
      <w:pPr>
        <w:pStyle w:val="Zkladntextodsazen-slo"/>
        <w:rPr>
          <w:b/>
        </w:rPr>
      </w:pPr>
      <w:r w:rsidRPr="00050255">
        <w:t xml:space="preserve">K přejímání díla a jeho částí je za objednatele oprávněn vedoucí </w:t>
      </w:r>
      <w:r>
        <w:t>investičního</w:t>
      </w:r>
      <w:r w:rsidRPr="00050255">
        <w:t xml:space="preserve"> odboru</w:t>
      </w:r>
      <w:r>
        <w:t xml:space="preserve"> Magistrátu města Ostravy,</w:t>
      </w:r>
      <w:r w:rsidRPr="00050255">
        <w:t xml:space="preserve"> případně jím pověřený </w:t>
      </w:r>
      <w:r>
        <w:t>zaměstnanec zařazený do investičního odboru Magistrátu města Ostravy</w:t>
      </w:r>
      <w:r w:rsidRPr="00050255">
        <w:t>, za zhotovitele je k  předávání díla a jeho částí oprávněn</w:t>
      </w:r>
      <w:r>
        <w:t xml:space="preserve"> stavbyvedoucí .............… (tel.: …) </w:t>
      </w:r>
      <w:r w:rsidRPr="00577D77">
        <w:rPr>
          <w:b/>
          <w:i/>
          <w:highlight w:val="yellow"/>
        </w:rPr>
        <w:t>(doplní uchazeč)</w:t>
      </w:r>
      <w:r>
        <w:t>.</w:t>
      </w:r>
    </w:p>
    <w:p w:rsidR="00A007FE" w:rsidRPr="00050255" w:rsidRDefault="00A007FE" w:rsidP="00A007FE">
      <w:pPr>
        <w:pStyle w:val="Nadpis2"/>
      </w:pPr>
    </w:p>
    <w:p w:rsidR="00A007FE" w:rsidRPr="00A007FE" w:rsidRDefault="00A007FE" w:rsidP="00A007FE">
      <w:pPr>
        <w:rPr>
          <w:rFonts w:ascii="Arial" w:hAnsi="Arial" w:cs="Arial"/>
          <w:b/>
          <w:snapToGrid w:val="0"/>
          <w:sz w:val="24"/>
          <w:szCs w:val="24"/>
        </w:rPr>
      </w:pPr>
      <w:r w:rsidRPr="00A007FE">
        <w:rPr>
          <w:rFonts w:ascii="Arial" w:hAnsi="Arial" w:cs="Arial"/>
          <w:b/>
          <w:snapToGrid w:val="0"/>
          <w:sz w:val="24"/>
          <w:szCs w:val="24"/>
        </w:rPr>
        <w:t>Práva z vadného plnění a záruka za jakost</w:t>
      </w:r>
    </w:p>
    <w:p w:rsidR="00A007FE" w:rsidRPr="007351C9" w:rsidRDefault="00A007FE" w:rsidP="00A007FE">
      <w:pPr>
        <w:rPr>
          <w:b/>
          <w:sz w:val="28"/>
          <w:szCs w:val="28"/>
        </w:rPr>
      </w:pPr>
    </w:p>
    <w:p w:rsidR="00DF642E" w:rsidRDefault="00DF642E" w:rsidP="00DF642E">
      <w:pPr>
        <w:pStyle w:val="Odstavecseseznamem"/>
        <w:numPr>
          <w:ilvl w:val="0"/>
          <w:numId w:val="42"/>
        </w:numPr>
        <w:ind w:left="284" w:hanging="284"/>
      </w:pPr>
      <w:r>
        <w:t>Práva objednatele z vadného plnění se řídí příslušnými ustanoveními NOZ</w:t>
      </w:r>
    </w:p>
    <w:p w:rsidR="00DF642E" w:rsidRDefault="00DF642E" w:rsidP="00DF642E">
      <w:pPr>
        <w:pStyle w:val="Odstavecseseznamem"/>
        <w:numPr>
          <w:ilvl w:val="0"/>
          <w:numId w:val="42"/>
        </w:numPr>
        <w:ind w:left="284" w:hanging="284"/>
      </w:pPr>
      <w:r>
        <w:t xml:space="preserve">Zhotovitel poskytuje na provedené dílo záruku v délce ... měsíců </w:t>
      </w:r>
      <w:r w:rsidRPr="00DF642E">
        <w:rPr>
          <w:highlight w:val="yellow"/>
        </w:rPr>
        <w:t>(</w:t>
      </w:r>
      <w:r w:rsidR="00AC1846" w:rsidRPr="00AC1846">
        <w:rPr>
          <w:b/>
          <w:highlight w:val="yellow"/>
        </w:rPr>
        <w:t>min. 60 měsíců</w:t>
      </w:r>
      <w:r w:rsidR="00AC1846">
        <w:rPr>
          <w:highlight w:val="yellow"/>
        </w:rPr>
        <w:t xml:space="preserve">, </w:t>
      </w:r>
      <w:r w:rsidRPr="00DF642E">
        <w:rPr>
          <w:highlight w:val="yellow"/>
        </w:rPr>
        <w:t>doplní uchazeč</w:t>
      </w:r>
      <w:r>
        <w:t>).</w:t>
      </w:r>
    </w:p>
    <w:p w:rsidR="00DF642E" w:rsidRDefault="00DF642E" w:rsidP="00DF642E">
      <w:pPr>
        <w:pStyle w:val="Odstavecseseznamem"/>
        <w:numPr>
          <w:ilvl w:val="0"/>
          <w:numId w:val="42"/>
        </w:numPr>
        <w:ind w:left="284" w:hanging="284"/>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DF642E" w:rsidRDefault="00DF642E" w:rsidP="00DF642E">
      <w:pPr>
        <w:pStyle w:val="Odstavecseseznamem"/>
        <w:numPr>
          <w:ilvl w:val="0"/>
          <w:numId w:val="42"/>
        </w:numPr>
        <w:ind w:left="284" w:hanging="284"/>
      </w:pPr>
      <w:r>
        <w:t>Neodstraní-li zhotovitel vady ve stanovené lhůtě, je objednatel oprávněn pověřit odstraněním vady jiný subjekt nebo odstranit vady sám a zhotovitel je povinen náklady takto vynaložené objednateli v plné výši uhradit.</w:t>
      </w:r>
    </w:p>
    <w:p w:rsidR="00DF642E" w:rsidRDefault="00DF642E" w:rsidP="00DF642E">
      <w:pPr>
        <w:pStyle w:val="Odstavecseseznamem"/>
        <w:numPr>
          <w:ilvl w:val="0"/>
          <w:numId w:val="42"/>
        </w:numPr>
        <w:ind w:left="284" w:hanging="284"/>
      </w:pPr>
      <w:r>
        <w:t>Zhotovitel je povinen odstranit vadu i v případech, kdy neuznává, že za vady odpovídá. Ve sporných případech nese zhotovitel náklady až do rozhodnutí o reklamaci.</w:t>
      </w:r>
    </w:p>
    <w:p w:rsidR="00DF642E" w:rsidRDefault="00DF642E" w:rsidP="00DF642E">
      <w:pPr>
        <w:pStyle w:val="Odstavecseseznamem"/>
        <w:numPr>
          <w:ilvl w:val="0"/>
          <w:numId w:val="42"/>
        </w:numPr>
        <w:ind w:left="284" w:hanging="284"/>
      </w:pPr>
      <w:r>
        <w:t xml:space="preserve">Oznámení o odstranění vady zhotovitel objednateli předá písemně. Na provedenou opravu </w:t>
      </w:r>
      <w:r w:rsidRPr="00B67B72">
        <w:rPr>
          <w:u w:val="single"/>
        </w:rPr>
        <w:t>v rámci záruky za jakost</w:t>
      </w:r>
      <w:r>
        <w:t xml:space="preserve"> poskytne zhotovitel záruku ve stejné délce dle bodu 2. tohoto článku smlouvy.</w:t>
      </w:r>
    </w:p>
    <w:p w:rsidR="00A007FE" w:rsidRPr="00533A53" w:rsidRDefault="00A007FE" w:rsidP="00A007FE">
      <w:pPr>
        <w:pStyle w:val="Nadpis2"/>
      </w:pPr>
    </w:p>
    <w:p w:rsidR="003356C9" w:rsidRPr="00533A53" w:rsidRDefault="003356C9" w:rsidP="003356C9">
      <w:pPr>
        <w:pStyle w:val="Nadpis3"/>
      </w:pPr>
      <w:r>
        <w:t xml:space="preserve">Náhrada újmy </w:t>
      </w:r>
    </w:p>
    <w:p w:rsidR="003356C9" w:rsidRPr="005532C5" w:rsidRDefault="003356C9" w:rsidP="003356C9">
      <w:pPr>
        <w:pStyle w:val="Zkladntextodsazen-slo"/>
      </w:pPr>
      <w:r w:rsidRPr="005532C5">
        <w:t xml:space="preserve">Nebezpečí </w:t>
      </w:r>
      <w:r>
        <w:t>újmy</w:t>
      </w:r>
      <w:r w:rsidRPr="005532C5">
        <w:t xml:space="preserve"> na zhotovovaném díle nese zhotovitel v plném rozsahu až do dne </w:t>
      </w:r>
      <w:r>
        <w:t>předání</w:t>
      </w:r>
      <w:r w:rsidRPr="005532C5">
        <w:t xml:space="preserve"> a převzetí celého díla. </w:t>
      </w:r>
      <w:r>
        <w:t xml:space="preserve"> O</w:t>
      </w:r>
      <w:r w:rsidRPr="005532C5">
        <w:t xml:space="preserve">dpovědnost zhotovitele se nevztahuje na </w:t>
      </w:r>
      <w:r>
        <w:t>újmy</w:t>
      </w:r>
      <w:r w:rsidRPr="005532C5">
        <w:t>, které jsou pro zhotovitele nepojistitelné (např. živelné události), za které nese odpovědnost objednatel z titulu svého pojištění jako vlastníka objektů.</w:t>
      </w:r>
    </w:p>
    <w:p w:rsidR="003356C9" w:rsidRPr="005532C5" w:rsidRDefault="003356C9" w:rsidP="003356C9">
      <w:pPr>
        <w:pStyle w:val="Zkladntextodsazen-slo"/>
      </w:pPr>
      <w:r w:rsidRPr="005532C5">
        <w:t>Zhotovitel nese odpovědnost původce odpadů, zavazuje se nezpůsobovat únik ropných, toxických či jiných škodlivých látek na stavbě.</w:t>
      </w:r>
    </w:p>
    <w:p w:rsidR="003356C9" w:rsidRPr="005532C5" w:rsidRDefault="003356C9" w:rsidP="003356C9">
      <w:pPr>
        <w:pStyle w:val="Zkladntextodsazen-slo"/>
      </w:pPr>
      <w:r w:rsidRPr="005532C5">
        <w:t xml:space="preserve">Zhotovitel je povinen učinit veškerá opatření potřebná k odvrácení </w:t>
      </w:r>
      <w:r>
        <w:t>újmy</w:t>
      </w:r>
      <w:r w:rsidRPr="005532C5">
        <w:t xml:space="preserve"> nebo k jejich zmírnění.</w:t>
      </w:r>
    </w:p>
    <w:p w:rsidR="003356C9" w:rsidRPr="005532C5" w:rsidRDefault="003356C9" w:rsidP="003356C9">
      <w:pPr>
        <w:pStyle w:val="Zkladntextodsazen-slo"/>
      </w:pPr>
      <w:r w:rsidRPr="005532C5">
        <w:t xml:space="preserve">Zhotovitel je povinen nahradit objednateli v plné výši </w:t>
      </w:r>
      <w:r>
        <w:t>újmu</w:t>
      </w:r>
      <w:r w:rsidRPr="005532C5">
        <w:t>, která vznikla při realizaci a užívání díla v souvislosti nebo jako důsledek porušení povinností a závazků zhotovitele dle této smlouvy.</w:t>
      </w:r>
      <w:r w:rsidRPr="005019AE">
        <w:t xml:space="preserve"> </w:t>
      </w:r>
      <w:r w:rsidRPr="00221E23">
        <w:t xml:space="preserve">Nemajetkovou újmu jsou </w:t>
      </w:r>
      <w:r>
        <w:t>smluvní strany</w:t>
      </w:r>
      <w:r w:rsidRPr="00221E23">
        <w:t xml:space="preserve"> povinny hradit pouze, stanoví-li to zvlášť </w:t>
      </w:r>
      <w:r>
        <w:t>NOZ</w:t>
      </w:r>
      <w:r w:rsidRPr="00221E23">
        <w:t xml:space="preserve"> nebo jiný právní předpis.</w:t>
      </w:r>
    </w:p>
    <w:p w:rsidR="003356C9" w:rsidRPr="005532C5" w:rsidRDefault="003356C9" w:rsidP="003356C9">
      <w:pPr>
        <w:pStyle w:val="Zkladntextodsazen-slo"/>
      </w:pPr>
      <w:r w:rsidRPr="005532C5">
        <w:t xml:space="preserve">Zhotovitel je povinen sjednat pojištění proti </w:t>
      </w:r>
      <w:r>
        <w:t>újmám</w:t>
      </w:r>
      <w:r w:rsidRPr="005532C5">
        <w:t>, způsobeným vlastní činností. Toto pojištění je povinen zhotovitel udržovat v účinnosti po celou dobu zhotovování díla.</w:t>
      </w:r>
    </w:p>
    <w:p w:rsidR="003356C9" w:rsidRDefault="003356C9" w:rsidP="003356C9">
      <w:pPr>
        <w:pStyle w:val="Zkladntextodsazen-slo"/>
      </w:pPr>
      <w:r w:rsidRPr="005532C5">
        <w:t xml:space="preserve">V případě, že </w:t>
      </w:r>
      <w:r>
        <w:t xml:space="preserve">objednateli nebo třetím osobám vznikne </w:t>
      </w:r>
      <w:r w:rsidRPr="005532C5">
        <w:t xml:space="preserve">při činnosti prováděné zhotovitelem </w:t>
      </w:r>
      <w:r>
        <w:t>prokazatelná újma,</w:t>
      </w:r>
      <w:r w:rsidRPr="005532C5">
        <w:t xml:space="preserve"> která nebude kryta pojištěním sjednaným ve smyslu bodu 5. tohoto článku smlouvy, je zhotovitel povinen </w:t>
      </w:r>
      <w:r>
        <w:t>tuto újmu</w:t>
      </w:r>
      <w:r w:rsidRPr="005532C5">
        <w:t xml:space="preserve"> uhradit z vlastních prostředků.</w:t>
      </w:r>
    </w:p>
    <w:p w:rsidR="00A007FE" w:rsidRPr="008B3E46" w:rsidRDefault="00A007FE" w:rsidP="00A007FE">
      <w:pPr>
        <w:pStyle w:val="Nadpis2"/>
      </w:pPr>
    </w:p>
    <w:p w:rsidR="00A007FE" w:rsidRPr="008B3E46" w:rsidRDefault="00A007FE" w:rsidP="00A007FE">
      <w:pPr>
        <w:pStyle w:val="Nadpis3"/>
      </w:pPr>
      <w:r>
        <w:t>Sankční ujednání</w:t>
      </w:r>
    </w:p>
    <w:p w:rsidR="00A007FE" w:rsidRPr="00C14BFB" w:rsidRDefault="00A007FE" w:rsidP="00A007FE">
      <w:pPr>
        <w:pStyle w:val="Zkladntextodsazen-slo"/>
        <w:rPr>
          <w:color w:val="000000" w:themeColor="text1"/>
        </w:rPr>
      </w:pPr>
      <w:r w:rsidRPr="009104D2">
        <w:t xml:space="preserve">Zhotovitel je povinen zaplatit </w:t>
      </w:r>
      <w:r w:rsidRPr="00C14BFB">
        <w:rPr>
          <w:color w:val="000000" w:themeColor="text1"/>
        </w:rPr>
        <w:t>objednateli smluvní pokutu ve výši 0,2 % z ceny díla bez DPH za každý i započatý den prodlení s předáním díla bez vad. Tuto smluvní pokutu není povinen zhotovitel platit v případě, kdy bude dílo objednatelem převzato s drobnými vadami, které nebrání užívání díla.</w:t>
      </w:r>
    </w:p>
    <w:p w:rsidR="00A007FE" w:rsidRPr="009104D2" w:rsidRDefault="00A007FE" w:rsidP="00A007FE">
      <w:pPr>
        <w:pStyle w:val="Zkladntextodsazen-slo"/>
      </w:pPr>
      <w:r w:rsidRPr="009104D2">
        <w:t>Nebude-li kterákoliv faktura uhrazena ve lhůtě splatnosti, je objednatel povinen zaplatit zhotoviteli úrok z prodlení ve výši 0,015 % z dlužné částky za každý i započatý den prodlení.</w:t>
      </w:r>
    </w:p>
    <w:p w:rsidR="00A007FE" w:rsidRPr="009104D2" w:rsidRDefault="00A007FE" w:rsidP="00A007FE">
      <w:pPr>
        <w:pStyle w:val="Zkladntextodsazen-slo"/>
      </w:pPr>
      <w:r w:rsidRPr="009104D2">
        <w:t>Zhotovitel je povinen zaplatit obj</w:t>
      </w:r>
      <w:r>
        <w:t xml:space="preserve">ednateli smluvní pokutu ve výši </w:t>
      </w:r>
      <w:r w:rsidRPr="009104D2">
        <w:t>10.000,- Kč za každý prokazatelně zjištěný případ nedodržení pořádku na pracovišti. Pokuta bude vyúčtována až poté, kdy zhotovitel zjištěné nedostatky zapsané v deníku objednatelem nebo jeho zástupcem ve stanoveném termínu neodstraní.</w:t>
      </w:r>
    </w:p>
    <w:p w:rsidR="00A007FE" w:rsidRPr="009104D2" w:rsidRDefault="00A007FE" w:rsidP="00A007FE">
      <w:pPr>
        <w:pStyle w:val="Zkladntextodsazen-slo"/>
      </w:pPr>
      <w:r w:rsidRPr="009104D2">
        <w:t>V případě nedodržení termínu k odstranění drobných vad zjištěných při předání a převzetí díla je zhotovitel povinen zaplatit objednateli smluvní pokutu ve výši 10.000,- Kč za každý i započatý den prodlení a zjištěný případ.</w:t>
      </w:r>
    </w:p>
    <w:p w:rsidR="00A007FE" w:rsidRPr="009104D2" w:rsidRDefault="00A007FE" w:rsidP="00A007FE">
      <w:pPr>
        <w:pStyle w:val="Zkladntextodsazen-slo"/>
      </w:pPr>
      <w:r w:rsidRPr="009104D2">
        <w:t>V případě nesplnění povinnosti vést stavební deník v souladu s touto smlouvou a vyhlášk</w:t>
      </w:r>
      <w:r>
        <w:t>ou</w:t>
      </w:r>
      <w:r w:rsidRPr="009104D2">
        <w:t xml:space="preserve"> č. 499/2006 Sb., o dokumentaci staveb, ve znění pozdějších předpisů, je zhotovitel povinen zaplatit objednateli smluvní pokutu ve výši</w:t>
      </w:r>
      <w:r>
        <w:t xml:space="preserve"> 2</w:t>
      </w:r>
      <w:r w:rsidRPr="009104D2">
        <w:t>.000,- Kč za každý zjištěný případ.</w:t>
      </w:r>
    </w:p>
    <w:p w:rsidR="00A007FE" w:rsidRPr="009104D2" w:rsidRDefault="00A007FE" w:rsidP="00A007FE">
      <w:pPr>
        <w:pStyle w:val="Zkladntextodsazen-slo"/>
      </w:pPr>
      <w:r w:rsidRPr="009104D2">
        <w:t>V případě nedodržení termínu k odstranění vad zjištěných při kolaudaci stavby je objednatel oprávněn vyúčtovat smluvní pokutu ve výši</w:t>
      </w:r>
      <w:r>
        <w:t xml:space="preserve"> </w:t>
      </w:r>
      <w:r w:rsidRPr="009104D2">
        <w:t>10.000,- Kč za každý i započatý den prodlení a zjištěný případ.</w:t>
      </w:r>
    </w:p>
    <w:p w:rsidR="00A007FE" w:rsidRPr="009104D2" w:rsidRDefault="00A007FE" w:rsidP="00A007FE">
      <w:pPr>
        <w:pStyle w:val="Zkladntextodsazen-slo"/>
      </w:pPr>
      <w:r>
        <w:t xml:space="preserve">Zhotovitel je povinen zaplatit za </w:t>
      </w:r>
      <w:r w:rsidRPr="009104D2">
        <w:t xml:space="preserve">nesplnění povinnosti přizvat </w:t>
      </w:r>
      <w:r>
        <w:t>oprávněného zástupce objednatele</w:t>
      </w:r>
      <w:r w:rsidRPr="009104D2">
        <w:t xml:space="preserve"> (technický dozor stavebníka) k částem stavby a konstrukcí, které budou trvale zakryty nebo se stanou trvale nepřístupnými. Přesto je ponecháno právo objednatele a technického dozoru stavebníka požadovat po zhotoviteli takovouto část stavby odkrýt k provedení řádné kontroly.</w:t>
      </w:r>
    </w:p>
    <w:p w:rsidR="00A007FE" w:rsidRPr="009104D2" w:rsidRDefault="00A007FE" w:rsidP="00A007FE">
      <w:pPr>
        <w:pStyle w:val="Zkladntextodsazen-slo"/>
      </w:pPr>
      <w:r w:rsidRPr="009104D2">
        <w:t>V případě nedodržení termínu k odstranění vady, která se projevila v záruční době, je zhotovitel povinen zaplatit objednateli smluvní pokutu ve výši</w:t>
      </w:r>
      <w:r>
        <w:t xml:space="preserve"> </w:t>
      </w:r>
      <w:r w:rsidRPr="009104D2">
        <w:t>10.000,- Kč za každý i započatý den prodlení a zjištěný případ.</w:t>
      </w:r>
    </w:p>
    <w:p w:rsidR="00A007FE" w:rsidRPr="009104D2" w:rsidRDefault="00A007FE" w:rsidP="00A007FE">
      <w:pPr>
        <w:pStyle w:val="Zkladntextodsazen-slo"/>
      </w:pPr>
      <w:r w:rsidRPr="009104D2">
        <w:t>V případě, že závazek provést dílo zanikne před řádným ukončením díla, nezaniká nárok na smluvní pokutu, pokud vznikl dřívějším porušením povinnosti.</w:t>
      </w:r>
    </w:p>
    <w:p w:rsidR="00A007FE" w:rsidRDefault="00A007FE" w:rsidP="00A007FE">
      <w:pPr>
        <w:pStyle w:val="Zkladntextodsazen-slo"/>
      </w:pPr>
      <w:r w:rsidRPr="009104D2">
        <w:t>V případě, že bude zjištěno, že stavební deník a projektová dokumentace pro provádění stavby nejsou přístupné v pracovní době na stavbě, bude zhotoviteli účtována jednorázová smluvní pokuta ve výši 10.000,- Kč za každý zjištěný případ.</w:t>
      </w:r>
      <w:r w:rsidRPr="008075EB">
        <w:t xml:space="preserve"> </w:t>
      </w:r>
    </w:p>
    <w:p w:rsidR="00A007FE" w:rsidRPr="009104D2" w:rsidRDefault="00A007FE" w:rsidP="00A007FE">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A007FE" w:rsidRPr="009104D2" w:rsidRDefault="00A007FE" w:rsidP="00A007FE">
      <w:pPr>
        <w:pStyle w:val="Zkladntextodsazen-slo"/>
      </w:pPr>
      <w:r w:rsidRPr="009104D2">
        <w:t xml:space="preserve">Smluvní pokuty sjednané touto smlouvou zaplatí povinná strana nezávisle na zavinění a na tom, zda a v jaké výši vznikne druhé straně škoda, kterou lze vymáhat samostatně. </w:t>
      </w:r>
      <w:r>
        <w:t xml:space="preserve">Smluvní strany se dohodly, že objednatel má právo na náhradu škody v plné výši vedle smluvní pokuty. </w:t>
      </w:r>
    </w:p>
    <w:p w:rsidR="00A007FE" w:rsidRPr="009104D2" w:rsidRDefault="00A007FE" w:rsidP="00A007FE">
      <w:pPr>
        <w:pStyle w:val="Zkladntextodsazen-slo"/>
      </w:pPr>
      <w:r w:rsidRPr="009104D2">
        <w:t>Smluvní pokuty je objednatel oprávněn započíst proti pohledávce zhotovitele.</w:t>
      </w:r>
    </w:p>
    <w:p w:rsidR="00A007FE" w:rsidRDefault="00A007FE" w:rsidP="00A007FE">
      <w:pPr>
        <w:pStyle w:val="Zkladntextodsazen-slo"/>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p w:rsidR="006C5D66" w:rsidRPr="009104D2" w:rsidRDefault="006C5D66" w:rsidP="006C5D66">
      <w:pPr>
        <w:pStyle w:val="Nadpis2"/>
        <w:numPr>
          <w:ilvl w:val="0"/>
          <w:numId w:val="0"/>
        </w:numPr>
      </w:pP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A007FE" w:rsidRPr="009104D2" w:rsidTr="00596164">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A007FE" w:rsidRPr="009104D2" w:rsidRDefault="00A007FE" w:rsidP="00596164">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A007FE" w:rsidRPr="009104D2" w:rsidRDefault="00A007FE" w:rsidP="00596164">
            <w:pPr>
              <w:jc w:val="center"/>
              <w:rPr>
                <w:b/>
                <w:szCs w:val="22"/>
              </w:rPr>
            </w:pPr>
            <w:r w:rsidRPr="009104D2">
              <w:rPr>
                <w:b/>
                <w:szCs w:val="22"/>
              </w:rPr>
              <w:t>Smluvní pokuta ve výši</w:t>
            </w:r>
          </w:p>
        </w:tc>
      </w:tr>
      <w:tr w:rsidR="00A007FE" w:rsidRPr="009104D2" w:rsidTr="00596164">
        <w:trPr>
          <w:trHeight w:val="586"/>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1 000 Kč</w:t>
            </w:r>
          </w:p>
        </w:tc>
      </w:tr>
      <w:tr w:rsidR="00A007FE" w:rsidRPr="009104D2" w:rsidTr="00596164">
        <w:trPr>
          <w:trHeight w:val="298"/>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1 000 Kč</w:t>
            </w:r>
          </w:p>
        </w:tc>
      </w:tr>
      <w:tr w:rsidR="00A007FE" w:rsidRPr="009104D2" w:rsidTr="00596164">
        <w:trPr>
          <w:trHeight w:val="293"/>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293"/>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571"/>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280"/>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581"/>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376"/>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576"/>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Porušení technologických postup</w:t>
            </w:r>
            <w:r>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8 000 Kč</w:t>
            </w:r>
          </w:p>
        </w:tc>
      </w:tr>
      <w:tr w:rsidR="00A007FE" w:rsidRPr="009104D2" w:rsidTr="00596164">
        <w:trPr>
          <w:trHeight w:val="576"/>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581"/>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68"/>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48"/>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66"/>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98"/>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93"/>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3 000 Kč</w:t>
            </w:r>
          </w:p>
        </w:tc>
      </w:tr>
      <w:tr w:rsidR="00A007FE" w:rsidRPr="009104D2" w:rsidTr="00596164">
        <w:trPr>
          <w:trHeight w:val="293"/>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93"/>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93"/>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3 000 Kč</w:t>
            </w:r>
          </w:p>
        </w:tc>
      </w:tr>
      <w:tr w:rsidR="00A007FE" w:rsidRPr="009104D2" w:rsidTr="00596164">
        <w:trPr>
          <w:trHeight w:val="571"/>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298"/>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2 000 Kč</w:t>
            </w:r>
          </w:p>
        </w:tc>
      </w:tr>
      <w:tr w:rsidR="00A007FE" w:rsidRPr="009104D2" w:rsidTr="00596164">
        <w:trPr>
          <w:trHeight w:val="581"/>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312"/>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5 000 Kč</w:t>
            </w:r>
          </w:p>
        </w:tc>
      </w:tr>
      <w:tr w:rsidR="00A007FE" w:rsidRPr="009104D2" w:rsidTr="00596164">
        <w:trPr>
          <w:trHeight w:val="312"/>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10 000 Kč</w:t>
            </w:r>
          </w:p>
        </w:tc>
      </w:tr>
      <w:tr w:rsidR="00A007FE" w:rsidRPr="009104D2" w:rsidTr="00596164">
        <w:trPr>
          <w:trHeight w:val="312"/>
        </w:trPr>
        <w:tc>
          <w:tcPr>
            <w:tcW w:w="7128"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A007FE" w:rsidRPr="009104D2" w:rsidRDefault="00A007FE" w:rsidP="00596164">
            <w:pPr>
              <w:jc w:val="center"/>
              <w:rPr>
                <w:szCs w:val="22"/>
              </w:rPr>
            </w:pPr>
            <w:r w:rsidRPr="009104D2">
              <w:rPr>
                <w:szCs w:val="22"/>
              </w:rPr>
              <w:t>10 000 Kč</w:t>
            </w:r>
          </w:p>
        </w:tc>
      </w:tr>
    </w:tbl>
    <w:p w:rsidR="00A007FE" w:rsidRPr="009104D2" w:rsidRDefault="00A007FE" w:rsidP="00A007FE">
      <w:pPr>
        <w:pStyle w:val="Nadpis2"/>
      </w:pPr>
    </w:p>
    <w:p w:rsidR="00A007FE" w:rsidRPr="009104D2" w:rsidRDefault="00A007FE" w:rsidP="00A007FE">
      <w:pPr>
        <w:pStyle w:val="Nadpis3"/>
      </w:pPr>
      <w:r w:rsidRPr="009104D2">
        <w:t>Závěrečná ujednání</w:t>
      </w:r>
    </w:p>
    <w:p w:rsidR="00A007FE" w:rsidRPr="009104D2" w:rsidRDefault="00A007FE" w:rsidP="00A007FE">
      <w:pPr>
        <w:pStyle w:val="Zkladntextodsazen-slo"/>
      </w:pPr>
      <w:r w:rsidRPr="009104D2">
        <w:t>Doložka platnosti právního úkonu dle § 41 zákona č. 128/2000 Sb., o obcích (obecní zřízení), ve znění pozdějších změn a předpisů: O uzavření této smlouvy rozhodla rada města usnesením č. ____/RM1014/___ ze dne __.__.201</w:t>
      </w:r>
      <w:r>
        <w:t>…..</w:t>
      </w:r>
      <w:r w:rsidRPr="009104D2">
        <w:t>.</w:t>
      </w:r>
    </w:p>
    <w:p w:rsidR="00A007FE" w:rsidRDefault="00A007FE" w:rsidP="00A007FE">
      <w:pPr>
        <w:pStyle w:val="Zkladntextodsazen-slo"/>
      </w:pPr>
      <w:r w:rsidRPr="009104D2">
        <w:t>Tato smlouva nabývá účinnosti dnem uzavření smlouvy.</w:t>
      </w:r>
    </w:p>
    <w:p w:rsidR="00A007FE" w:rsidRPr="00D50653" w:rsidRDefault="00A007FE" w:rsidP="00A007FE">
      <w:pPr>
        <w:pStyle w:val="Zkladntextodsazen-slo"/>
      </w:pPr>
      <w:r w:rsidRPr="009104D2">
        <w:t>Smluvní strany</w:t>
      </w:r>
      <w:r>
        <w:t xml:space="preserve"> se dohodly, že pro tento svůj závazkový vztah vylučují použití, ustanovení § 1765,  § 1978 odst. 2 § 2093 NOZ, a § 2591 NOZ</w:t>
      </w:r>
      <w:r w:rsidR="00AC1846">
        <w:t>.</w:t>
      </w:r>
    </w:p>
    <w:p w:rsidR="00A007FE" w:rsidRDefault="00A007FE" w:rsidP="00A007FE">
      <w:pPr>
        <w:pStyle w:val="Zkladntextodsazen-slo"/>
      </w:pPr>
      <w:r w:rsidRPr="00D50653">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A007FE" w:rsidRPr="009104D2" w:rsidRDefault="00A007FE" w:rsidP="00A007FE">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A007FE" w:rsidRPr="009104D2" w:rsidRDefault="00A007FE" w:rsidP="00A007FE">
      <w:pPr>
        <w:pStyle w:val="Zkladntextodsazen-slo"/>
      </w:pPr>
      <w:r w:rsidRPr="009104D2">
        <w:t xml:space="preserve">Změnit nebo doplnit tuto smlouvu (s výjimkou změny </w:t>
      </w:r>
      <w:r>
        <w:t>sazby DPH</w:t>
      </w:r>
      <w:r w:rsidRPr="009104D2">
        <w:t xml:space="preserve"> dle čl. IV. odst. </w:t>
      </w:r>
      <w:r w:rsidR="00DF642E">
        <w:t>7</w:t>
      </w:r>
      <w:r w:rsidRPr="009104D2">
        <w:t xml:space="preserve"> této smlouvy</w:t>
      </w:r>
      <w:r>
        <w:t xml:space="preserve">, posunu termínů dle čl. V odst. </w:t>
      </w:r>
      <w:r w:rsidR="00AC1846">
        <w:t>4</w:t>
      </w:r>
      <w:r w:rsidR="00DF642E">
        <w:t xml:space="preserve"> a </w:t>
      </w:r>
      <w:r w:rsidR="00AC1846">
        <w:t>5</w:t>
      </w:r>
      <w:r>
        <w:t xml:space="preserve"> této smlouvy </w:t>
      </w:r>
      <w:r w:rsidRPr="009104D2">
        <w:t xml:space="preserve">a změny subdodavatele dle odst. </w:t>
      </w:r>
      <w:r w:rsidR="00DF642E">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3B33A5">
        <w:t>Za písemnou formu nebude pro tento účel považována výměna e-mailových či jiných elektronických zpráv</w:t>
      </w:r>
      <w:r>
        <w:t>.</w:t>
      </w:r>
    </w:p>
    <w:p w:rsidR="00A007FE" w:rsidRPr="009104D2" w:rsidRDefault="00A007FE" w:rsidP="00A007FE">
      <w:pPr>
        <w:pStyle w:val="Zkladntextodsazen-slo"/>
      </w:pPr>
      <w:r w:rsidRPr="009104D2">
        <w:t>Smluvní strany mohou ukončit smluvní vztah písemnou dohodou.</w:t>
      </w:r>
    </w:p>
    <w:p w:rsidR="00A007FE" w:rsidRPr="009104D2" w:rsidRDefault="00A007FE" w:rsidP="00A007FE">
      <w:pPr>
        <w:pStyle w:val="Zkladntextodsazen-slo"/>
      </w:pPr>
      <w:r w:rsidRPr="009104D2">
        <w:t>Objednatel může smlouvu vypovědět písemnou výpovědí s</w:t>
      </w:r>
      <w:r w:rsidR="00DF642E">
        <w:t> </w:t>
      </w:r>
      <w:r w:rsidRPr="009104D2">
        <w:t>30</w:t>
      </w:r>
      <w:r w:rsidR="00DF642E">
        <w:t xml:space="preserve"> </w:t>
      </w:r>
      <w:r w:rsidRPr="009104D2">
        <w:t xml:space="preserve">-ti denní výpovědní </w:t>
      </w:r>
      <w:r>
        <w:t>dobou</w:t>
      </w:r>
      <w:r w:rsidRPr="009104D2">
        <w:t>, která začíná běžet dnem doručení druhé smluvní straně.</w:t>
      </w:r>
    </w:p>
    <w:p w:rsidR="00A007FE" w:rsidRDefault="00A007FE" w:rsidP="00A007FE">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A007FE" w:rsidRDefault="00A007FE" w:rsidP="00A007FE">
      <w:pPr>
        <w:pStyle w:val="Zkladntextodsazen-slo"/>
      </w:pPr>
      <w:r>
        <w:t>Zhotovitel se zavazuje, že jakékoliv informace, které se dozvěděl v souvislosti s plněním předmětu smlouvy nebo které jsou obsahem předmětu smlouvy, neposkytne třetím osobám.</w:t>
      </w:r>
    </w:p>
    <w:p w:rsidR="00A007FE" w:rsidRDefault="00A007FE" w:rsidP="00A007FE">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A007FE" w:rsidRPr="007A1000" w:rsidRDefault="00A007FE" w:rsidP="00A007FE">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5</w:t>
      </w:r>
      <w:r w:rsidRPr="00776266">
        <w:t xml:space="preserve"> %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A007FE" w:rsidRDefault="00A007FE" w:rsidP="00A007FE">
      <w:pPr>
        <w:pStyle w:val="Zkladntextodsazen-slo"/>
      </w:pPr>
      <w:r>
        <w:rPr>
          <w:color w:val="000000"/>
        </w:rPr>
        <w:t>Zhotovitel je povinen objednateli předložit seznam subdodavatelů, ve kterém, v souladu s ustanovením § 147a zákona č. 173/2006 Sb., o veřejných zakázkách, ve znění pozdějších předpisů, uvede subdodavatele, jímž za plnění subdodávky uhradil více než 5 % z celkové ceny veřejné zakázky.</w:t>
      </w:r>
    </w:p>
    <w:p w:rsidR="00A007FE" w:rsidRDefault="00A007FE" w:rsidP="00A007FE">
      <w:pPr>
        <w:pStyle w:val="Zkladntextodsazen-slo"/>
      </w:pPr>
      <w:r>
        <w:t>Zhotovitel je povinen poskytovat objednateli veškeré informace, doklady apod. písemnou formou.</w:t>
      </w:r>
    </w:p>
    <w:p w:rsidR="00A007FE" w:rsidRPr="00785A56" w:rsidRDefault="00A007FE" w:rsidP="00A007FE">
      <w:pPr>
        <w:tabs>
          <w:tab w:val="left" w:pos="0"/>
          <w:tab w:val="left" w:leader="underscore" w:pos="4706"/>
          <w:tab w:val="left" w:pos="4990"/>
          <w:tab w:val="left" w:leader="underscore" w:pos="9639"/>
        </w:tabs>
      </w:pPr>
      <w:r w:rsidRPr="00F65A74">
        <w:t xml:space="preserve"> </w:t>
      </w:r>
      <w:r w:rsidRPr="00785A56">
        <w:t xml:space="preserve">Ukáže-li se některé z ustanovení této smlouvy zdánlivým (nicotným), posoudí se vliv této vady na ostatní ustanovení smlouvy obdobně podle § 576 občanského zákoníku. </w:t>
      </w:r>
    </w:p>
    <w:p w:rsidR="00A007FE" w:rsidRDefault="00A007FE" w:rsidP="00A007FE">
      <w:pPr>
        <w:pStyle w:val="Zkladntextodsazen-slo"/>
      </w:pPr>
      <w:r>
        <w:t>Písemnosti se považují za doručené i v případě, že kterákoliv ze stran její doručení odmítne, či jinak znemožní.</w:t>
      </w:r>
    </w:p>
    <w:p w:rsidR="00A007FE" w:rsidRDefault="00A007FE" w:rsidP="00A007FE">
      <w:pPr>
        <w:pStyle w:val="Zkladntextodsazen-slo"/>
      </w:pPr>
      <w:r>
        <w:t xml:space="preserve">Vše, co bylo dohodnuto před uzavřením smlouvy je právně irelevantní a mezi stranami platí jen to, co je dohodnuto ve smlouvě. </w:t>
      </w:r>
    </w:p>
    <w:p w:rsidR="00A007FE" w:rsidRPr="00C14BFB" w:rsidRDefault="00A007FE" w:rsidP="00A007FE">
      <w:pPr>
        <w:pStyle w:val="Zkladntextodsazen-slo"/>
        <w:rPr>
          <w:color w:val="000000" w:themeColor="text1"/>
        </w:rPr>
      </w:pPr>
      <w:r w:rsidRPr="00C14BFB">
        <w:rPr>
          <w:color w:val="000000" w:themeColor="text1"/>
        </w:rPr>
        <w:t>Smlouva je vyhotovena ve čtyřech stejnopisech s platností originálu podepsaných oprávněnými zástupci smluvních stran, přičemž objednatel obdrží tři a zhotovitel jedno vyhotovení.</w:t>
      </w:r>
    </w:p>
    <w:p w:rsidR="00A007FE" w:rsidRDefault="00A007FE" w:rsidP="00A007FE">
      <w:pPr>
        <w:pStyle w:val="Zkladntextodsazen-slo"/>
        <w:rPr>
          <w:color w:val="000000" w:themeColor="text1"/>
        </w:rPr>
      </w:pPr>
      <w:r w:rsidRPr="00C14BFB">
        <w:rPr>
          <w:color w:val="000000" w:themeColor="text1"/>
        </w:rPr>
        <w:t xml:space="preserve">Za objednatele je oprávněn jednat ve věcech technických </w:t>
      </w:r>
      <w:r>
        <w:rPr>
          <w:color w:val="000000" w:themeColor="text1"/>
        </w:rPr>
        <w:t xml:space="preserve">zaměstnanec statutárního </w:t>
      </w:r>
      <w:r w:rsidRPr="00C14BFB">
        <w:rPr>
          <w:color w:val="000000" w:themeColor="text1"/>
        </w:rPr>
        <w:t xml:space="preserve">města Ostravy </w:t>
      </w:r>
      <w:r>
        <w:rPr>
          <w:color w:val="000000" w:themeColor="text1"/>
        </w:rPr>
        <w:t xml:space="preserve"> zařazený  do </w:t>
      </w:r>
      <w:r w:rsidRPr="00C14BFB">
        <w:rPr>
          <w:color w:val="000000" w:themeColor="text1"/>
        </w:rPr>
        <w:t xml:space="preserve">odboru </w:t>
      </w:r>
      <w:r w:rsidR="00DF642E">
        <w:rPr>
          <w:color w:val="000000" w:themeColor="text1"/>
        </w:rPr>
        <w:t>investičního</w:t>
      </w:r>
      <w:r w:rsidRPr="00C14BFB">
        <w:rPr>
          <w:color w:val="000000" w:themeColor="text1"/>
        </w:rPr>
        <w:t xml:space="preserve"> Magistrátu</w:t>
      </w:r>
      <w:r>
        <w:rPr>
          <w:color w:val="000000" w:themeColor="text1"/>
        </w:rPr>
        <w:t xml:space="preserve"> </w:t>
      </w:r>
      <w:r w:rsidRPr="00C14BFB">
        <w:rPr>
          <w:color w:val="000000" w:themeColor="text1"/>
        </w:rPr>
        <w:t>města Ostravy</w:t>
      </w:r>
      <w:r w:rsidR="00DF642E">
        <w:rPr>
          <w:color w:val="000000" w:themeColor="text1"/>
        </w:rPr>
        <w:t xml:space="preserve"> Ing. Bc. Jana </w:t>
      </w:r>
      <w:proofErr w:type="spellStart"/>
      <w:r w:rsidR="00DF642E">
        <w:rPr>
          <w:color w:val="000000" w:themeColor="text1"/>
        </w:rPr>
        <w:t>Muťková</w:t>
      </w:r>
      <w:proofErr w:type="spellEnd"/>
      <w:r w:rsidRPr="00C14BFB">
        <w:rPr>
          <w:color w:val="000000" w:themeColor="text1"/>
        </w:rPr>
        <w:t xml:space="preserve"> e-mail: </w:t>
      </w:r>
      <w:r w:rsidR="00DF642E">
        <w:rPr>
          <w:color w:val="000000" w:themeColor="text1"/>
        </w:rPr>
        <w:t>jmutkova</w:t>
      </w:r>
      <w:r w:rsidRPr="00C14BFB">
        <w:rPr>
          <w:color w:val="000000" w:themeColor="text1"/>
        </w:rPr>
        <w:t>@ostrava.cz, popř. jiný zaměstnanec určený vedoucím odboru investičního</w:t>
      </w:r>
      <w:r>
        <w:rPr>
          <w:color w:val="000000" w:themeColor="text1"/>
        </w:rPr>
        <w:t xml:space="preserve"> </w:t>
      </w:r>
      <w:r w:rsidRPr="00C14BFB">
        <w:rPr>
          <w:color w:val="000000" w:themeColor="text1"/>
        </w:rPr>
        <w:t>Magistrátu</w:t>
      </w:r>
      <w:r>
        <w:rPr>
          <w:color w:val="000000" w:themeColor="text1"/>
        </w:rPr>
        <w:t xml:space="preserve"> </w:t>
      </w:r>
      <w:r w:rsidRPr="00C14BFB">
        <w:rPr>
          <w:color w:val="000000" w:themeColor="text1"/>
        </w:rPr>
        <w:t>města Ostravy.</w:t>
      </w:r>
    </w:p>
    <w:p w:rsidR="00A007FE" w:rsidRPr="000F4BA5" w:rsidRDefault="00A007FE" w:rsidP="000F4BA5">
      <w:pPr>
        <w:pStyle w:val="Zkladntextodsazen-slo"/>
        <w:rPr>
          <w:color w:val="000000" w:themeColor="text1"/>
        </w:rPr>
      </w:pPr>
      <w:r w:rsidRPr="000F4BA5">
        <w:rPr>
          <w:color w:val="000000" w:themeColor="text1"/>
        </w:rPr>
        <w:t>Nedílnou součástí této smlouvy jsou:</w:t>
      </w:r>
    </w:p>
    <w:p w:rsidR="00A007FE" w:rsidRPr="009104D2" w:rsidRDefault="00A007FE" w:rsidP="00A007FE">
      <w:pPr>
        <w:pStyle w:val="Zkladntextodsazen-slo"/>
        <w:numPr>
          <w:ilvl w:val="0"/>
          <w:numId w:val="0"/>
        </w:numPr>
        <w:ind w:left="284"/>
      </w:pPr>
      <w:r w:rsidRPr="00C14BFB">
        <w:rPr>
          <w:color w:val="000000" w:themeColor="text1"/>
        </w:rPr>
        <w:t xml:space="preserve">Příloha č. 1 – Kalkulace </w:t>
      </w:r>
      <w:r w:rsidRPr="009104D2">
        <w:t>nákladů</w:t>
      </w:r>
    </w:p>
    <w:p w:rsidR="00A007FE" w:rsidRPr="009104D2" w:rsidRDefault="00A007FE" w:rsidP="00A007FE">
      <w:pPr>
        <w:pStyle w:val="Zkladntextodsazen-slo"/>
        <w:numPr>
          <w:ilvl w:val="0"/>
          <w:numId w:val="0"/>
        </w:numPr>
        <w:ind w:left="284"/>
      </w:pPr>
      <w:r w:rsidRPr="009104D2">
        <w:t>Příloha č. 2 - Harmonogram realizace díla</w:t>
      </w:r>
    </w:p>
    <w:p w:rsidR="00A007FE" w:rsidRPr="009104D2" w:rsidRDefault="00A007FE" w:rsidP="00A007FE">
      <w:pPr>
        <w:pStyle w:val="Zkladntextodsazen-slo"/>
        <w:numPr>
          <w:ilvl w:val="0"/>
          <w:numId w:val="0"/>
        </w:numPr>
        <w:ind w:left="284"/>
      </w:pPr>
      <w:r w:rsidRPr="009104D2">
        <w:t>Příloha č. 3 - Plná moc</w:t>
      </w:r>
    </w:p>
    <w:p w:rsidR="00A007FE" w:rsidRPr="009104D2" w:rsidRDefault="00A007FE" w:rsidP="00A007FE">
      <w:pPr>
        <w:pStyle w:val="Zkladntextodsazen-slo"/>
        <w:numPr>
          <w:ilvl w:val="0"/>
          <w:numId w:val="0"/>
        </w:numPr>
        <w:ind w:left="284"/>
      </w:pPr>
      <w:r w:rsidRPr="009104D2">
        <w:t xml:space="preserve">Příloha č. 4 - Seznam subdodavatelů </w:t>
      </w:r>
    </w:p>
    <w:p w:rsidR="00A007FE" w:rsidRPr="009104D2" w:rsidRDefault="00A007FE" w:rsidP="00A007FE">
      <w:pPr>
        <w:pStyle w:val="Zkladntextodsazen-slo"/>
        <w:numPr>
          <w:ilvl w:val="0"/>
          <w:numId w:val="0"/>
        </w:numPr>
        <w:ind w:left="284"/>
      </w:pPr>
    </w:p>
    <w:p w:rsidR="00A007FE" w:rsidRPr="005E4788" w:rsidRDefault="00A007FE" w:rsidP="00A007FE">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A007FE" w:rsidRPr="005E4788" w:rsidRDefault="00A007FE" w:rsidP="00A007FE">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A007FE" w:rsidRPr="005E4788" w:rsidRDefault="00A007FE" w:rsidP="00A007FE">
      <w:pPr>
        <w:tabs>
          <w:tab w:val="left" w:pos="0"/>
          <w:tab w:val="left" w:leader="underscore" w:pos="4706"/>
          <w:tab w:val="left" w:pos="4990"/>
          <w:tab w:val="left" w:leader="underscore" w:pos="9639"/>
        </w:tabs>
        <w:rPr>
          <w:szCs w:val="22"/>
        </w:rPr>
      </w:pPr>
    </w:p>
    <w:p w:rsidR="00A007FE" w:rsidRPr="005E4788" w:rsidRDefault="00A007FE" w:rsidP="00A007FE">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A007FE" w:rsidRPr="005E4788" w:rsidRDefault="00A007FE" w:rsidP="00A007FE">
      <w:pPr>
        <w:tabs>
          <w:tab w:val="left" w:pos="0"/>
          <w:tab w:val="left" w:leader="underscore" w:pos="4706"/>
          <w:tab w:val="left" w:pos="4990"/>
          <w:tab w:val="left" w:leader="underscore" w:pos="9639"/>
        </w:tabs>
        <w:rPr>
          <w:rFonts w:cs="Arial"/>
        </w:rPr>
      </w:pPr>
    </w:p>
    <w:p w:rsidR="00A007FE" w:rsidRPr="005E4788" w:rsidRDefault="00A007FE" w:rsidP="00A007FE">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DF642E" w:rsidRDefault="00DF642E" w:rsidP="00A007FE">
      <w:pPr>
        <w:tabs>
          <w:tab w:val="left" w:pos="0"/>
          <w:tab w:val="left" w:leader="underscore" w:pos="4706"/>
          <w:tab w:val="left" w:pos="4990"/>
          <w:tab w:val="left" w:leader="underscore" w:pos="9639"/>
        </w:tabs>
        <w:rPr>
          <w:szCs w:val="22"/>
        </w:rPr>
      </w:pPr>
    </w:p>
    <w:p w:rsidR="00DF642E" w:rsidRDefault="00DF642E" w:rsidP="00A007FE">
      <w:pPr>
        <w:tabs>
          <w:tab w:val="left" w:pos="0"/>
          <w:tab w:val="left" w:leader="underscore" w:pos="4706"/>
          <w:tab w:val="left" w:pos="4990"/>
          <w:tab w:val="left" w:leader="underscore" w:pos="9639"/>
        </w:tabs>
        <w:rPr>
          <w:szCs w:val="22"/>
        </w:rPr>
      </w:pPr>
    </w:p>
    <w:p w:rsidR="00DF642E" w:rsidRDefault="00DF642E" w:rsidP="00A007FE">
      <w:pPr>
        <w:tabs>
          <w:tab w:val="left" w:pos="0"/>
          <w:tab w:val="left" w:leader="underscore" w:pos="4706"/>
          <w:tab w:val="left" w:pos="4990"/>
          <w:tab w:val="left" w:leader="underscore" w:pos="9639"/>
        </w:tabs>
        <w:rPr>
          <w:szCs w:val="22"/>
        </w:rPr>
      </w:pPr>
    </w:p>
    <w:p w:rsidR="00A007FE" w:rsidRPr="005E4788" w:rsidRDefault="00A007FE" w:rsidP="00A007FE">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A007FE" w:rsidRPr="005E4788" w:rsidRDefault="00A007FE" w:rsidP="00A007FE">
      <w:pPr>
        <w:tabs>
          <w:tab w:val="left" w:pos="0"/>
          <w:tab w:val="left" w:leader="underscore" w:pos="4706"/>
          <w:tab w:val="left" w:pos="4990"/>
          <w:tab w:val="left" w:leader="underscore" w:pos="9639"/>
        </w:tabs>
        <w:rPr>
          <w:szCs w:val="22"/>
        </w:rPr>
      </w:pPr>
    </w:p>
    <w:p w:rsidR="00A007FE" w:rsidRPr="005E4788" w:rsidRDefault="00A007FE" w:rsidP="00A007FE">
      <w:pPr>
        <w:tabs>
          <w:tab w:val="left" w:pos="0"/>
          <w:tab w:val="left" w:pos="4990"/>
        </w:tabs>
        <w:rPr>
          <w:b/>
          <w:szCs w:val="22"/>
        </w:rPr>
      </w:pPr>
      <w:r w:rsidRPr="00044398">
        <w:rPr>
          <w:szCs w:val="22"/>
        </w:rPr>
        <w:t>zmocněnec</w:t>
      </w:r>
      <w:r>
        <w:rPr>
          <w:b/>
          <w:szCs w:val="22"/>
        </w:rPr>
        <w:t xml:space="preserve"> </w:t>
      </w:r>
      <w:r w:rsidRPr="00431AD6">
        <w:rPr>
          <w:rFonts w:ascii="Arial" w:hAnsi="Arial" w:cs="Arial"/>
          <w:b/>
          <w:sz w:val="20"/>
        </w:rPr>
        <w:t>Ing. Jiří 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Pr>
          <w:b/>
          <w:szCs w:val="22"/>
        </w:rPr>
        <w:t xml:space="preserve"> </w:t>
      </w:r>
      <w:r w:rsidRPr="00577D77">
        <w:rPr>
          <w:b/>
          <w:i/>
          <w:szCs w:val="22"/>
          <w:highlight w:val="yellow"/>
        </w:rPr>
        <w:t>(doplní uchazeč)</w:t>
      </w:r>
    </w:p>
    <w:p w:rsidR="00A007FE" w:rsidRDefault="00A007FE" w:rsidP="00A007FE">
      <w:pPr>
        <w:tabs>
          <w:tab w:val="left" w:pos="0"/>
          <w:tab w:val="left" w:pos="4990"/>
        </w:tabs>
        <w:sectPr w:rsidR="00A007FE" w:rsidSect="00530570">
          <w:headerReference w:type="default" r:id="rId10"/>
          <w:footerReference w:type="default" r:id="rId11"/>
          <w:pgSz w:w="11906" w:h="16838"/>
          <w:pgMar w:top="1797" w:right="1106" w:bottom="1797" w:left="1260" w:header="708" w:footer="663" w:gutter="0"/>
          <w:cols w:space="708"/>
          <w:docGrid w:linePitch="360"/>
        </w:sectPr>
      </w:pPr>
      <w:r>
        <w:t>náměstek primátora</w:t>
      </w:r>
      <w:r w:rsidRPr="005E4788">
        <w:t xml:space="preserve">                                                 </w:t>
      </w:r>
      <w:r w:rsidRPr="005E4788">
        <w:tab/>
        <w:t>funkce</w:t>
      </w:r>
      <w:r>
        <w:t xml:space="preserve"> </w:t>
      </w: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DF642E">
        <w:rPr>
          <w:b w:val="0"/>
          <w:bCs w:val="0"/>
          <w:color w:val="000000"/>
          <w:sz w:val="22"/>
          <w:szCs w:val="22"/>
        </w:rPr>
        <w:t>4</w:t>
      </w:r>
      <w:r>
        <w:rPr>
          <w:b w:val="0"/>
          <w:bCs w:val="0"/>
          <w:color w:val="000000"/>
          <w:sz w:val="22"/>
          <w:szCs w:val="22"/>
        </w:rPr>
        <w:t>.</w:t>
      </w:r>
      <w:r w:rsidRPr="00FC4875">
        <w:rPr>
          <w:b w:val="0"/>
          <w:bCs w:val="0"/>
          <w:color w:val="000000"/>
          <w:sz w:val="22"/>
          <w:szCs w:val="22"/>
        </w:rPr>
        <w:t>/</w:t>
      </w:r>
      <w:r w:rsidR="00DF642E" w:rsidRPr="00DF642E">
        <w:rPr>
          <w:b w:val="0"/>
          <w:bCs w:val="0"/>
          <w:color w:val="000000"/>
          <w:sz w:val="22"/>
          <w:szCs w:val="22"/>
        </w:rPr>
        <w:t xml:space="preserve"> </w:t>
      </w:r>
      <w:r w:rsidR="00DF642E">
        <w:rPr>
          <w:b w:val="0"/>
          <w:bCs w:val="0"/>
          <w:color w:val="000000"/>
          <w:sz w:val="22"/>
          <w:szCs w:val="22"/>
        </w:rPr>
        <w:t>OI/LPO</w:t>
      </w:r>
    </w:p>
    <w:p w:rsidR="00A007FE" w:rsidRDefault="00A007FE" w:rsidP="00A007FE">
      <w:pPr>
        <w:pStyle w:val="Nadpis1"/>
        <w:spacing w:before="360"/>
      </w:pPr>
      <w:r>
        <w:t xml:space="preserve">Kalkulace nákladů </w:t>
      </w:r>
    </w:p>
    <w:p w:rsidR="00A007FE" w:rsidRDefault="00A007FE" w:rsidP="00A007FE">
      <w:pPr>
        <w:pStyle w:val="Zkladntextodsazen-slo"/>
        <w:numPr>
          <w:ilvl w:val="0"/>
          <w:numId w:val="0"/>
        </w:numPr>
        <w:tabs>
          <w:tab w:val="right" w:leader="dot" w:pos="9498"/>
        </w:tabs>
        <w:ind w:left="284" w:hanging="284"/>
        <w:rPr>
          <w:b/>
          <w:i/>
        </w:rPr>
      </w:pPr>
      <w:r w:rsidRPr="00577D77">
        <w:rPr>
          <w:b/>
          <w:i/>
          <w:highlight w:val="yellow"/>
        </w:rPr>
        <w:t>(doplní uchazeč)</w:t>
      </w: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pP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DF642E">
        <w:rPr>
          <w:b w:val="0"/>
          <w:bCs w:val="0"/>
          <w:color w:val="000000"/>
          <w:sz w:val="22"/>
          <w:szCs w:val="22"/>
        </w:rPr>
        <w:t>4</w:t>
      </w:r>
      <w:r>
        <w:rPr>
          <w:b w:val="0"/>
          <w:bCs w:val="0"/>
          <w:color w:val="000000"/>
          <w:sz w:val="22"/>
          <w:szCs w:val="22"/>
        </w:rPr>
        <w:t xml:space="preserve"> </w:t>
      </w:r>
      <w:r w:rsidR="00DF642E">
        <w:rPr>
          <w:b w:val="0"/>
          <w:bCs w:val="0"/>
          <w:color w:val="000000"/>
          <w:sz w:val="22"/>
          <w:szCs w:val="22"/>
        </w:rPr>
        <w:t>OI/LPO</w:t>
      </w:r>
    </w:p>
    <w:p w:rsidR="00A007FE" w:rsidRDefault="00A007FE" w:rsidP="00A007FE">
      <w:pPr>
        <w:pStyle w:val="Nadpis1"/>
        <w:spacing w:before="360"/>
      </w:pPr>
      <w:r>
        <w:t xml:space="preserve">Harmonogram </w:t>
      </w:r>
      <w:r w:rsidRPr="009104D2">
        <w:t xml:space="preserve">realizace díla </w:t>
      </w:r>
    </w:p>
    <w:p w:rsidR="00A007FE" w:rsidRDefault="00A007FE" w:rsidP="00A007FE">
      <w:pPr>
        <w:pStyle w:val="Zkladntextodsazen-slo"/>
        <w:numPr>
          <w:ilvl w:val="0"/>
          <w:numId w:val="0"/>
        </w:numPr>
        <w:tabs>
          <w:tab w:val="right" w:leader="dot" w:pos="9498"/>
        </w:tabs>
        <w:ind w:left="284" w:hanging="284"/>
      </w:pPr>
      <w:r w:rsidRPr="00577D77">
        <w:rPr>
          <w:b/>
          <w:i/>
          <w:highlight w:val="yellow"/>
        </w:rPr>
        <w:t>(doplní uchazeč)</w:t>
      </w:r>
    </w:p>
    <w:p w:rsidR="00A007FE" w:rsidRPr="00644B04" w:rsidRDefault="00A007FE" w:rsidP="00A007FE">
      <w:pPr>
        <w:pStyle w:val="Zkladntextodsazen-slo"/>
        <w:numPr>
          <w:ilvl w:val="0"/>
          <w:numId w:val="0"/>
        </w:numPr>
        <w:tabs>
          <w:tab w:val="right" w:leader="dot" w:pos="9498"/>
        </w:tabs>
        <w:ind w:left="284" w:hanging="284"/>
      </w:pPr>
    </w:p>
    <w:p w:rsidR="00A007FE" w:rsidRDefault="00A007FE" w:rsidP="00A007FE">
      <w:pPr>
        <w:jc w:val="left"/>
        <w:rPr>
          <w:szCs w:val="22"/>
        </w:rPr>
      </w:pPr>
      <w:r>
        <w:br w:type="page"/>
      </w: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3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DF642E">
        <w:rPr>
          <w:b w:val="0"/>
          <w:bCs w:val="0"/>
          <w:color w:val="000000"/>
          <w:sz w:val="22"/>
          <w:szCs w:val="22"/>
        </w:rPr>
        <w:t>4</w:t>
      </w:r>
      <w:r w:rsidR="00DF642E" w:rsidRPr="00DF642E">
        <w:rPr>
          <w:b w:val="0"/>
          <w:bCs w:val="0"/>
          <w:color w:val="000000"/>
          <w:sz w:val="22"/>
          <w:szCs w:val="22"/>
        </w:rPr>
        <w:t xml:space="preserve"> </w:t>
      </w:r>
      <w:r w:rsidR="00DF642E">
        <w:rPr>
          <w:b w:val="0"/>
          <w:bCs w:val="0"/>
          <w:color w:val="000000"/>
          <w:sz w:val="22"/>
          <w:szCs w:val="22"/>
        </w:rPr>
        <w:t>/OI/LPO</w:t>
      </w:r>
    </w:p>
    <w:p w:rsidR="00A007FE" w:rsidRDefault="00A007FE" w:rsidP="00A007FE">
      <w:pPr>
        <w:pStyle w:val="Nadpis1"/>
        <w:spacing w:before="360"/>
        <w:jc w:val="center"/>
      </w:pPr>
      <w:r>
        <w:t>Plná moc</w:t>
      </w:r>
    </w:p>
    <w:p w:rsidR="00A007FE" w:rsidRPr="00DF642E" w:rsidRDefault="00A007FE" w:rsidP="00DF642E">
      <w:pPr>
        <w:pStyle w:val="Nadpis3"/>
        <w:jc w:val="center"/>
      </w:pPr>
      <w:r w:rsidRPr="002E76A8">
        <w:t xml:space="preserve">ke </w:t>
      </w:r>
      <w:r w:rsidRPr="009104D2">
        <w:t>smlouvě č. ____/201</w:t>
      </w:r>
      <w:r w:rsidR="00DF642E">
        <w:t>4/OI/</w:t>
      </w:r>
      <w:r w:rsidRPr="009104D2">
        <w:t>LPO na realizaci stavby</w:t>
      </w:r>
      <w:r w:rsidR="00DF642E">
        <w:t xml:space="preserve"> </w:t>
      </w:r>
      <w:r w:rsidR="00DF642E" w:rsidRPr="00DF642E">
        <w:rPr>
          <w:color w:val="000000" w:themeColor="text1"/>
          <w:szCs w:val="22"/>
        </w:rPr>
        <w:t>“Cyklistická trasa O, Ostrava-Přívoz“</w:t>
      </w:r>
    </w:p>
    <w:p w:rsidR="00A007FE" w:rsidRPr="009104D2" w:rsidRDefault="00A007FE" w:rsidP="00A007FE">
      <w:pPr>
        <w:tabs>
          <w:tab w:val="left" w:pos="1276"/>
        </w:tabs>
        <w:ind w:left="1418" w:hanging="1418"/>
        <w:rPr>
          <w:szCs w:val="22"/>
        </w:rPr>
      </w:pPr>
    </w:p>
    <w:p w:rsidR="00A007FE" w:rsidRPr="005158AD" w:rsidRDefault="00A007FE" w:rsidP="00A007FE">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A007FE" w:rsidRPr="005158AD" w:rsidRDefault="00A007FE" w:rsidP="00A007FE">
      <w:pPr>
        <w:pStyle w:val="Zhlav"/>
        <w:tabs>
          <w:tab w:val="left" w:pos="1276"/>
        </w:tabs>
        <w:ind w:left="1418" w:hanging="1418"/>
        <w:rPr>
          <w:szCs w:val="22"/>
        </w:rPr>
      </w:pPr>
      <w:r w:rsidRPr="005158AD">
        <w:rPr>
          <w:szCs w:val="22"/>
        </w:rPr>
        <w:tab/>
      </w:r>
      <w:r w:rsidRPr="005158AD">
        <w:rPr>
          <w:szCs w:val="22"/>
        </w:rPr>
        <w:tab/>
        <w:t>IČ: 00845451</w:t>
      </w:r>
    </w:p>
    <w:p w:rsidR="00A007FE" w:rsidRPr="005158AD" w:rsidRDefault="00A007FE" w:rsidP="00A007FE">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A007FE" w:rsidRPr="00016837" w:rsidRDefault="00A007FE" w:rsidP="00A007FE">
      <w:pPr>
        <w:pStyle w:val="Zhlav"/>
        <w:tabs>
          <w:tab w:val="left" w:pos="1276"/>
        </w:tabs>
        <w:ind w:left="1418" w:hanging="1418"/>
        <w:rPr>
          <w:szCs w:val="22"/>
        </w:rPr>
      </w:pPr>
      <w:r w:rsidRPr="00016837">
        <w:rPr>
          <w:szCs w:val="22"/>
        </w:rPr>
        <w:t xml:space="preserve">                       </w:t>
      </w:r>
      <w:r>
        <w:rPr>
          <w:szCs w:val="22"/>
        </w:rPr>
        <w:t xml:space="preserve"> </w:t>
      </w:r>
    </w:p>
    <w:p w:rsidR="00A007FE" w:rsidRPr="008B408F" w:rsidRDefault="00A007FE" w:rsidP="00A007FE">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A007FE" w:rsidRPr="005158AD" w:rsidRDefault="00A007FE" w:rsidP="00A007FE">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A007FE" w:rsidRPr="005158AD" w:rsidRDefault="00A007FE" w:rsidP="00A007FE">
      <w:pPr>
        <w:tabs>
          <w:tab w:val="left" w:pos="-2268"/>
          <w:tab w:val="left" w:pos="-2127"/>
          <w:tab w:val="left" w:pos="1418"/>
        </w:tabs>
        <w:ind w:left="1418" w:hanging="1418"/>
        <w:rPr>
          <w:szCs w:val="22"/>
        </w:rPr>
      </w:pPr>
      <w:r w:rsidRPr="005158AD">
        <w:rPr>
          <w:szCs w:val="22"/>
        </w:rPr>
        <w:t xml:space="preserve">                 </w:t>
      </w:r>
      <w:r w:rsidRPr="005158AD">
        <w:rPr>
          <w:szCs w:val="22"/>
        </w:rPr>
        <w:tab/>
        <w:t>IČ:</w:t>
      </w:r>
    </w:p>
    <w:p w:rsidR="00A007FE" w:rsidRPr="005158AD" w:rsidRDefault="00A007FE" w:rsidP="00A007FE">
      <w:pPr>
        <w:numPr>
          <w:ilvl w:val="12"/>
          <w:numId w:val="0"/>
        </w:numPr>
        <w:tabs>
          <w:tab w:val="left" w:pos="360"/>
          <w:tab w:val="left" w:pos="1418"/>
        </w:tabs>
        <w:rPr>
          <w:szCs w:val="22"/>
        </w:rPr>
      </w:pPr>
      <w:r w:rsidRPr="005158AD">
        <w:rPr>
          <w:szCs w:val="22"/>
        </w:rPr>
        <w:t xml:space="preserve">        </w:t>
      </w:r>
      <w:r w:rsidRPr="005158AD">
        <w:rPr>
          <w:szCs w:val="22"/>
        </w:rPr>
        <w:tab/>
        <w:t xml:space="preserve">zastoupena/jednající, </w:t>
      </w:r>
      <w:proofErr w:type="spellStart"/>
      <w:r w:rsidRPr="005158AD">
        <w:rPr>
          <w:szCs w:val="22"/>
        </w:rPr>
        <w:t>Tit</w:t>
      </w:r>
      <w:proofErr w:type="spellEnd"/>
      <w:r w:rsidRPr="005158AD">
        <w:rPr>
          <w:szCs w:val="22"/>
        </w:rPr>
        <w:t>. Jméno Příjmení</w:t>
      </w:r>
    </w:p>
    <w:p w:rsidR="00A007FE" w:rsidRDefault="00A007FE" w:rsidP="00A007FE">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A007FE" w:rsidRDefault="00A007FE" w:rsidP="00A007FE">
      <w:pPr>
        <w:numPr>
          <w:ilvl w:val="12"/>
          <w:numId w:val="0"/>
        </w:numPr>
        <w:tabs>
          <w:tab w:val="left" w:pos="360"/>
        </w:tabs>
        <w:rPr>
          <w:szCs w:val="22"/>
        </w:rPr>
      </w:pPr>
    </w:p>
    <w:p w:rsidR="00A007FE" w:rsidRPr="005158AD" w:rsidRDefault="00A007FE" w:rsidP="00A007FE">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A007FE" w:rsidRPr="005158AD" w:rsidRDefault="00A007FE" w:rsidP="00A007FE">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A007FE" w:rsidRPr="005158AD" w:rsidRDefault="00A007FE" w:rsidP="00A007FE">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Pr>
          <w:szCs w:val="22"/>
        </w:rPr>
        <w:t>ých</w:t>
      </w:r>
      <w:r w:rsidRPr="005158AD">
        <w:rPr>
          <w:szCs w:val="22"/>
        </w:rPr>
        <w:t xml:space="preserve"> stav</w:t>
      </w:r>
      <w:r>
        <w:rPr>
          <w:szCs w:val="22"/>
        </w:rPr>
        <w:t>eb</w:t>
      </w:r>
      <w:r w:rsidRPr="005158AD">
        <w:rPr>
          <w:szCs w:val="22"/>
        </w:rPr>
        <w:t xml:space="preserve">. </w:t>
      </w:r>
    </w:p>
    <w:p w:rsidR="00A007FE" w:rsidRDefault="00A007FE" w:rsidP="00A007FE">
      <w:pPr>
        <w:pStyle w:val="Zkladntextodsazen-slo"/>
        <w:numPr>
          <w:ilvl w:val="0"/>
          <w:numId w:val="0"/>
        </w:numPr>
        <w:tabs>
          <w:tab w:val="right" w:leader="dot" w:pos="9498"/>
        </w:tabs>
        <w:ind w:left="284" w:hanging="284"/>
      </w:pPr>
    </w:p>
    <w:p w:rsidR="00A007FE" w:rsidRPr="005158AD" w:rsidRDefault="00A007FE" w:rsidP="00A007FE">
      <w:pPr>
        <w:spacing w:before="120"/>
        <w:rPr>
          <w:szCs w:val="22"/>
        </w:rPr>
      </w:pPr>
      <w:r w:rsidRPr="005158AD">
        <w:rPr>
          <w:szCs w:val="22"/>
        </w:rPr>
        <w:t>V Ostravě, dne:</w:t>
      </w:r>
    </w:p>
    <w:p w:rsidR="00A007FE" w:rsidRPr="005158AD" w:rsidRDefault="00A007FE" w:rsidP="00A007FE">
      <w:pPr>
        <w:spacing w:before="120"/>
        <w:rPr>
          <w:szCs w:val="22"/>
        </w:rPr>
      </w:pPr>
    </w:p>
    <w:p w:rsidR="00A007FE" w:rsidRDefault="00A007FE" w:rsidP="00A007FE">
      <w:pPr>
        <w:rPr>
          <w:szCs w:val="22"/>
        </w:rPr>
      </w:pPr>
    </w:p>
    <w:p w:rsidR="00A007FE" w:rsidRPr="00016837" w:rsidRDefault="00A007FE" w:rsidP="00A007FE">
      <w:pPr>
        <w:rPr>
          <w:szCs w:val="22"/>
        </w:rPr>
      </w:pPr>
    </w:p>
    <w:p w:rsidR="00A007FE" w:rsidRPr="00016837" w:rsidRDefault="00A007FE" w:rsidP="00A007FE">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A007FE" w:rsidRPr="001A3E16" w:rsidTr="00596164">
        <w:trPr>
          <w:jc w:val="center"/>
        </w:trPr>
        <w:tc>
          <w:tcPr>
            <w:tcW w:w="2126" w:type="dxa"/>
          </w:tcPr>
          <w:p w:rsidR="00A007FE" w:rsidRPr="001A3E16" w:rsidRDefault="00A007FE" w:rsidP="00596164">
            <w:pPr>
              <w:tabs>
                <w:tab w:val="left" w:pos="5103"/>
              </w:tabs>
              <w:rPr>
                <w:szCs w:val="22"/>
              </w:rPr>
            </w:pPr>
          </w:p>
        </w:tc>
        <w:tc>
          <w:tcPr>
            <w:tcW w:w="2551" w:type="dxa"/>
          </w:tcPr>
          <w:p w:rsidR="00A007FE" w:rsidRPr="001A3E16" w:rsidRDefault="00A007FE" w:rsidP="00596164">
            <w:pPr>
              <w:tabs>
                <w:tab w:val="left" w:pos="5103"/>
              </w:tabs>
              <w:rPr>
                <w:szCs w:val="22"/>
              </w:rPr>
            </w:pPr>
          </w:p>
        </w:tc>
        <w:tc>
          <w:tcPr>
            <w:tcW w:w="3969" w:type="dxa"/>
            <w:tcBorders>
              <w:top w:val="single" w:sz="4" w:space="0" w:color="auto"/>
              <w:left w:val="nil"/>
              <w:bottom w:val="nil"/>
              <w:right w:val="nil"/>
            </w:tcBorders>
          </w:tcPr>
          <w:p w:rsidR="00A007FE" w:rsidRPr="007867F1" w:rsidRDefault="00A007FE" w:rsidP="00596164">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A007FE" w:rsidRPr="001A3E16" w:rsidTr="00596164">
        <w:trPr>
          <w:jc w:val="center"/>
        </w:trPr>
        <w:tc>
          <w:tcPr>
            <w:tcW w:w="2126" w:type="dxa"/>
          </w:tcPr>
          <w:p w:rsidR="00A007FE" w:rsidRPr="001A3E16" w:rsidRDefault="00A007FE" w:rsidP="00596164">
            <w:pPr>
              <w:tabs>
                <w:tab w:val="left" w:pos="5103"/>
              </w:tabs>
              <w:rPr>
                <w:szCs w:val="22"/>
              </w:rPr>
            </w:pPr>
          </w:p>
        </w:tc>
        <w:tc>
          <w:tcPr>
            <w:tcW w:w="2551" w:type="dxa"/>
          </w:tcPr>
          <w:p w:rsidR="00A007FE" w:rsidRPr="001A3E16" w:rsidRDefault="00A007FE" w:rsidP="00596164">
            <w:pPr>
              <w:tabs>
                <w:tab w:val="left" w:pos="5103"/>
              </w:tabs>
              <w:rPr>
                <w:szCs w:val="22"/>
              </w:rPr>
            </w:pPr>
          </w:p>
        </w:tc>
        <w:tc>
          <w:tcPr>
            <w:tcW w:w="3969" w:type="dxa"/>
          </w:tcPr>
          <w:p w:rsidR="00A007FE" w:rsidRPr="001A3E16" w:rsidRDefault="00A007FE" w:rsidP="00596164">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A007FE" w:rsidRPr="001A3E16" w:rsidTr="00596164">
        <w:trPr>
          <w:jc w:val="center"/>
        </w:trPr>
        <w:tc>
          <w:tcPr>
            <w:tcW w:w="2126" w:type="dxa"/>
          </w:tcPr>
          <w:p w:rsidR="00A007FE" w:rsidRPr="001A3E16" w:rsidRDefault="00A007FE" w:rsidP="00596164">
            <w:pPr>
              <w:tabs>
                <w:tab w:val="left" w:pos="5103"/>
              </w:tabs>
              <w:rPr>
                <w:szCs w:val="22"/>
              </w:rPr>
            </w:pPr>
          </w:p>
        </w:tc>
        <w:tc>
          <w:tcPr>
            <w:tcW w:w="2551" w:type="dxa"/>
          </w:tcPr>
          <w:p w:rsidR="00A007FE" w:rsidRPr="001A3E16" w:rsidRDefault="00A007FE" w:rsidP="00596164">
            <w:pPr>
              <w:tabs>
                <w:tab w:val="left" w:pos="5103"/>
              </w:tabs>
              <w:rPr>
                <w:szCs w:val="22"/>
              </w:rPr>
            </w:pPr>
          </w:p>
        </w:tc>
        <w:tc>
          <w:tcPr>
            <w:tcW w:w="3969" w:type="dxa"/>
          </w:tcPr>
          <w:p w:rsidR="00A007FE" w:rsidRPr="001A3E16" w:rsidRDefault="00A007FE" w:rsidP="00596164">
            <w:pPr>
              <w:tabs>
                <w:tab w:val="left" w:pos="5103"/>
              </w:tabs>
              <w:jc w:val="center"/>
              <w:rPr>
                <w:szCs w:val="22"/>
              </w:rPr>
            </w:pPr>
            <w:r w:rsidRPr="001A3E16">
              <w:rPr>
                <w:szCs w:val="22"/>
              </w:rPr>
              <w:t>náměstek primátora</w:t>
            </w:r>
          </w:p>
        </w:tc>
      </w:tr>
    </w:tbl>
    <w:p w:rsidR="00A007FE" w:rsidRPr="001A3E16" w:rsidRDefault="00A007FE" w:rsidP="00A007FE">
      <w:pPr>
        <w:rPr>
          <w:szCs w:val="22"/>
        </w:rPr>
      </w:pPr>
      <w:r w:rsidRPr="001A3E16">
        <w:rPr>
          <w:szCs w:val="22"/>
        </w:rPr>
        <w:t>Prohlašuji, že plnou moc přijímám.</w:t>
      </w:r>
    </w:p>
    <w:p w:rsidR="00A007FE" w:rsidRPr="005158AD" w:rsidRDefault="00A007FE" w:rsidP="00A007FE">
      <w:pPr>
        <w:spacing w:before="240"/>
        <w:rPr>
          <w:szCs w:val="22"/>
        </w:rPr>
      </w:pPr>
      <w:r w:rsidRPr="005158AD">
        <w:rPr>
          <w:szCs w:val="22"/>
        </w:rPr>
        <w:t>V _________, dne:</w:t>
      </w:r>
    </w:p>
    <w:p w:rsidR="00A007FE" w:rsidRPr="005158AD" w:rsidRDefault="00A007FE" w:rsidP="00A007FE">
      <w:pPr>
        <w:spacing w:before="240"/>
        <w:rPr>
          <w:szCs w:val="22"/>
        </w:rPr>
      </w:pPr>
    </w:p>
    <w:p w:rsidR="00A007FE" w:rsidRPr="005158AD" w:rsidRDefault="00A007FE" w:rsidP="00A007FE">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A007FE" w:rsidRPr="005158AD" w:rsidTr="00596164">
        <w:tc>
          <w:tcPr>
            <w:tcW w:w="2126" w:type="dxa"/>
          </w:tcPr>
          <w:p w:rsidR="00A007FE" w:rsidRPr="005158AD" w:rsidRDefault="00A007FE" w:rsidP="00596164">
            <w:pPr>
              <w:tabs>
                <w:tab w:val="left" w:pos="5103"/>
              </w:tabs>
              <w:rPr>
                <w:szCs w:val="22"/>
              </w:rPr>
            </w:pPr>
          </w:p>
        </w:tc>
        <w:tc>
          <w:tcPr>
            <w:tcW w:w="2488" w:type="dxa"/>
          </w:tcPr>
          <w:p w:rsidR="00A007FE" w:rsidRPr="005158AD" w:rsidRDefault="00A007FE" w:rsidP="00596164">
            <w:pPr>
              <w:tabs>
                <w:tab w:val="left" w:pos="5103"/>
              </w:tabs>
              <w:rPr>
                <w:szCs w:val="22"/>
              </w:rPr>
            </w:pPr>
          </w:p>
        </w:tc>
        <w:tc>
          <w:tcPr>
            <w:tcW w:w="4032" w:type="dxa"/>
            <w:tcBorders>
              <w:top w:val="single" w:sz="4" w:space="0" w:color="auto"/>
            </w:tcBorders>
          </w:tcPr>
          <w:p w:rsidR="00A007FE" w:rsidRPr="005158AD" w:rsidRDefault="00A007FE" w:rsidP="00596164">
            <w:pPr>
              <w:tabs>
                <w:tab w:val="left" w:pos="5103"/>
              </w:tabs>
              <w:jc w:val="center"/>
              <w:rPr>
                <w:b/>
                <w:szCs w:val="22"/>
              </w:rPr>
            </w:pPr>
            <w:r w:rsidRPr="007867F1">
              <w:rPr>
                <w:rFonts w:ascii="Arial" w:hAnsi="Arial" w:cs="Arial"/>
                <w:b/>
                <w:sz w:val="20"/>
              </w:rPr>
              <w:t>za zhotovitele</w:t>
            </w:r>
          </w:p>
          <w:p w:rsidR="00A007FE" w:rsidRPr="005158AD" w:rsidRDefault="00A007FE" w:rsidP="00596164">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A007FE" w:rsidRPr="005158AD" w:rsidRDefault="00A007FE" w:rsidP="00596164">
            <w:pPr>
              <w:tabs>
                <w:tab w:val="left" w:pos="5103"/>
              </w:tabs>
              <w:jc w:val="center"/>
              <w:rPr>
                <w:szCs w:val="22"/>
              </w:rPr>
            </w:pPr>
            <w:r w:rsidRPr="005158AD">
              <w:rPr>
                <w:szCs w:val="22"/>
              </w:rPr>
              <w:t>funkce</w:t>
            </w:r>
          </w:p>
        </w:tc>
      </w:tr>
      <w:tr w:rsidR="00A007FE" w:rsidRPr="00016837" w:rsidTr="00596164">
        <w:tc>
          <w:tcPr>
            <w:tcW w:w="2126" w:type="dxa"/>
          </w:tcPr>
          <w:p w:rsidR="00A007FE" w:rsidRPr="00016837" w:rsidRDefault="00A007FE" w:rsidP="00596164">
            <w:pPr>
              <w:tabs>
                <w:tab w:val="left" w:pos="5103"/>
              </w:tabs>
              <w:rPr>
                <w:szCs w:val="22"/>
              </w:rPr>
            </w:pPr>
          </w:p>
        </w:tc>
        <w:tc>
          <w:tcPr>
            <w:tcW w:w="2488" w:type="dxa"/>
          </w:tcPr>
          <w:p w:rsidR="00A007FE" w:rsidRPr="00016837" w:rsidRDefault="00A007FE" w:rsidP="00596164">
            <w:pPr>
              <w:tabs>
                <w:tab w:val="left" w:pos="5103"/>
              </w:tabs>
              <w:rPr>
                <w:szCs w:val="22"/>
              </w:rPr>
            </w:pPr>
          </w:p>
        </w:tc>
        <w:tc>
          <w:tcPr>
            <w:tcW w:w="4032" w:type="dxa"/>
          </w:tcPr>
          <w:p w:rsidR="00A007FE" w:rsidRDefault="00A007FE" w:rsidP="00596164">
            <w:pPr>
              <w:tabs>
                <w:tab w:val="left" w:pos="0"/>
                <w:tab w:val="left" w:pos="4990"/>
              </w:tabs>
              <w:rPr>
                <w:szCs w:val="22"/>
              </w:rPr>
            </w:pPr>
            <w:r>
              <w:rPr>
                <w:szCs w:val="22"/>
              </w:rPr>
              <w:t xml:space="preserve">                   </w:t>
            </w:r>
            <w:r w:rsidRPr="00577D77">
              <w:rPr>
                <w:b/>
                <w:i/>
                <w:highlight w:val="yellow"/>
              </w:rPr>
              <w:t>(doplní uchazeč)</w:t>
            </w:r>
          </w:p>
          <w:p w:rsidR="00A007FE" w:rsidRPr="00F53DF1" w:rsidRDefault="00A007FE" w:rsidP="00596164">
            <w:pPr>
              <w:tabs>
                <w:tab w:val="left" w:pos="5103"/>
              </w:tabs>
              <w:jc w:val="center"/>
              <w:rPr>
                <w:szCs w:val="22"/>
              </w:rPr>
            </w:pPr>
          </w:p>
        </w:tc>
      </w:tr>
    </w:tbl>
    <w:p w:rsidR="00A007FE" w:rsidRDefault="00A007FE" w:rsidP="00A007FE">
      <w:pPr>
        <w:pStyle w:val="Nzev"/>
        <w:jc w:val="right"/>
      </w:pPr>
    </w:p>
    <w:p w:rsidR="00A007FE" w:rsidRDefault="00A007FE" w:rsidP="00A007FE">
      <w:pPr>
        <w:jc w:val="left"/>
        <w:rPr>
          <w:b/>
          <w:bCs/>
          <w:sz w:val="24"/>
          <w:szCs w:val="24"/>
        </w:rPr>
      </w:pPr>
      <w:r>
        <w:br w:type="page"/>
      </w: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4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DF642E">
        <w:rPr>
          <w:b w:val="0"/>
          <w:bCs w:val="0"/>
          <w:color w:val="000000"/>
          <w:sz w:val="22"/>
          <w:szCs w:val="22"/>
        </w:rPr>
        <w:t>4/OI/LPO</w:t>
      </w:r>
    </w:p>
    <w:p w:rsidR="00A007FE" w:rsidRDefault="00A007FE" w:rsidP="00A007FE">
      <w:pPr>
        <w:pStyle w:val="Nadpis1"/>
        <w:spacing w:before="360"/>
      </w:pPr>
      <w:r>
        <w:t xml:space="preserve">Seznam subdodavatelů </w:t>
      </w:r>
    </w:p>
    <w:p w:rsidR="00A007FE" w:rsidRDefault="00A007FE" w:rsidP="00A007FE">
      <w:pPr>
        <w:pStyle w:val="Zkladntextodsazen-slo"/>
        <w:numPr>
          <w:ilvl w:val="0"/>
          <w:numId w:val="0"/>
        </w:numPr>
        <w:tabs>
          <w:tab w:val="right" w:leader="dot" w:pos="9498"/>
        </w:tabs>
        <w:ind w:left="284" w:hanging="284"/>
      </w:pPr>
      <w:r w:rsidRPr="00577D77">
        <w:rPr>
          <w:b/>
          <w:i/>
          <w:highlight w:val="yellow"/>
        </w:rPr>
        <w:t>(doplní uchazeč)</w:t>
      </w:r>
    </w:p>
    <w:p w:rsidR="00A007FE" w:rsidRPr="00644B04" w:rsidRDefault="00A007FE" w:rsidP="00A007FE">
      <w:pPr>
        <w:pStyle w:val="Zkladntextodsazen-slo"/>
        <w:numPr>
          <w:ilvl w:val="0"/>
          <w:numId w:val="0"/>
        </w:numPr>
        <w:tabs>
          <w:tab w:val="right" w:leader="dot" w:pos="9498"/>
        </w:tabs>
        <w:ind w:left="284" w:hanging="284"/>
      </w:pPr>
    </w:p>
    <w:p w:rsidR="00A007FE" w:rsidRPr="00644B04" w:rsidRDefault="00A007FE" w:rsidP="00A007FE">
      <w:pPr>
        <w:pStyle w:val="Zkladntextodsazen-slo"/>
        <w:numPr>
          <w:ilvl w:val="0"/>
          <w:numId w:val="0"/>
        </w:numPr>
        <w:tabs>
          <w:tab w:val="right" w:leader="dot" w:pos="9498"/>
        </w:tabs>
        <w:ind w:left="284" w:hanging="284"/>
      </w:pPr>
    </w:p>
    <w:p w:rsidR="007867F1" w:rsidRPr="00644B04" w:rsidRDefault="007867F1" w:rsidP="00A007FE">
      <w:pPr>
        <w:pStyle w:val="Zkladntextodsazen-slo"/>
      </w:pPr>
    </w:p>
    <w:sectPr w:rsidR="007867F1" w:rsidRPr="00644B04" w:rsidSect="00A007FE">
      <w:headerReference w:type="default" r:id="rId12"/>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97" w:rsidRDefault="00176197">
      <w:r>
        <w:separator/>
      </w:r>
    </w:p>
  </w:endnote>
  <w:endnote w:type="continuationSeparator" w:id="0">
    <w:p w:rsidR="00176197" w:rsidRDefault="00176197">
      <w:r>
        <w:continuationSeparator/>
      </w:r>
    </w:p>
  </w:endnote>
  <w:endnote w:type="continuationNotice" w:id="1">
    <w:p w:rsidR="00176197" w:rsidRDefault="0017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9104D2" w:rsidRDefault="00176197"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62336" behindDoc="1" locked="0" layoutInCell="1" allowOverlap="1" wp14:anchorId="3871EE7B" wp14:editId="05D6B696">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927A0F">
      <w:rPr>
        <w:rStyle w:val="slostrnky"/>
        <w:rFonts w:ascii="Arial" w:hAnsi="Arial" w:cs="Arial"/>
        <w:noProof/>
        <w:color w:val="003C69"/>
        <w:sz w:val="16"/>
      </w:rPr>
      <w:t>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927A0F">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Cyklistická trasa O, O-Přívoz</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97" w:rsidRDefault="00176197">
      <w:r>
        <w:separator/>
      </w:r>
    </w:p>
  </w:footnote>
  <w:footnote w:type="continuationSeparator" w:id="0">
    <w:p w:rsidR="00176197" w:rsidRDefault="00176197">
      <w:r>
        <w:continuationSeparator/>
      </w:r>
    </w:p>
  </w:footnote>
  <w:footnote w:type="continuationNotice" w:id="1">
    <w:p w:rsidR="00176197" w:rsidRDefault="001761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4B331E" w:rsidRDefault="00176197"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61312" behindDoc="0" locked="0" layoutInCell="1" allowOverlap="1" wp14:anchorId="5AC50846" wp14:editId="53DB3B5F">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97" w:rsidRPr="00CD606C" w:rsidRDefault="00176197"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176197" w:rsidRPr="00CD606C" w:rsidRDefault="00176197"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76197" w:rsidRDefault="00176197"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7" w:rsidRPr="004B331E" w:rsidRDefault="00176197"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2F68D7B6" wp14:editId="642840E0">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197" w:rsidRPr="004B331E" w:rsidRDefault="0017619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176197" w:rsidRPr="004B331E" w:rsidRDefault="0017619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76197" w:rsidRPr="004B331E" w:rsidRDefault="00176197"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176197" w:rsidRDefault="001761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F80"/>
    <w:multiLevelType w:val="hybridMultilevel"/>
    <w:tmpl w:val="A558AACC"/>
    <w:lvl w:ilvl="0" w:tplc="396AF0BC">
      <w:start w:val="1"/>
      <w:numFmt w:val="decimal"/>
      <w:lvlText w:val="%1."/>
      <w:lvlJc w:val="righ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3827179"/>
    <w:multiLevelType w:val="hybridMultilevel"/>
    <w:tmpl w:val="16EE1F68"/>
    <w:lvl w:ilvl="0" w:tplc="396AF0BC">
      <w:start w:val="1"/>
      <w:numFmt w:val="decimal"/>
      <w:lvlText w:val="%1."/>
      <w:lvlJc w:val="righ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8">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9">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2">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5">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1">
    <w:nsid w:val="4E2F2EA0"/>
    <w:multiLevelType w:val="hybridMultilevel"/>
    <w:tmpl w:val="3E386D02"/>
    <w:lvl w:ilvl="0" w:tplc="4D4A8EC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3">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8">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1">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568"/>
        </w:tabs>
        <w:ind w:left="568"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123067"/>
    <w:multiLevelType w:val="hybridMultilevel"/>
    <w:tmpl w:val="CC185EEC"/>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18BC343A">
      <w:start w:val="1"/>
      <w:numFmt w:val="lowerLetter"/>
      <w:lvlText w:val="%2)"/>
      <w:lvlJc w:val="left"/>
      <w:pPr>
        <w:tabs>
          <w:tab w:val="num" w:pos="1440"/>
        </w:tabs>
        <w:ind w:left="1440" w:hanging="360"/>
      </w:pPr>
      <w:rPr>
        <w:rFonts w:hint="default"/>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34">
    <w:nsid w:val="71871968"/>
    <w:multiLevelType w:val="singleLevel"/>
    <w:tmpl w:val="A43633F6"/>
    <w:lvl w:ilvl="0">
      <w:start w:val="1"/>
      <w:numFmt w:val="lowerLetter"/>
      <w:lvlText w:val="%1)"/>
      <w:lvlJc w:val="left"/>
      <w:pPr>
        <w:tabs>
          <w:tab w:val="num" w:pos="660"/>
        </w:tabs>
        <w:ind w:left="660" w:hanging="360"/>
      </w:pPr>
      <w:rPr>
        <w:rFonts w:hint="default"/>
      </w:rPr>
    </w:lvl>
  </w:abstractNum>
  <w:abstractNum w:abstractNumId="35">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nsid w:val="7AAE29DE"/>
    <w:multiLevelType w:val="hybridMultilevel"/>
    <w:tmpl w:val="A73E8AC6"/>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7C285D26"/>
    <w:multiLevelType w:val="hybridMultilevel"/>
    <w:tmpl w:val="77AC708C"/>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9">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40">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1">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7"/>
  </w:num>
  <w:num w:numId="3">
    <w:abstractNumId w:val="15"/>
  </w:num>
  <w:num w:numId="4">
    <w:abstractNumId w:val="22"/>
  </w:num>
  <w:num w:numId="5">
    <w:abstractNumId w:val="39"/>
  </w:num>
  <w:num w:numId="6">
    <w:abstractNumId w:val="2"/>
  </w:num>
  <w:num w:numId="7">
    <w:abstractNumId w:val="40"/>
  </w:num>
  <w:num w:numId="8">
    <w:abstractNumId w:val="25"/>
  </w:num>
  <w:num w:numId="9">
    <w:abstractNumId w:val="14"/>
  </w:num>
  <w:num w:numId="10">
    <w:abstractNumId w:val="41"/>
  </w:num>
  <w:num w:numId="11">
    <w:abstractNumId w:val="18"/>
  </w:num>
  <w:num w:numId="12">
    <w:abstractNumId w:val="5"/>
  </w:num>
  <w:num w:numId="13">
    <w:abstractNumId w:val="17"/>
  </w:num>
  <w:num w:numId="14">
    <w:abstractNumId w:val="12"/>
  </w:num>
  <w:num w:numId="15">
    <w:abstractNumId w:val="4"/>
  </w:num>
  <w:num w:numId="16">
    <w:abstractNumId w:val="28"/>
  </w:num>
  <w:num w:numId="17">
    <w:abstractNumId w:val="31"/>
  </w:num>
  <w:num w:numId="18">
    <w:abstractNumId w:val="9"/>
  </w:num>
  <w:num w:numId="19">
    <w:abstractNumId w:val="16"/>
  </w:num>
  <w:num w:numId="20">
    <w:abstractNumId w:val="19"/>
  </w:num>
  <w:num w:numId="21">
    <w:abstractNumId w:val="7"/>
  </w:num>
  <w:num w:numId="22">
    <w:abstractNumId w:val="38"/>
  </w:num>
  <w:num w:numId="23">
    <w:abstractNumId w:val="8"/>
  </w:num>
  <w:num w:numId="24">
    <w:abstractNumId w:val="31"/>
  </w:num>
  <w:num w:numId="25">
    <w:abstractNumId w:val="2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3"/>
  </w:num>
  <w:num w:numId="27">
    <w:abstractNumId w:val="3"/>
  </w:num>
  <w:num w:numId="28">
    <w:abstractNumId w:val="26"/>
  </w:num>
  <w:num w:numId="29">
    <w:abstractNumId w:val="10"/>
  </w:num>
  <w:num w:numId="30">
    <w:abstractNumId w:val="20"/>
  </w:num>
  <w:num w:numId="31">
    <w:abstractNumId w:val="29"/>
  </w:num>
  <w:num w:numId="32">
    <w:abstractNumId w:val="35"/>
  </w:num>
  <w:num w:numId="33">
    <w:abstractNumId w:val="31"/>
  </w:num>
  <w:num w:numId="34">
    <w:abstractNumId w:val="11"/>
  </w:num>
  <w:num w:numId="35">
    <w:abstractNumId w:val="30"/>
  </w:num>
  <w:num w:numId="36">
    <w:abstractNumId w:val="0"/>
  </w:num>
  <w:num w:numId="37">
    <w:abstractNumId w:val="21"/>
  </w:num>
  <w:num w:numId="38">
    <w:abstractNumId w:val="33"/>
  </w:num>
  <w:num w:numId="39">
    <w:abstractNumId w:val="34"/>
  </w:num>
  <w:num w:numId="40">
    <w:abstractNumId w:val="36"/>
  </w:num>
  <w:num w:numId="41">
    <w:abstractNumId w:val="6"/>
  </w:num>
  <w:num w:numId="42">
    <w:abstractNumId w:val="1"/>
  </w:num>
  <w:num w:numId="43">
    <w:abstractNumId w:val="13"/>
  </w:num>
  <w:num w:numId="44">
    <w:abstractNumId w:val="37"/>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77E8"/>
    <w:rsid w:val="00011882"/>
    <w:rsid w:val="0001594F"/>
    <w:rsid w:val="00016DDB"/>
    <w:rsid w:val="00020B19"/>
    <w:rsid w:val="000219DA"/>
    <w:rsid w:val="000237DE"/>
    <w:rsid w:val="00025166"/>
    <w:rsid w:val="00025A4E"/>
    <w:rsid w:val="000270BC"/>
    <w:rsid w:val="00044196"/>
    <w:rsid w:val="00044398"/>
    <w:rsid w:val="00045E7D"/>
    <w:rsid w:val="00046032"/>
    <w:rsid w:val="00053796"/>
    <w:rsid w:val="0005396A"/>
    <w:rsid w:val="0005669B"/>
    <w:rsid w:val="00061C17"/>
    <w:rsid w:val="0006285D"/>
    <w:rsid w:val="00065E3B"/>
    <w:rsid w:val="00070C83"/>
    <w:rsid w:val="00072DA9"/>
    <w:rsid w:val="0007303D"/>
    <w:rsid w:val="00075096"/>
    <w:rsid w:val="000824E4"/>
    <w:rsid w:val="00082651"/>
    <w:rsid w:val="00086D7E"/>
    <w:rsid w:val="00092F29"/>
    <w:rsid w:val="00093220"/>
    <w:rsid w:val="00093DA6"/>
    <w:rsid w:val="000945EC"/>
    <w:rsid w:val="00095C42"/>
    <w:rsid w:val="000975A2"/>
    <w:rsid w:val="00097C3E"/>
    <w:rsid w:val="000A30EC"/>
    <w:rsid w:val="000A3347"/>
    <w:rsid w:val="000B38A9"/>
    <w:rsid w:val="000B50B5"/>
    <w:rsid w:val="000B6068"/>
    <w:rsid w:val="000B7E3F"/>
    <w:rsid w:val="000C67AB"/>
    <w:rsid w:val="000C7659"/>
    <w:rsid w:val="000D2DC0"/>
    <w:rsid w:val="000D3F47"/>
    <w:rsid w:val="000D7F95"/>
    <w:rsid w:val="000E0147"/>
    <w:rsid w:val="000E05AD"/>
    <w:rsid w:val="000E1BF9"/>
    <w:rsid w:val="000E32EF"/>
    <w:rsid w:val="000E36DF"/>
    <w:rsid w:val="000F21DD"/>
    <w:rsid w:val="000F4BA5"/>
    <w:rsid w:val="0010334F"/>
    <w:rsid w:val="00103EC5"/>
    <w:rsid w:val="001061EA"/>
    <w:rsid w:val="00106B63"/>
    <w:rsid w:val="00115A89"/>
    <w:rsid w:val="00116324"/>
    <w:rsid w:val="0012406F"/>
    <w:rsid w:val="00124466"/>
    <w:rsid w:val="00130D48"/>
    <w:rsid w:val="00133196"/>
    <w:rsid w:val="001334F6"/>
    <w:rsid w:val="00133A86"/>
    <w:rsid w:val="00135261"/>
    <w:rsid w:val="001450CC"/>
    <w:rsid w:val="00155397"/>
    <w:rsid w:val="00155E06"/>
    <w:rsid w:val="001625CC"/>
    <w:rsid w:val="00162725"/>
    <w:rsid w:val="00167268"/>
    <w:rsid w:val="00176197"/>
    <w:rsid w:val="00176AEE"/>
    <w:rsid w:val="00180372"/>
    <w:rsid w:val="001A012B"/>
    <w:rsid w:val="001A0B41"/>
    <w:rsid w:val="001A4801"/>
    <w:rsid w:val="001A71A9"/>
    <w:rsid w:val="001A783E"/>
    <w:rsid w:val="001B09A6"/>
    <w:rsid w:val="001B1F8D"/>
    <w:rsid w:val="001B256B"/>
    <w:rsid w:val="001B28C3"/>
    <w:rsid w:val="001B3903"/>
    <w:rsid w:val="001B696D"/>
    <w:rsid w:val="001B72A0"/>
    <w:rsid w:val="001C6486"/>
    <w:rsid w:val="001C6598"/>
    <w:rsid w:val="001D0EC2"/>
    <w:rsid w:val="001D24FB"/>
    <w:rsid w:val="001D2FBF"/>
    <w:rsid w:val="001D3773"/>
    <w:rsid w:val="001D3868"/>
    <w:rsid w:val="001E1438"/>
    <w:rsid w:val="001E144F"/>
    <w:rsid w:val="001E2F5E"/>
    <w:rsid w:val="001E6D9E"/>
    <w:rsid w:val="001F2B1C"/>
    <w:rsid w:val="001F70B2"/>
    <w:rsid w:val="001F7AE8"/>
    <w:rsid w:val="002023FE"/>
    <w:rsid w:val="00204AA7"/>
    <w:rsid w:val="002052C6"/>
    <w:rsid w:val="002061C5"/>
    <w:rsid w:val="00212178"/>
    <w:rsid w:val="002123E9"/>
    <w:rsid w:val="002147E0"/>
    <w:rsid w:val="00216BC5"/>
    <w:rsid w:val="00217861"/>
    <w:rsid w:val="002231FE"/>
    <w:rsid w:val="002326E7"/>
    <w:rsid w:val="002352AC"/>
    <w:rsid w:val="002361AF"/>
    <w:rsid w:val="0023794D"/>
    <w:rsid w:val="00242212"/>
    <w:rsid w:val="00243832"/>
    <w:rsid w:val="002501EB"/>
    <w:rsid w:val="00252C80"/>
    <w:rsid w:val="002578AA"/>
    <w:rsid w:val="00262C2C"/>
    <w:rsid w:val="0027065E"/>
    <w:rsid w:val="00274E3A"/>
    <w:rsid w:val="002769C6"/>
    <w:rsid w:val="00276FD0"/>
    <w:rsid w:val="00285971"/>
    <w:rsid w:val="00285AAF"/>
    <w:rsid w:val="00287DCF"/>
    <w:rsid w:val="002901FE"/>
    <w:rsid w:val="00292DFB"/>
    <w:rsid w:val="002B23ED"/>
    <w:rsid w:val="002B2940"/>
    <w:rsid w:val="002B359E"/>
    <w:rsid w:val="002B4183"/>
    <w:rsid w:val="002B6027"/>
    <w:rsid w:val="002B6416"/>
    <w:rsid w:val="002B78C8"/>
    <w:rsid w:val="002C3753"/>
    <w:rsid w:val="002C4B9F"/>
    <w:rsid w:val="002C7B86"/>
    <w:rsid w:val="002D1645"/>
    <w:rsid w:val="002D4875"/>
    <w:rsid w:val="002D752A"/>
    <w:rsid w:val="002D79CC"/>
    <w:rsid w:val="002E0537"/>
    <w:rsid w:val="002E3539"/>
    <w:rsid w:val="002E36EC"/>
    <w:rsid w:val="002E5812"/>
    <w:rsid w:val="002E755A"/>
    <w:rsid w:val="002F02F5"/>
    <w:rsid w:val="002F0438"/>
    <w:rsid w:val="002F316B"/>
    <w:rsid w:val="002F3823"/>
    <w:rsid w:val="002F5659"/>
    <w:rsid w:val="002F7F3E"/>
    <w:rsid w:val="00301732"/>
    <w:rsid w:val="00303C9B"/>
    <w:rsid w:val="00305D99"/>
    <w:rsid w:val="00312C9E"/>
    <w:rsid w:val="00317D28"/>
    <w:rsid w:val="00317E0C"/>
    <w:rsid w:val="00321B77"/>
    <w:rsid w:val="00322A92"/>
    <w:rsid w:val="0032322B"/>
    <w:rsid w:val="0032435E"/>
    <w:rsid w:val="00332321"/>
    <w:rsid w:val="00332D26"/>
    <w:rsid w:val="00334D84"/>
    <w:rsid w:val="003356C9"/>
    <w:rsid w:val="003377FE"/>
    <w:rsid w:val="00343E0E"/>
    <w:rsid w:val="00346E3C"/>
    <w:rsid w:val="0035437D"/>
    <w:rsid w:val="00354A7E"/>
    <w:rsid w:val="00354CC6"/>
    <w:rsid w:val="00367821"/>
    <w:rsid w:val="0036786C"/>
    <w:rsid w:val="003707DC"/>
    <w:rsid w:val="00374C5B"/>
    <w:rsid w:val="0038587F"/>
    <w:rsid w:val="00387E7C"/>
    <w:rsid w:val="0039602A"/>
    <w:rsid w:val="00397D21"/>
    <w:rsid w:val="003A4BEF"/>
    <w:rsid w:val="003A4D95"/>
    <w:rsid w:val="003C6655"/>
    <w:rsid w:val="003D0979"/>
    <w:rsid w:val="003D437B"/>
    <w:rsid w:val="003D55CB"/>
    <w:rsid w:val="003D7BC3"/>
    <w:rsid w:val="003E4363"/>
    <w:rsid w:val="003E4BDB"/>
    <w:rsid w:val="003F169B"/>
    <w:rsid w:val="003F419F"/>
    <w:rsid w:val="003F7989"/>
    <w:rsid w:val="004006EF"/>
    <w:rsid w:val="0040795D"/>
    <w:rsid w:val="00414750"/>
    <w:rsid w:val="00420156"/>
    <w:rsid w:val="00424A8E"/>
    <w:rsid w:val="00427373"/>
    <w:rsid w:val="00427679"/>
    <w:rsid w:val="0043135C"/>
    <w:rsid w:val="00431AD6"/>
    <w:rsid w:val="0043638B"/>
    <w:rsid w:val="004375C0"/>
    <w:rsid w:val="0044347F"/>
    <w:rsid w:val="00443FF5"/>
    <w:rsid w:val="0044750E"/>
    <w:rsid w:val="00452CF5"/>
    <w:rsid w:val="00453E86"/>
    <w:rsid w:val="0045545C"/>
    <w:rsid w:val="0045798A"/>
    <w:rsid w:val="004616E9"/>
    <w:rsid w:val="00465DD9"/>
    <w:rsid w:val="00466F03"/>
    <w:rsid w:val="00470996"/>
    <w:rsid w:val="004730E7"/>
    <w:rsid w:val="00477067"/>
    <w:rsid w:val="00482057"/>
    <w:rsid w:val="00482451"/>
    <w:rsid w:val="00492B57"/>
    <w:rsid w:val="00497356"/>
    <w:rsid w:val="00497F4F"/>
    <w:rsid w:val="004A4012"/>
    <w:rsid w:val="004A46D1"/>
    <w:rsid w:val="004A5647"/>
    <w:rsid w:val="004A6EE9"/>
    <w:rsid w:val="004B5853"/>
    <w:rsid w:val="004B697E"/>
    <w:rsid w:val="004C1D80"/>
    <w:rsid w:val="004D1482"/>
    <w:rsid w:val="004D3ACA"/>
    <w:rsid w:val="004D4F32"/>
    <w:rsid w:val="004E3AE1"/>
    <w:rsid w:val="004E514B"/>
    <w:rsid w:val="004E5776"/>
    <w:rsid w:val="004E7958"/>
    <w:rsid w:val="004F2732"/>
    <w:rsid w:val="00501BA6"/>
    <w:rsid w:val="00501DD6"/>
    <w:rsid w:val="00507D38"/>
    <w:rsid w:val="00511C3B"/>
    <w:rsid w:val="005160D2"/>
    <w:rsid w:val="005208B6"/>
    <w:rsid w:val="005232C6"/>
    <w:rsid w:val="005246BB"/>
    <w:rsid w:val="0052653F"/>
    <w:rsid w:val="00526823"/>
    <w:rsid w:val="00530570"/>
    <w:rsid w:val="00532213"/>
    <w:rsid w:val="00534810"/>
    <w:rsid w:val="00542DE0"/>
    <w:rsid w:val="00551D88"/>
    <w:rsid w:val="00553F5A"/>
    <w:rsid w:val="00557D3D"/>
    <w:rsid w:val="00560D59"/>
    <w:rsid w:val="00562D8B"/>
    <w:rsid w:val="00563907"/>
    <w:rsid w:val="005659D3"/>
    <w:rsid w:val="00566D35"/>
    <w:rsid w:val="0057161C"/>
    <w:rsid w:val="00572485"/>
    <w:rsid w:val="00577D77"/>
    <w:rsid w:val="005820E2"/>
    <w:rsid w:val="00583CE8"/>
    <w:rsid w:val="00584C40"/>
    <w:rsid w:val="00584D30"/>
    <w:rsid w:val="00585101"/>
    <w:rsid w:val="00585956"/>
    <w:rsid w:val="005874D6"/>
    <w:rsid w:val="00593165"/>
    <w:rsid w:val="0059556A"/>
    <w:rsid w:val="00596164"/>
    <w:rsid w:val="0059677A"/>
    <w:rsid w:val="005A0CDA"/>
    <w:rsid w:val="005A380A"/>
    <w:rsid w:val="005A6EFC"/>
    <w:rsid w:val="005B0710"/>
    <w:rsid w:val="005B3335"/>
    <w:rsid w:val="005B3CEB"/>
    <w:rsid w:val="005B4645"/>
    <w:rsid w:val="005B48B9"/>
    <w:rsid w:val="005C0F25"/>
    <w:rsid w:val="005C1095"/>
    <w:rsid w:val="005C2E9D"/>
    <w:rsid w:val="005C528D"/>
    <w:rsid w:val="005C5DA2"/>
    <w:rsid w:val="005C6CB2"/>
    <w:rsid w:val="005D0B46"/>
    <w:rsid w:val="005D29C3"/>
    <w:rsid w:val="005D3304"/>
    <w:rsid w:val="005D38F8"/>
    <w:rsid w:val="005D43F2"/>
    <w:rsid w:val="005D4937"/>
    <w:rsid w:val="005D78D8"/>
    <w:rsid w:val="005D7ECF"/>
    <w:rsid w:val="005E2DD2"/>
    <w:rsid w:val="005E4788"/>
    <w:rsid w:val="005E49E2"/>
    <w:rsid w:val="005F0A17"/>
    <w:rsid w:val="0060046C"/>
    <w:rsid w:val="006009D5"/>
    <w:rsid w:val="00601E35"/>
    <w:rsid w:val="0060721D"/>
    <w:rsid w:val="00607496"/>
    <w:rsid w:val="00607556"/>
    <w:rsid w:val="00607CA0"/>
    <w:rsid w:val="0061765E"/>
    <w:rsid w:val="0063592E"/>
    <w:rsid w:val="00637C02"/>
    <w:rsid w:val="006408E2"/>
    <w:rsid w:val="00641460"/>
    <w:rsid w:val="00644B04"/>
    <w:rsid w:val="0064692E"/>
    <w:rsid w:val="0065234F"/>
    <w:rsid w:val="006530B7"/>
    <w:rsid w:val="006550F9"/>
    <w:rsid w:val="0066007B"/>
    <w:rsid w:val="006609AD"/>
    <w:rsid w:val="00662585"/>
    <w:rsid w:val="00664A08"/>
    <w:rsid w:val="00664C35"/>
    <w:rsid w:val="00667BC4"/>
    <w:rsid w:val="0067046A"/>
    <w:rsid w:val="006732AC"/>
    <w:rsid w:val="00674AA7"/>
    <w:rsid w:val="0068078F"/>
    <w:rsid w:val="006812AA"/>
    <w:rsid w:val="00681508"/>
    <w:rsid w:val="006817C8"/>
    <w:rsid w:val="006819CF"/>
    <w:rsid w:val="006832FA"/>
    <w:rsid w:val="0068338E"/>
    <w:rsid w:val="0068580B"/>
    <w:rsid w:val="00685B06"/>
    <w:rsid w:val="0069001C"/>
    <w:rsid w:val="00690FDE"/>
    <w:rsid w:val="00695787"/>
    <w:rsid w:val="0069627F"/>
    <w:rsid w:val="00696FB7"/>
    <w:rsid w:val="0069726E"/>
    <w:rsid w:val="00697C81"/>
    <w:rsid w:val="006A0E3F"/>
    <w:rsid w:val="006A3422"/>
    <w:rsid w:val="006C4A4C"/>
    <w:rsid w:val="006C5D66"/>
    <w:rsid w:val="006D014A"/>
    <w:rsid w:val="006D12C8"/>
    <w:rsid w:val="006D2B12"/>
    <w:rsid w:val="006D3643"/>
    <w:rsid w:val="006D49D3"/>
    <w:rsid w:val="006D5552"/>
    <w:rsid w:val="006D6F8E"/>
    <w:rsid w:val="006D7CB2"/>
    <w:rsid w:val="006E0FBA"/>
    <w:rsid w:val="006E175B"/>
    <w:rsid w:val="006E3C85"/>
    <w:rsid w:val="006F034E"/>
    <w:rsid w:val="006F2FE6"/>
    <w:rsid w:val="006F4A39"/>
    <w:rsid w:val="0070063D"/>
    <w:rsid w:val="00700834"/>
    <w:rsid w:val="00711C52"/>
    <w:rsid w:val="00712A26"/>
    <w:rsid w:val="00713B24"/>
    <w:rsid w:val="00721CAE"/>
    <w:rsid w:val="00725BCD"/>
    <w:rsid w:val="00725C87"/>
    <w:rsid w:val="007351C9"/>
    <w:rsid w:val="00736703"/>
    <w:rsid w:val="00736DC1"/>
    <w:rsid w:val="007371A1"/>
    <w:rsid w:val="00737AA7"/>
    <w:rsid w:val="0074033C"/>
    <w:rsid w:val="00740BCE"/>
    <w:rsid w:val="0074597C"/>
    <w:rsid w:val="0075192B"/>
    <w:rsid w:val="00751CCF"/>
    <w:rsid w:val="00763B9E"/>
    <w:rsid w:val="00773D4A"/>
    <w:rsid w:val="00777993"/>
    <w:rsid w:val="00777DA6"/>
    <w:rsid w:val="00781D26"/>
    <w:rsid w:val="007867F1"/>
    <w:rsid w:val="00786A69"/>
    <w:rsid w:val="00787507"/>
    <w:rsid w:val="007919CE"/>
    <w:rsid w:val="00795709"/>
    <w:rsid w:val="007A1000"/>
    <w:rsid w:val="007A1B2C"/>
    <w:rsid w:val="007B0931"/>
    <w:rsid w:val="007B0C34"/>
    <w:rsid w:val="007B4E55"/>
    <w:rsid w:val="007B73A1"/>
    <w:rsid w:val="007B7CCA"/>
    <w:rsid w:val="007C25EA"/>
    <w:rsid w:val="007C45B6"/>
    <w:rsid w:val="007C5AAD"/>
    <w:rsid w:val="007D1D07"/>
    <w:rsid w:val="007D4010"/>
    <w:rsid w:val="007D4952"/>
    <w:rsid w:val="007D5F06"/>
    <w:rsid w:val="007D6943"/>
    <w:rsid w:val="007D72DE"/>
    <w:rsid w:val="007E2D6E"/>
    <w:rsid w:val="007E530A"/>
    <w:rsid w:val="007E5EAC"/>
    <w:rsid w:val="007F03C5"/>
    <w:rsid w:val="007F083D"/>
    <w:rsid w:val="007F77B2"/>
    <w:rsid w:val="00801236"/>
    <w:rsid w:val="00802065"/>
    <w:rsid w:val="0080470F"/>
    <w:rsid w:val="00804D51"/>
    <w:rsid w:val="00805580"/>
    <w:rsid w:val="00806171"/>
    <w:rsid w:val="008075EB"/>
    <w:rsid w:val="00816A30"/>
    <w:rsid w:val="00816D5B"/>
    <w:rsid w:val="0082120F"/>
    <w:rsid w:val="00833B38"/>
    <w:rsid w:val="00834B0A"/>
    <w:rsid w:val="00836680"/>
    <w:rsid w:val="00837A9D"/>
    <w:rsid w:val="00846C8E"/>
    <w:rsid w:val="008531FB"/>
    <w:rsid w:val="0085392B"/>
    <w:rsid w:val="008609FE"/>
    <w:rsid w:val="0086190B"/>
    <w:rsid w:val="00861FF2"/>
    <w:rsid w:val="0086257C"/>
    <w:rsid w:val="008651C4"/>
    <w:rsid w:val="00872A2C"/>
    <w:rsid w:val="00875FA1"/>
    <w:rsid w:val="00876CD6"/>
    <w:rsid w:val="00887815"/>
    <w:rsid w:val="00897E26"/>
    <w:rsid w:val="008A2F46"/>
    <w:rsid w:val="008A4E79"/>
    <w:rsid w:val="008A58E4"/>
    <w:rsid w:val="008A633E"/>
    <w:rsid w:val="008A69AA"/>
    <w:rsid w:val="008A6E35"/>
    <w:rsid w:val="008A71C4"/>
    <w:rsid w:val="008A7470"/>
    <w:rsid w:val="008D2196"/>
    <w:rsid w:val="008D29E0"/>
    <w:rsid w:val="008D30B9"/>
    <w:rsid w:val="008F6538"/>
    <w:rsid w:val="009006D1"/>
    <w:rsid w:val="00901D5B"/>
    <w:rsid w:val="00903D1A"/>
    <w:rsid w:val="0090680A"/>
    <w:rsid w:val="009104D2"/>
    <w:rsid w:val="00916F21"/>
    <w:rsid w:val="009176A3"/>
    <w:rsid w:val="00920F60"/>
    <w:rsid w:val="009242A9"/>
    <w:rsid w:val="00927A0F"/>
    <w:rsid w:val="009306BC"/>
    <w:rsid w:val="0093390E"/>
    <w:rsid w:val="009344E3"/>
    <w:rsid w:val="00941E5F"/>
    <w:rsid w:val="0094231D"/>
    <w:rsid w:val="0094421B"/>
    <w:rsid w:val="00947015"/>
    <w:rsid w:val="00951676"/>
    <w:rsid w:val="0095606E"/>
    <w:rsid w:val="0095773F"/>
    <w:rsid w:val="0095795B"/>
    <w:rsid w:val="00961993"/>
    <w:rsid w:val="00962818"/>
    <w:rsid w:val="00962F2D"/>
    <w:rsid w:val="00963F9B"/>
    <w:rsid w:val="0096437E"/>
    <w:rsid w:val="0096707E"/>
    <w:rsid w:val="00970239"/>
    <w:rsid w:val="009813BD"/>
    <w:rsid w:val="0098265D"/>
    <w:rsid w:val="0098418A"/>
    <w:rsid w:val="00985F7A"/>
    <w:rsid w:val="00987B64"/>
    <w:rsid w:val="009921C0"/>
    <w:rsid w:val="009A0FA0"/>
    <w:rsid w:val="009A31A9"/>
    <w:rsid w:val="009A343B"/>
    <w:rsid w:val="009A387E"/>
    <w:rsid w:val="009A3F22"/>
    <w:rsid w:val="009A6A98"/>
    <w:rsid w:val="009B3A7B"/>
    <w:rsid w:val="009B5180"/>
    <w:rsid w:val="009B5B4E"/>
    <w:rsid w:val="009B7ABC"/>
    <w:rsid w:val="009C18CC"/>
    <w:rsid w:val="009C2F49"/>
    <w:rsid w:val="009C33AD"/>
    <w:rsid w:val="009C5791"/>
    <w:rsid w:val="009D750A"/>
    <w:rsid w:val="009E07DD"/>
    <w:rsid w:val="009E2F82"/>
    <w:rsid w:val="009E524C"/>
    <w:rsid w:val="009F0000"/>
    <w:rsid w:val="009F0738"/>
    <w:rsid w:val="009F19A2"/>
    <w:rsid w:val="009F2789"/>
    <w:rsid w:val="009F3C8F"/>
    <w:rsid w:val="009F6C0A"/>
    <w:rsid w:val="00A007FE"/>
    <w:rsid w:val="00A0115B"/>
    <w:rsid w:val="00A0608C"/>
    <w:rsid w:val="00A07E5B"/>
    <w:rsid w:val="00A1054D"/>
    <w:rsid w:val="00A12EF0"/>
    <w:rsid w:val="00A1520C"/>
    <w:rsid w:val="00A152C6"/>
    <w:rsid w:val="00A1596F"/>
    <w:rsid w:val="00A15C9E"/>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601B9"/>
    <w:rsid w:val="00A61C0B"/>
    <w:rsid w:val="00A628C0"/>
    <w:rsid w:val="00A650ED"/>
    <w:rsid w:val="00A66CBB"/>
    <w:rsid w:val="00A75008"/>
    <w:rsid w:val="00A75110"/>
    <w:rsid w:val="00A83FAF"/>
    <w:rsid w:val="00A86C27"/>
    <w:rsid w:val="00A87929"/>
    <w:rsid w:val="00A932BB"/>
    <w:rsid w:val="00A95FE2"/>
    <w:rsid w:val="00AA61AE"/>
    <w:rsid w:val="00AA7A7B"/>
    <w:rsid w:val="00AC06F3"/>
    <w:rsid w:val="00AC1846"/>
    <w:rsid w:val="00AD02D3"/>
    <w:rsid w:val="00AD0C79"/>
    <w:rsid w:val="00AD369C"/>
    <w:rsid w:val="00AE0D85"/>
    <w:rsid w:val="00AE2569"/>
    <w:rsid w:val="00AE5AA0"/>
    <w:rsid w:val="00AE63D8"/>
    <w:rsid w:val="00AE7DD2"/>
    <w:rsid w:val="00AF0DC3"/>
    <w:rsid w:val="00AF21C1"/>
    <w:rsid w:val="00AF49FC"/>
    <w:rsid w:val="00AF4D73"/>
    <w:rsid w:val="00AF6E04"/>
    <w:rsid w:val="00AF7ACF"/>
    <w:rsid w:val="00B03367"/>
    <w:rsid w:val="00B06E4C"/>
    <w:rsid w:val="00B13395"/>
    <w:rsid w:val="00B147BD"/>
    <w:rsid w:val="00B17650"/>
    <w:rsid w:val="00B230C5"/>
    <w:rsid w:val="00B276D2"/>
    <w:rsid w:val="00B31463"/>
    <w:rsid w:val="00B32656"/>
    <w:rsid w:val="00B32767"/>
    <w:rsid w:val="00B3560E"/>
    <w:rsid w:val="00B41A1E"/>
    <w:rsid w:val="00B424B0"/>
    <w:rsid w:val="00B431F3"/>
    <w:rsid w:val="00B46A19"/>
    <w:rsid w:val="00B475E9"/>
    <w:rsid w:val="00B5759F"/>
    <w:rsid w:val="00B60B75"/>
    <w:rsid w:val="00B622F3"/>
    <w:rsid w:val="00B647C9"/>
    <w:rsid w:val="00B65512"/>
    <w:rsid w:val="00B74469"/>
    <w:rsid w:val="00B840CD"/>
    <w:rsid w:val="00B97714"/>
    <w:rsid w:val="00BA248E"/>
    <w:rsid w:val="00BA391E"/>
    <w:rsid w:val="00BA4485"/>
    <w:rsid w:val="00BA7578"/>
    <w:rsid w:val="00BB0EFE"/>
    <w:rsid w:val="00BB2FAE"/>
    <w:rsid w:val="00BB4698"/>
    <w:rsid w:val="00BB5D71"/>
    <w:rsid w:val="00BB6F8B"/>
    <w:rsid w:val="00BC368C"/>
    <w:rsid w:val="00BC5991"/>
    <w:rsid w:val="00BD1197"/>
    <w:rsid w:val="00BD3D37"/>
    <w:rsid w:val="00BD4BD1"/>
    <w:rsid w:val="00BD71E6"/>
    <w:rsid w:val="00BE03F6"/>
    <w:rsid w:val="00BE0544"/>
    <w:rsid w:val="00BE4E6C"/>
    <w:rsid w:val="00BE5B25"/>
    <w:rsid w:val="00BE6D30"/>
    <w:rsid w:val="00BF292C"/>
    <w:rsid w:val="00BF3D84"/>
    <w:rsid w:val="00BF4563"/>
    <w:rsid w:val="00C01F94"/>
    <w:rsid w:val="00C04E1D"/>
    <w:rsid w:val="00C06761"/>
    <w:rsid w:val="00C10C7C"/>
    <w:rsid w:val="00C1271C"/>
    <w:rsid w:val="00C14BFB"/>
    <w:rsid w:val="00C16239"/>
    <w:rsid w:val="00C22644"/>
    <w:rsid w:val="00C24430"/>
    <w:rsid w:val="00C27B52"/>
    <w:rsid w:val="00C3039D"/>
    <w:rsid w:val="00C30620"/>
    <w:rsid w:val="00C30E34"/>
    <w:rsid w:val="00C323E0"/>
    <w:rsid w:val="00C34750"/>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3F69"/>
    <w:rsid w:val="00C85D99"/>
    <w:rsid w:val="00C9234A"/>
    <w:rsid w:val="00C97E66"/>
    <w:rsid w:val="00CA1480"/>
    <w:rsid w:val="00CA36B1"/>
    <w:rsid w:val="00CA60C5"/>
    <w:rsid w:val="00CA7728"/>
    <w:rsid w:val="00CB71B9"/>
    <w:rsid w:val="00CC202A"/>
    <w:rsid w:val="00CC2B1E"/>
    <w:rsid w:val="00CC2C7D"/>
    <w:rsid w:val="00CC2D87"/>
    <w:rsid w:val="00CC4D46"/>
    <w:rsid w:val="00CC6972"/>
    <w:rsid w:val="00CD1B54"/>
    <w:rsid w:val="00CD3188"/>
    <w:rsid w:val="00CD5E9D"/>
    <w:rsid w:val="00CD5F83"/>
    <w:rsid w:val="00CD606C"/>
    <w:rsid w:val="00CE0B1A"/>
    <w:rsid w:val="00CE3D05"/>
    <w:rsid w:val="00CE411B"/>
    <w:rsid w:val="00CE4EA8"/>
    <w:rsid w:val="00CF575B"/>
    <w:rsid w:val="00CF6DD8"/>
    <w:rsid w:val="00D009AF"/>
    <w:rsid w:val="00D130E2"/>
    <w:rsid w:val="00D13E13"/>
    <w:rsid w:val="00D154DF"/>
    <w:rsid w:val="00D216DF"/>
    <w:rsid w:val="00D27902"/>
    <w:rsid w:val="00D31EFE"/>
    <w:rsid w:val="00D331E9"/>
    <w:rsid w:val="00D33A95"/>
    <w:rsid w:val="00D33CF7"/>
    <w:rsid w:val="00D4184C"/>
    <w:rsid w:val="00D4547E"/>
    <w:rsid w:val="00D47804"/>
    <w:rsid w:val="00D522D0"/>
    <w:rsid w:val="00D6027F"/>
    <w:rsid w:val="00D63AA6"/>
    <w:rsid w:val="00D6684C"/>
    <w:rsid w:val="00D7006E"/>
    <w:rsid w:val="00D77CEE"/>
    <w:rsid w:val="00D8174F"/>
    <w:rsid w:val="00D85826"/>
    <w:rsid w:val="00D903DD"/>
    <w:rsid w:val="00D9044D"/>
    <w:rsid w:val="00D941B4"/>
    <w:rsid w:val="00D961F8"/>
    <w:rsid w:val="00DA183C"/>
    <w:rsid w:val="00DA2C03"/>
    <w:rsid w:val="00DA6ADC"/>
    <w:rsid w:val="00DA6C9A"/>
    <w:rsid w:val="00DB08AC"/>
    <w:rsid w:val="00DB1935"/>
    <w:rsid w:val="00DB1A89"/>
    <w:rsid w:val="00DB6EC7"/>
    <w:rsid w:val="00DC203B"/>
    <w:rsid w:val="00DC3587"/>
    <w:rsid w:val="00DC41C8"/>
    <w:rsid w:val="00DC5A63"/>
    <w:rsid w:val="00DC6265"/>
    <w:rsid w:val="00DC6ED9"/>
    <w:rsid w:val="00DD0BE1"/>
    <w:rsid w:val="00DD2130"/>
    <w:rsid w:val="00DD399C"/>
    <w:rsid w:val="00DD416C"/>
    <w:rsid w:val="00DD6663"/>
    <w:rsid w:val="00DD79E2"/>
    <w:rsid w:val="00DF40B2"/>
    <w:rsid w:val="00DF42C4"/>
    <w:rsid w:val="00DF642E"/>
    <w:rsid w:val="00E00E4D"/>
    <w:rsid w:val="00E01EED"/>
    <w:rsid w:val="00E03FE8"/>
    <w:rsid w:val="00E05C8A"/>
    <w:rsid w:val="00E05ED6"/>
    <w:rsid w:val="00E11AC2"/>
    <w:rsid w:val="00E11B80"/>
    <w:rsid w:val="00E139B3"/>
    <w:rsid w:val="00E16976"/>
    <w:rsid w:val="00E177E4"/>
    <w:rsid w:val="00E17C77"/>
    <w:rsid w:val="00E21222"/>
    <w:rsid w:val="00E227B7"/>
    <w:rsid w:val="00E228C0"/>
    <w:rsid w:val="00E2599F"/>
    <w:rsid w:val="00E30079"/>
    <w:rsid w:val="00E36C7E"/>
    <w:rsid w:val="00E37A3D"/>
    <w:rsid w:val="00E37C04"/>
    <w:rsid w:val="00E37C6B"/>
    <w:rsid w:val="00E41235"/>
    <w:rsid w:val="00E42C5F"/>
    <w:rsid w:val="00E42FFA"/>
    <w:rsid w:val="00E4472B"/>
    <w:rsid w:val="00E4474A"/>
    <w:rsid w:val="00E44F8D"/>
    <w:rsid w:val="00E47870"/>
    <w:rsid w:val="00E50C85"/>
    <w:rsid w:val="00E51C0F"/>
    <w:rsid w:val="00E51F93"/>
    <w:rsid w:val="00E55251"/>
    <w:rsid w:val="00E619DB"/>
    <w:rsid w:val="00E64933"/>
    <w:rsid w:val="00E64F1E"/>
    <w:rsid w:val="00E66C85"/>
    <w:rsid w:val="00E72E06"/>
    <w:rsid w:val="00E801A2"/>
    <w:rsid w:val="00E819B9"/>
    <w:rsid w:val="00E84341"/>
    <w:rsid w:val="00E862E1"/>
    <w:rsid w:val="00E87E87"/>
    <w:rsid w:val="00E91E58"/>
    <w:rsid w:val="00E92925"/>
    <w:rsid w:val="00E92AC7"/>
    <w:rsid w:val="00E92F3A"/>
    <w:rsid w:val="00E9564C"/>
    <w:rsid w:val="00E9761B"/>
    <w:rsid w:val="00EA3245"/>
    <w:rsid w:val="00EA4C8B"/>
    <w:rsid w:val="00EA7BF2"/>
    <w:rsid w:val="00EB233B"/>
    <w:rsid w:val="00EB43C1"/>
    <w:rsid w:val="00EB6F35"/>
    <w:rsid w:val="00EE11F5"/>
    <w:rsid w:val="00EE16AF"/>
    <w:rsid w:val="00EE2E03"/>
    <w:rsid w:val="00EE5B60"/>
    <w:rsid w:val="00EF71E3"/>
    <w:rsid w:val="00F16BD8"/>
    <w:rsid w:val="00F211DA"/>
    <w:rsid w:val="00F22DDC"/>
    <w:rsid w:val="00F305A1"/>
    <w:rsid w:val="00F330CD"/>
    <w:rsid w:val="00F34207"/>
    <w:rsid w:val="00F40364"/>
    <w:rsid w:val="00F44835"/>
    <w:rsid w:val="00F44FCC"/>
    <w:rsid w:val="00F53280"/>
    <w:rsid w:val="00F5394F"/>
    <w:rsid w:val="00F541A2"/>
    <w:rsid w:val="00F57B6B"/>
    <w:rsid w:val="00F60939"/>
    <w:rsid w:val="00F61BA9"/>
    <w:rsid w:val="00F6240B"/>
    <w:rsid w:val="00F62D31"/>
    <w:rsid w:val="00F72F5E"/>
    <w:rsid w:val="00F731FF"/>
    <w:rsid w:val="00F93658"/>
    <w:rsid w:val="00FA5AF9"/>
    <w:rsid w:val="00FB28AD"/>
    <w:rsid w:val="00FB7B45"/>
    <w:rsid w:val="00FC2A33"/>
    <w:rsid w:val="00FC316E"/>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568"/>
        <w:tab w:val="num" w:pos="284"/>
      </w:tabs>
      <w:ind w:left="284"/>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568"/>
        <w:tab w:val="num" w:pos="284"/>
      </w:tabs>
      <w:ind w:left="284"/>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F3BD-1EC6-41CC-9460-7CB9757A2809}">
  <ds:schemaRefs>
    <ds:schemaRef ds:uri="http://schemas.openxmlformats.org/officeDocument/2006/bibliography"/>
  </ds:schemaRefs>
</ds:datastoreItem>
</file>

<file path=customXml/itemProps2.xml><?xml version="1.0" encoding="utf-8"?>
<ds:datastoreItem xmlns:ds="http://schemas.openxmlformats.org/officeDocument/2006/customXml" ds:itemID="{353803E1-2496-48AB-8B0D-E28991A4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8366</Words>
  <Characters>49365</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Wroblowská Simona</cp:lastModifiedBy>
  <cp:revision>8</cp:revision>
  <cp:lastPrinted>2014-05-13T11:16:00Z</cp:lastPrinted>
  <dcterms:created xsi:type="dcterms:W3CDTF">2014-05-09T06:22:00Z</dcterms:created>
  <dcterms:modified xsi:type="dcterms:W3CDTF">2014-05-13T11:16:00Z</dcterms:modified>
</cp:coreProperties>
</file>