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55"/>
      </w:tblGrid>
      <w:tr w:rsidR="002D4740" w:rsidRPr="00976E2F" w:rsidTr="00E66AFB">
        <w:trPr>
          <w:cantSplit/>
          <w:trHeight w:val="155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Default="002D4740" w:rsidP="006C090C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976E2F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082906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9F2232" w:rsidRPr="009F2232" w:rsidRDefault="00A452A7" w:rsidP="00A5684A"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 w:rsidP="006C090C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vAlign w:val="center"/>
          </w:tcPr>
          <w:p w:rsidR="00933F40" w:rsidRPr="008B3FA5" w:rsidRDefault="00933F40" w:rsidP="00082906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F3B3A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Obnova </w:t>
            </w:r>
            <w:r w:rsidR="0008613E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LCD </w:t>
            </w:r>
            <w:r w:rsidR="00082906">
              <w:rPr>
                <w:rFonts w:ascii="Arial" w:hAnsi="Arial" w:cs="Arial"/>
                <w:b/>
                <w:iCs w:val="0"/>
                <w:sz w:val="20"/>
                <w:szCs w:val="20"/>
              </w:rPr>
              <w:t>monitorů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vAlign w:val="center"/>
          </w:tcPr>
          <w:p w:rsidR="00933F40" w:rsidRPr="00F00429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vAlign w:val="center"/>
          </w:tcPr>
          <w:p w:rsidR="00933F40" w:rsidRPr="00F00429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vAlign w:val="center"/>
          </w:tcPr>
          <w:p w:rsidR="00933F40" w:rsidRPr="00F00429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933F40" w:rsidRPr="00976E2F" w:rsidTr="00105D82">
        <w:trPr>
          <w:trHeight w:val="614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vAlign w:val="center"/>
          </w:tcPr>
          <w:p w:rsidR="00933F40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Martin Honajzer, OVA</w:t>
            </w:r>
            <w:r w:rsidR="0011550F"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z w:val="20"/>
                <w:szCs w:val="20"/>
              </w:rPr>
              <w:t xml:space="preserve"> a.s., Hájkova 1100/13, </w:t>
            </w:r>
          </w:p>
          <w:p w:rsidR="00933F40" w:rsidRPr="00F00429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5" w:type="dxa"/>
            <w:vAlign w:val="center"/>
          </w:tcPr>
          <w:p w:rsidR="00933F40" w:rsidRPr="00F00429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555 135 650</w:t>
            </w:r>
          </w:p>
        </w:tc>
      </w:tr>
      <w:tr w:rsidR="00933F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33F40" w:rsidRPr="00976E2F" w:rsidRDefault="00933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vAlign w:val="center"/>
          </w:tcPr>
          <w:p w:rsidR="00933F40" w:rsidRPr="0047748F" w:rsidRDefault="00933F40" w:rsidP="00363F2D">
            <w:pPr>
              <w:rPr>
                <w:rFonts w:ascii="Arial" w:hAnsi="Arial" w:cs="Arial"/>
                <w:sz w:val="20"/>
                <w:szCs w:val="20"/>
              </w:rPr>
            </w:pPr>
            <w:r w:rsidRPr="00A452A7">
              <w:rPr>
                <w:rFonts w:ascii="Arial" w:hAnsi="Arial" w:cs="Arial"/>
                <w:sz w:val="20"/>
                <w:szCs w:val="20"/>
              </w:rPr>
              <w:t>honajzer@ova</w:t>
            </w:r>
            <w:r w:rsidR="00A452A7" w:rsidRPr="00A452A7">
              <w:rPr>
                <w:rFonts w:ascii="Arial" w:hAnsi="Arial" w:cs="Arial"/>
                <w:sz w:val="20"/>
                <w:szCs w:val="20"/>
              </w:rPr>
              <w:t>net.cz</w:t>
            </w:r>
          </w:p>
        </w:tc>
      </w:tr>
      <w:tr w:rsidR="002D4740" w:rsidRPr="00976E2F" w:rsidTr="0072718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EF5190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2D4740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bottom w:val="nil"/>
            </w:tcBorders>
          </w:tcPr>
          <w:p w:rsidR="008227EC" w:rsidRDefault="008227EC" w:rsidP="008227EC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CC3DED" w:rsidRPr="001D100F" w:rsidRDefault="000C3BFB" w:rsidP="00841632">
            <w:pPr>
              <w:rPr>
                <w:rFonts w:cs="Arial"/>
                <w:b/>
              </w:rPr>
            </w:pPr>
            <w:r w:rsidRPr="00925D7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082906">
              <w:rPr>
                <w:rFonts w:ascii="Arial" w:hAnsi="Arial" w:cs="Arial"/>
                <w:sz w:val="20"/>
                <w:szCs w:val="20"/>
              </w:rPr>
              <w:t>dodávka 350</w:t>
            </w:r>
            <w:r w:rsidR="00925D72" w:rsidRPr="00925D72">
              <w:rPr>
                <w:rFonts w:ascii="Arial" w:hAnsi="Arial" w:cs="Arial"/>
                <w:sz w:val="20"/>
                <w:szCs w:val="20"/>
              </w:rPr>
              <w:t xml:space="preserve"> ks </w:t>
            </w:r>
            <w:r w:rsidR="00082906">
              <w:rPr>
                <w:rFonts w:ascii="Arial" w:hAnsi="Arial" w:cs="Arial"/>
                <w:sz w:val="20"/>
                <w:szCs w:val="20"/>
              </w:rPr>
              <w:t>monitorů</w:t>
            </w:r>
            <w:r w:rsidR="00925D72">
              <w:rPr>
                <w:rFonts w:ascii="Arial" w:hAnsi="Arial" w:cs="Arial"/>
                <w:iCs/>
                <w:sz w:val="20"/>
                <w:szCs w:val="20"/>
              </w:rPr>
              <w:t xml:space="preserve"> podle specifikace</w:t>
            </w:r>
            <w:r w:rsidR="00082906">
              <w:rPr>
                <w:rFonts w:ascii="Arial" w:hAnsi="Arial" w:cs="Arial"/>
                <w:iCs/>
                <w:sz w:val="20"/>
                <w:szCs w:val="20"/>
              </w:rPr>
              <w:t xml:space="preserve"> uvedené v příloze </w:t>
            </w:r>
            <w:proofErr w:type="gramStart"/>
            <w:r w:rsidR="00082906">
              <w:rPr>
                <w:rFonts w:ascii="Arial" w:hAnsi="Arial" w:cs="Arial"/>
                <w:iCs/>
                <w:sz w:val="20"/>
                <w:szCs w:val="20"/>
              </w:rPr>
              <w:t>č. 1 Zadávacích</w:t>
            </w:r>
            <w:proofErr w:type="gramEnd"/>
            <w:r w:rsidR="00082906">
              <w:rPr>
                <w:rFonts w:ascii="Arial" w:hAnsi="Arial" w:cs="Arial"/>
                <w:iCs/>
                <w:sz w:val="20"/>
                <w:szCs w:val="20"/>
              </w:rPr>
              <w:t xml:space="preserve"> podmínek</w:t>
            </w:r>
          </w:p>
          <w:p w:rsidR="00925D72" w:rsidRPr="007E7830" w:rsidRDefault="00925D72" w:rsidP="0008290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B4077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1B29B3" w:rsidP="00E641D6">
            <w:pPr>
              <w:pStyle w:val="Zkladntextodsazen"/>
              <w:keepNext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1B29B3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EA8" w:rsidRDefault="001B29B3" w:rsidP="001B29B3">
            <w:pPr>
              <w:pStyle w:val="zklad"/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1009C5"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</w:t>
            </w:r>
          </w:p>
          <w:p w:rsidR="001B29B3" w:rsidRPr="00976E2F" w:rsidRDefault="001B29B3" w:rsidP="001B29B3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9C5">
              <w:rPr>
                <w:rFonts w:ascii="Arial" w:hAnsi="Arial" w:cs="Arial"/>
                <w:iCs w:val="0"/>
                <w:sz w:val="20"/>
                <w:szCs w:val="20"/>
              </w:rPr>
              <w:t>Prokešovo nám. 8, 729 30 Ostrava, Magistrát města Ostrava, odbor projektů IT služeb a outsourcingu.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Pr="007D59ED" w:rsidRDefault="00AA5F90" w:rsidP="007D59ED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5F90"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AA5F90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 bez DPH jednotlivých částí veřejné zakázky.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B4077" w:rsidRDefault="003B4077" w:rsidP="00E65E98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3B4077" w:rsidRDefault="003B4077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DE527E"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>bude cenou nejvýše přípustnou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.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2C1924">
              <w:rPr>
                <w:rFonts w:ascii="Arial" w:hAnsi="Arial" w:cs="Arial"/>
                <w:iCs w:val="0"/>
                <w:sz w:val="20"/>
                <w:szCs w:val="20"/>
              </w:rPr>
              <w:t>Do nabídkové ceny zahrne uchazeč veškeré práce či související služby, nezbytné pro kvalitní provedení plnění.</w:t>
            </w:r>
          </w:p>
          <w:p w:rsidR="003B4077" w:rsidRPr="002C1924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Zadava</w:t>
            </w:r>
            <w:r>
              <w:rPr>
                <w:rFonts w:ascii="Arial" w:hAnsi="Arial" w:cs="Arial"/>
                <w:sz w:val="20"/>
                <w:szCs w:val="20"/>
              </w:rPr>
              <w:t xml:space="preserve">tel požaduje, aby uchazeč </w:t>
            </w:r>
            <w:r w:rsidRPr="002C1924">
              <w:rPr>
                <w:rFonts w:ascii="Arial" w:hAnsi="Arial" w:cs="Arial"/>
                <w:sz w:val="20"/>
                <w:szCs w:val="20"/>
              </w:rPr>
              <w:t xml:space="preserve">v nabídce uvedl nabídkovou cenu za </w:t>
            </w:r>
            <w:r>
              <w:rPr>
                <w:rFonts w:ascii="Arial" w:hAnsi="Arial" w:cs="Arial"/>
                <w:sz w:val="20"/>
                <w:szCs w:val="20"/>
              </w:rPr>
              <w:t xml:space="preserve">celkové plnění </w:t>
            </w:r>
            <w:r w:rsidRPr="002C1924">
              <w:rPr>
                <w:rFonts w:ascii="Arial" w:hAnsi="Arial" w:cs="Arial"/>
                <w:sz w:val="20"/>
                <w:szCs w:val="20"/>
              </w:rPr>
              <w:t>jako cenu v Kč v tomto členění:</w:t>
            </w:r>
          </w:p>
          <w:p w:rsidR="003B4077" w:rsidRPr="002C1924" w:rsidRDefault="003B4077" w:rsidP="00E641D6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3B4077" w:rsidRPr="002C1924" w:rsidRDefault="003B4077" w:rsidP="00E641D6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3B4077" w:rsidRDefault="003B4077" w:rsidP="00E641D6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3B4077" w:rsidRPr="009C2559" w:rsidRDefault="003B4077" w:rsidP="003B4077">
            <w:pPr>
              <w:spacing w:before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C2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3B4077" w:rsidRPr="00976E2F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925D72" w:rsidRPr="00D27A72" w:rsidRDefault="003B4077" w:rsidP="00082906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 xml:space="preserve">Doba splatnosti daňových dokladů </w:t>
            </w:r>
            <w:r w:rsidR="0033532C">
              <w:rPr>
                <w:rFonts w:ascii="Arial" w:hAnsi="Arial" w:cs="Arial"/>
                <w:sz w:val="20"/>
                <w:szCs w:val="20"/>
              </w:rPr>
              <w:t>je</w:t>
            </w:r>
            <w:r w:rsidRPr="00976E2F">
              <w:rPr>
                <w:rFonts w:ascii="Arial" w:hAnsi="Arial" w:cs="Arial"/>
                <w:sz w:val="20"/>
                <w:szCs w:val="20"/>
              </w:rPr>
              <w:t xml:space="preserve"> stanovena na </w:t>
            </w:r>
            <w:r w:rsidR="0008290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</w:tc>
      </w:tr>
      <w:tr w:rsidR="00A45EA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Default="00A45EA7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</w:t>
            </w:r>
          </w:p>
        </w:tc>
      </w:tr>
      <w:tr w:rsidR="00A45EA7" w:rsidRPr="00976E2F" w:rsidTr="00841632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2A7" w:rsidRPr="00082906" w:rsidRDefault="00082906" w:rsidP="0008290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906">
              <w:rPr>
                <w:rFonts w:ascii="Arial" w:hAnsi="Arial" w:cs="Arial"/>
                <w:sz w:val="20"/>
                <w:szCs w:val="20"/>
              </w:rPr>
              <w:t xml:space="preserve">Obchodní podmínky jsou vymezeny požadavky na obsah smlouvy, které jsou uvedeny v příloze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2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906">
              <w:rPr>
                <w:rFonts w:ascii="Arial" w:hAnsi="Arial" w:cs="Arial"/>
                <w:sz w:val="20"/>
                <w:szCs w:val="20"/>
              </w:rPr>
              <w:lastRenderedPageBreak/>
              <w:t>zadávací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82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podmínek</w:t>
            </w:r>
            <w:r w:rsidRPr="000829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5EA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Pr="00976E2F" w:rsidRDefault="00A45EA7" w:rsidP="00E641D6">
            <w:pPr>
              <w:pStyle w:val="Zkladntextodsazen"/>
              <w:keepNext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Podmínky, při jejichž splnění je možno překročit výši nabídkové ceny</w:t>
            </w:r>
          </w:p>
        </w:tc>
      </w:tr>
      <w:tr w:rsidR="00A45EA7" w:rsidRPr="00976E2F" w:rsidTr="0092682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72" w:rsidRPr="001B64B0" w:rsidRDefault="00A45EA7" w:rsidP="00E65E98">
            <w:pPr>
              <w:pStyle w:val="Nadpis1"/>
              <w:framePr w:hSpace="0" w:wrap="auto" w:hAnchor="text" w:xAlign="left" w:yAlign="inline"/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CC4"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5EA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Pr="00976E2F" w:rsidRDefault="00A45EA7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5EA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925D72" w:rsidRPr="00925D72" w:rsidRDefault="00925D72" w:rsidP="00E65E98">
            <w:pPr>
              <w:pStyle w:val="zklad"/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925D72" w:rsidRPr="00925D72" w:rsidRDefault="00925D72" w:rsidP="00996286">
            <w:pPr>
              <w:pStyle w:val="zklad"/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925D72" w:rsidRPr="00925D72" w:rsidRDefault="00925D72" w:rsidP="00E641D6">
            <w:pPr>
              <w:pStyle w:val="zklad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Krycí list nabídky - pro sestavení krycího listu uchazeč použije přílohu č. </w:t>
            </w:r>
            <w:r w:rsidR="00082906">
              <w:rPr>
                <w:rFonts w:ascii="Arial" w:hAnsi="Arial" w:cs="Arial"/>
                <w:iCs w:val="0"/>
                <w:sz w:val="20"/>
                <w:szCs w:val="20"/>
              </w:rPr>
              <w:t>3</w:t>
            </w: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 Zadávací</w:t>
            </w:r>
            <w:r w:rsidR="006A0575">
              <w:rPr>
                <w:rFonts w:ascii="Arial" w:hAnsi="Arial" w:cs="Arial"/>
                <w:iCs w:val="0"/>
                <w:sz w:val="20"/>
                <w:szCs w:val="20"/>
              </w:rPr>
              <w:t>ch</w:t>
            </w: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="006A0575">
              <w:rPr>
                <w:rFonts w:ascii="Arial" w:hAnsi="Arial" w:cs="Arial"/>
                <w:iCs w:val="0"/>
                <w:sz w:val="20"/>
                <w:szCs w:val="20"/>
              </w:rPr>
              <w:t>podmínek</w:t>
            </w: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</w:p>
          <w:p w:rsidR="00925D72" w:rsidRPr="00925D72" w:rsidRDefault="00925D72" w:rsidP="00E641D6">
            <w:pPr>
              <w:pStyle w:val="zklad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Obsah nabídky. Nabídka bude opatřena obsahem s uvedením čísel stránek u jednotlivých oddílů (kapitol) a zabezpečena proti manipulaci s jednotlivými listy. </w:t>
            </w:r>
            <w:r w:rsidR="006A0575">
              <w:rPr>
                <w:rFonts w:ascii="Arial" w:hAnsi="Arial" w:cs="Arial"/>
                <w:iCs w:val="0"/>
                <w:sz w:val="20"/>
                <w:szCs w:val="20"/>
              </w:rPr>
              <w:t xml:space="preserve">Pro technickou specifikaci nabízeného zboží použije uchazeč přílohu </w:t>
            </w:r>
            <w:proofErr w:type="gramStart"/>
            <w:r w:rsidR="006A0575">
              <w:rPr>
                <w:rFonts w:ascii="Arial" w:hAnsi="Arial" w:cs="Arial"/>
                <w:iCs w:val="0"/>
                <w:sz w:val="20"/>
                <w:szCs w:val="20"/>
              </w:rPr>
              <w:t>č. 1 Zadávacích</w:t>
            </w:r>
            <w:proofErr w:type="gramEnd"/>
            <w:r w:rsidR="006A0575">
              <w:rPr>
                <w:rFonts w:ascii="Arial" w:hAnsi="Arial" w:cs="Arial"/>
                <w:iCs w:val="0"/>
                <w:sz w:val="20"/>
                <w:szCs w:val="20"/>
              </w:rPr>
              <w:t xml:space="preserve"> podmínek. </w:t>
            </w:r>
            <w:r w:rsidR="00A452A7">
              <w:rPr>
                <w:rFonts w:ascii="Arial" w:hAnsi="Arial" w:cs="Arial"/>
                <w:iCs w:val="0"/>
                <w:sz w:val="20"/>
                <w:szCs w:val="20"/>
              </w:rPr>
              <w:t>Nabídka bude</w:t>
            </w:r>
            <w:r w:rsidR="00A452A7"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 podepsan</w:t>
            </w:r>
            <w:r w:rsidR="00A452A7">
              <w:rPr>
                <w:rFonts w:ascii="Arial" w:hAnsi="Arial" w:cs="Arial"/>
                <w:iCs w:val="0"/>
                <w:sz w:val="20"/>
                <w:szCs w:val="20"/>
              </w:rPr>
              <w:t>á</w:t>
            </w:r>
            <w:r w:rsidR="00A452A7" w:rsidRPr="00925D72">
              <w:rPr>
                <w:rFonts w:ascii="Arial" w:hAnsi="Arial" w:cs="Arial"/>
                <w:iCs w:val="0"/>
                <w:sz w:val="20"/>
                <w:szCs w:val="20"/>
              </w:rPr>
              <w:t xml:space="preserve"> osobou oprávněnou podepisovat, a to stanoveným způsobem. Oprávnění k podpisu včetně jeho způsobu dokládá uchazeč příslušným oprávněním (např. výpis z obchodního rejstříku, plná moc).</w:t>
            </w:r>
          </w:p>
          <w:p w:rsidR="00925D72" w:rsidRDefault="00925D72" w:rsidP="00E641D6">
            <w:pPr>
              <w:pStyle w:val="zklad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  <w:r w:rsidRPr="00A452A7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</w:p>
          <w:p w:rsidR="00082906" w:rsidRPr="00A452A7" w:rsidRDefault="00082906" w:rsidP="00E641D6">
            <w:pPr>
              <w:pStyle w:val="zklad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Prohlášení uchazeče o seznámení se s odkazy ve smlouvě podepsané oprávněnou osobou (příloha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575">
              <w:rPr>
                <w:rFonts w:ascii="Arial" w:hAnsi="Arial" w:cs="Arial"/>
                <w:sz w:val="20"/>
                <w:szCs w:val="20"/>
              </w:rPr>
              <w:t>4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</w:t>
            </w:r>
            <w:r w:rsidR="000A7DBF">
              <w:rPr>
                <w:rFonts w:ascii="Arial" w:hAnsi="Arial" w:cs="Arial"/>
                <w:sz w:val="20"/>
                <w:szCs w:val="20"/>
              </w:rPr>
              <w:t>ch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DBF">
              <w:rPr>
                <w:rFonts w:ascii="Arial" w:hAnsi="Arial" w:cs="Arial"/>
                <w:sz w:val="20"/>
                <w:szCs w:val="20"/>
              </w:rPr>
              <w:t>podmínek</w:t>
            </w:r>
            <w:r w:rsidRPr="0023723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45EA7" w:rsidRPr="001B64B0" w:rsidRDefault="00925D72" w:rsidP="00E641D6">
            <w:pPr>
              <w:pStyle w:val="zklad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925D72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5EA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Pr="00F00429" w:rsidRDefault="00A45EA7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5EA7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A7" w:rsidRDefault="00A45EA7" w:rsidP="001B29B3">
            <w:pPr>
              <w:pStyle w:val="Zkladntextodsazen"/>
              <w:tabs>
                <w:tab w:val="left" w:pos="525"/>
                <w:tab w:val="left" w:pos="1134"/>
              </w:tabs>
              <w:spacing w:after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3AB"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5EA7" w:rsidRPr="004B2BED" w:rsidRDefault="00A45EA7" w:rsidP="00E641D6">
            <w:pPr>
              <w:pStyle w:val="Zkladntextodsazen"/>
              <w:numPr>
                <w:ilvl w:val="0"/>
                <w:numId w:val="4"/>
              </w:numPr>
              <w:tabs>
                <w:tab w:val="left" w:pos="525"/>
              </w:tabs>
              <w:spacing w:after="0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 a</w:t>
            </w:r>
          </w:p>
          <w:p w:rsidR="00A45EA7" w:rsidRPr="001B29B3" w:rsidRDefault="00A45EA7" w:rsidP="00E641D6">
            <w:pPr>
              <w:pStyle w:val="Zkladntextodsazen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zapsáni.</w:t>
            </w:r>
          </w:p>
        </w:tc>
      </w:tr>
      <w:tr w:rsidR="00A45EA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Pr="00976E2F" w:rsidRDefault="00925D72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</w:t>
            </w:r>
            <w:r w:rsidR="00A45EA7" w:rsidRPr="00F00429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5EA7" w:rsidRPr="00976E2F" w:rsidTr="007D6D0E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72" w:rsidRDefault="00925D72" w:rsidP="00E65E98">
            <w:pPr>
              <w:pStyle w:val="zklad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5D72" w:rsidRDefault="00925D72" w:rsidP="00925D72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="0011550F">
              <w:rPr>
                <w:rFonts w:ascii="Arial" w:hAnsi="Arial" w:cs="Arial"/>
                <w:b/>
                <w:sz w:val="20"/>
                <w:szCs w:val="20"/>
              </w:rPr>
              <w:t>OVANET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925D72" w:rsidRDefault="00925D72" w:rsidP="00925D72">
            <w:pPr>
              <w:pStyle w:val="zkla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 w:rsidR="00AA5F90">
              <w:rPr>
                <w:rFonts w:ascii="Arial" w:hAnsi="Arial" w:cs="Arial"/>
                <w:sz w:val="20"/>
                <w:szCs w:val="20"/>
              </w:rPr>
              <w:t xml:space="preserve">NET </w:t>
            </w:r>
            <w:r w:rsidRPr="00526B66">
              <w:rPr>
                <w:rFonts w:ascii="Arial" w:hAnsi="Arial" w:cs="Arial"/>
                <w:sz w:val="20"/>
                <w:szCs w:val="20"/>
              </w:rPr>
              <w:t>a.s. v hodinách Po - Pá 8:00 – 17:00</w:t>
            </w:r>
          </w:p>
          <w:p w:rsidR="00A45EA7" w:rsidRPr="00CD6246" w:rsidRDefault="00A45EA7" w:rsidP="001D56C5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 w:rsidRPr="00F56AD0"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AD0">
              <w:rPr>
                <w:rFonts w:ascii="Arial" w:hAnsi="Arial" w:cs="Arial"/>
                <w:sz w:val="20"/>
                <w:szCs w:val="20"/>
              </w:rPr>
              <w:t xml:space="preserve">je stanoven </w:t>
            </w:r>
            <w:r w:rsidRPr="007D6D0E">
              <w:rPr>
                <w:rFonts w:ascii="Arial" w:hAnsi="Arial" w:cs="Arial"/>
                <w:sz w:val="20"/>
                <w:szCs w:val="20"/>
              </w:rPr>
              <w:t xml:space="preserve">nejpozději </w:t>
            </w:r>
            <w:r w:rsidR="007C61B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DC6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615E" w:rsidRPr="001D56C5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DC6DEB" w:rsidRPr="001D56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1EA8" w:rsidRPr="001D5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906" w:rsidRPr="001D56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6DEB" w:rsidRPr="001D56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1EA8" w:rsidRPr="001D5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DEB" w:rsidRPr="001D56C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82906" w:rsidRPr="001D56C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C6DEB" w:rsidRPr="001D56C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D56C5" w:rsidRPr="001D56C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C6DEB" w:rsidRPr="001D56C5">
              <w:rPr>
                <w:rFonts w:ascii="Arial" w:hAnsi="Arial" w:cs="Arial"/>
                <w:b/>
                <w:sz w:val="20"/>
                <w:szCs w:val="20"/>
              </w:rPr>
              <w:t>:00 hodin.</w:t>
            </w:r>
            <w:bookmarkStart w:id="0" w:name="_GoBack"/>
            <w:bookmarkEnd w:id="0"/>
          </w:p>
        </w:tc>
      </w:tr>
      <w:tr w:rsidR="00A45EA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EA7" w:rsidRPr="00976E2F" w:rsidRDefault="00A45EA7" w:rsidP="00E641D6">
            <w:pPr>
              <w:pStyle w:val="Zkladntextodsazen"/>
              <w:numPr>
                <w:ilvl w:val="0"/>
                <w:numId w:val="3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A45EA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925D72" w:rsidRDefault="00925D72" w:rsidP="00E641D6">
            <w:pPr>
              <w:pStyle w:val="zklad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 xml:space="preserve">Náklady spojené s účastí v zadávacím řízení nese každý účastník sám. </w:t>
            </w:r>
          </w:p>
          <w:p w:rsidR="00925D72" w:rsidRPr="00BA1970" w:rsidRDefault="00925D72" w:rsidP="00E641D6">
            <w:pPr>
              <w:pStyle w:val="zklad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925D72" w:rsidRPr="00A818BA" w:rsidRDefault="00925D72" w:rsidP="00E641D6">
            <w:pPr>
              <w:pStyle w:val="zklad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Pr="00AA5F90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Obnova </w:t>
            </w:r>
            <w:r w:rsidR="0008613E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LCD </w:t>
            </w:r>
            <w:r w:rsidR="00082906">
              <w:rPr>
                <w:rFonts w:ascii="Arial" w:hAnsi="Arial" w:cs="Arial"/>
                <w:b/>
                <w:iCs w:val="0"/>
                <w:sz w:val="20"/>
                <w:szCs w:val="20"/>
              </w:rPr>
              <w:t>monitorů</w:t>
            </w:r>
            <w:r w:rsidRPr="00AA5F90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NEOT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D72" w:rsidRPr="00526B66" w:rsidRDefault="00925D72" w:rsidP="00E641D6">
            <w:pPr>
              <w:pStyle w:val="zklad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526B66"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925D72" w:rsidRPr="00F00429" w:rsidRDefault="00925D72" w:rsidP="00E641D6">
            <w:pPr>
              <w:pStyle w:val="zklad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925D72" w:rsidRDefault="00925D72" w:rsidP="00E641D6">
            <w:pPr>
              <w:numPr>
                <w:ilvl w:val="0"/>
                <w:numId w:val="6"/>
              </w:numPr>
              <w:tabs>
                <w:tab w:val="left" w:pos="781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EA7" w:rsidRPr="001B64B0" w:rsidRDefault="00925D72" w:rsidP="00082906">
            <w:pPr>
              <w:numPr>
                <w:ilvl w:val="0"/>
                <w:numId w:val="6"/>
              </w:numPr>
              <w:tabs>
                <w:tab w:val="left" w:pos="781"/>
              </w:tabs>
              <w:spacing w:before="120" w:after="120"/>
              <w:ind w:left="714" w:hanging="35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28BA"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A97FE1">
              <w:rPr>
                <w:rFonts w:ascii="Arial" w:hAnsi="Arial" w:cs="Arial"/>
                <w:sz w:val="20"/>
                <w:szCs w:val="20"/>
              </w:rPr>
              <w:t>činí</w:t>
            </w:r>
            <w:r w:rsidR="00DC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906">
              <w:rPr>
                <w:rFonts w:ascii="Arial" w:hAnsi="Arial" w:cs="Arial"/>
                <w:sz w:val="20"/>
                <w:szCs w:val="20"/>
              </w:rPr>
              <w:t>1.260</w:t>
            </w:r>
            <w:r w:rsidR="00DC6DEB">
              <w:rPr>
                <w:rFonts w:ascii="Arial" w:hAnsi="Arial" w:cs="Arial"/>
                <w:sz w:val="20"/>
                <w:szCs w:val="20"/>
              </w:rPr>
              <w:t xml:space="preserve"> tis.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</w:tc>
      </w:tr>
      <w:tr w:rsidR="00A45EA7" w:rsidRPr="00806338" w:rsidTr="004221E0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5EA7" w:rsidRPr="002152DD" w:rsidRDefault="00A45EA7" w:rsidP="006A0575">
            <w:pPr>
              <w:pStyle w:val="Zkladntextodsazen"/>
              <w:keepNext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152DD">
              <w:rPr>
                <w:rFonts w:ascii="Arial" w:hAnsi="Arial" w:cs="Arial"/>
                <w:sz w:val="20"/>
                <w:szCs w:val="20"/>
              </w:rPr>
              <w:lastRenderedPageBreak/>
              <w:t>Přílohy</w:t>
            </w:r>
          </w:p>
        </w:tc>
      </w:tr>
      <w:tr w:rsidR="00A45EA7" w:rsidRPr="00951433" w:rsidTr="00187F1C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75" w:rsidRPr="006A0575" w:rsidRDefault="006A0575" w:rsidP="006A0575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Technická specifikace – příloha č. 1</w:t>
            </w:r>
          </w:p>
          <w:p w:rsidR="006A0575" w:rsidRDefault="006A0575" w:rsidP="001B64B0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Požadavky na obsah smlouvy ze strany zadavatele – příloha č. 2</w:t>
            </w:r>
          </w:p>
          <w:p w:rsidR="00A45EA7" w:rsidRDefault="00925D72" w:rsidP="001B64B0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Krycí list nabídky – příloh</w:t>
            </w:r>
            <w:r w:rsidR="006A0575">
              <w:rPr>
                <w:rFonts w:ascii="Arial" w:hAnsi="Arial" w:cs="Arial"/>
                <w:iCs/>
                <w:sz w:val="20"/>
                <w:szCs w:val="20"/>
              </w:rPr>
              <w:t>a č. 3</w:t>
            </w:r>
          </w:p>
          <w:p w:rsidR="006A0575" w:rsidRPr="00951433" w:rsidRDefault="006A0575" w:rsidP="001B64B0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Prohlášení uchazeče o seznámení se s odkazy ve smlouvě – příloha č. 4</w:t>
            </w:r>
          </w:p>
        </w:tc>
      </w:tr>
    </w:tbl>
    <w:p w:rsidR="002D4740" w:rsidRDefault="002D4740" w:rsidP="00981EA8">
      <w:pPr>
        <w:rPr>
          <w:b/>
          <w:bCs/>
          <w:iCs/>
        </w:rPr>
      </w:pPr>
    </w:p>
    <w:sectPr w:rsidR="002D4740" w:rsidSect="00981EA8">
      <w:headerReference w:type="default" r:id="rId11"/>
      <w:footerReference w:type="default" r:id="rId12"/>
      <w:pgSz w:w="11906" w:h="16838" w:code="9"/>
      <w:pgMar w:top="1418" w:right="1106" w:bottom="1276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D6" w:rsidRDefault="00E641D6">
      <w:r>
        <w:separator/>
      </w:r>
    </w:p>
  </w:endnote>
  <w:endnote w:type="continuationSeparator" w:id="0">
    <w:p w:rsidR="00E641D6" w:rsidRDefault="00E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Default="002D0BD2" w:rsidP="00E71559">
    <w:pPr>
      <w:pStyle w:val="Zpat"/>
      <w:tabs>
        <w:tab w:val="clear" w:pos="4536"/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2D0BD2" w:rsidRPr="00870D4E" w:rsidRDefault="002D0BD2" w:rsidP="002D0BD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1D56C5">
      <w:rPr>
        <w:rStyle w:val="slostrnky"/>
        <w:rFonts w:ascii="Arial" w:hAnsi="Arial" w:cs="Arial"/>
        <w:noProof/>
        <w:color w:val="003C69"/>
        <w:sz w:val="16"/>
      </w:rPr>
      <w:t>2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>/</w:t>
    </w: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1D56C5">
      <w:rPr>
        <w:rStyle w:val="slostrnky"/>
        <w:rFonts w:ascii="Arial" w:hAnsi="Arial" w:cs="Arial"/>
        <w:noProof/>
        <w:color w:val="003C69"/>
        <w:sz w:val="16"/>
      </w:rPr>
      <w:t>3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D6" w:rsidRDefault="00E641D6">
      <w:r>
        <w:separator/>
      </w:r>
    </w:p>
  </w:footnote>
  <w:footnote w:type="continuationSeparator" w:id="0">
    <w:p w:rsidR="00E641D6" w:rsidRDefault="00E6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Pr="006C090C" w:rsidRDefault="00981EA8" w:rsidP="006C090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2" w:rsidRPr="003444EB" w:rsidRDefault="002D0BD2" w:rsidP="002D0B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444E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rsw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" filled="f" stroked="f">
              <v:textbox>
                <w:txbxContent>
                  <w:p w:rsidR="002D0BD2" w:rsidRPr="003444EB" w:rsidRDefault="002D0BD2" w:rsidP="002D0BD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444E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Zadávací dokumentace</w:t>
                    </w:r>
                  </w:p>
                </w:txbxContent>
              </v:textbox>
            </v:shape>
          </w:pict>
        </mc:Fallback>
      </mc:AlternateContent>
    </w:r>
  </w:p>
  <w:p w:rsidR="002D0BD2" w:rsidRDefault="002D0BD2" w:rsidP="002D0BD2">
    <w:pPr>
      <w:pStyle w:val="Zhlav"/>
    </w:pPr>
  </w:p>
  <w:p w:rsidR="002D0BD2" w:rsidRDefault="001129E2" w:rsidP="002D0BD2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45291D"/>
    <w:multiLevelType w:val="hybridMultilevel"/>
    <w:tmpl w:val="8FFEA4D8"/>
    <w:lvl w:ilvl="0" w:tplc="8062C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127C"/>
    <w:multiLevelType w:val="hybridMultilevel"/>
    <w:tmpl w:val="AA0622FA"/>
    <w:lvl w:ilvl="0" w:tplc="DABE33BC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">
    <w:nsid w:val="3C7233EE"/>
    <w:multiLevelType w:val="hybridMultilevel"/>
    <w:tmpl w:val="D7544F9A"/>
    <w:lvl w:ilvl="0" w:tplc="2464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EC1"/>
    <w:multiLevelType w:val="hybridMultilevel"/>
    <w:tmpl w:val="0B32E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5821"/>
    <w:multiLevelType w:val="hybridMultilevel"/>
    <w:tmpl w:val="C3DC6A96"/>
    <w:lvl w:ilvl="0" w:tplc="7B4EE5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03BCD"/>
    <w:multiLevelType w:val="hybridMultilevel"/>
    <w:tmpl w:val="25EE99A4"/>
    <w:lvl w:ilvl="0" w:tplc="9526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73A6"/>
    <w:multiLevelType w:val="hybridMultilevel"/>
    <w:tmpl w:val="CC162792"/>
    <w:lvl w:ilvl="0" w:tplc="9162F2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2"/>
    <w:rsid w:val="00004B03"/>
    <w:rsid w:val="00007484"/>
    <w:rsid w:val="000074F2"/>
    <w:rsid w:val="0001015E"/>
    <w:rsid w:val="00032A19"/>
    <w:rsid w:val="0004297B"/>
    <w:rsid w:val="0005376C"/>
    <w:rsid w:val="00061B45"/>
    <w:rsid w:val="00064575"/>
    <w:rsid w:val="00072A5B"/>
    <w:rsid w:val="00082906"/>
    <w:rsid w:val="0008613E"/>
    <w:rsid w:val="00092081"/>
    <w:rsid w:val="000A7DBF"/>
    <w:rsid w:val="000B3F66"/>
    <w:rsid w:val="000B568A"/>
    <w:rsid w:val="000C08B5"/>
    <w:rsid w:val="000C3BFB"/>
    <w:rsid w:val="000D6D52"/>
    <w:rsid w:val="000E2753"/>
    <w:rsid w:val="000E610D"/>
    <w:rsid w:val="000E7B7B"/>
    <w:rsid w:val="000F2A65"/>
    <w:rsid w:val="00101E55"/>
    <w:rsid w:val="001054FD"/>
    <w:rsid w:val="00105D82"/>
    <w:rsid w:val="001129E2"/>
    <w:rsid w:val="00114753"/>
    <w:rsid w:val="0011550F"/>
    <w:rsid w:val="0012135D"/>
    <w:rsid w:val="00124503"/>
    <w:rsid w:val="00130577"/>
    <w:rsid w:val="001340C2"/>
    <w:rsid w:val="001345B0"/>
    <w:rsid w:val="00150263"/>
    <w:rsid w:val="0015345D"/>
    <w:rsid w:val="00153F30"/>
    <w:rsid w:val="0016400E"/>
    <w:rsid w:val="00164ABE"/>
    <w:rsid w:val="0016726D"/>
    <w:rsid w:val="00171140"/>
    <w:rsid w:val="001733FA"/>
    <w:rsid w:val="00187F1C"/>
    <w:rsid w:val="00197E7D"/>
    <w:rsid w:val="001A2D6B"/>
    <w:rsid w:val="001A760E"/>
    <w:rsid w:val="001B29B3"/>
    <w:rsid w:val="001B3A8E"/>
    <w:rsid w:val="001B64B0"/>
    <w:rsid w:val="001D56C5"/>
    <w:rsid w:val="001D7E07"/>
    <w:rsid w:val="001F2C37"/>
    <w:rsid w:val="002152DD"/>
    <w:rsid w:val="002167FC"/>
    <w:rsid w:val="00217DE3"/>
    <w:rsid w:val="00232C7C"/>
    <w:rsid w:val="00236778"/>
    <w:rsid w:val="00240D41"/>
    <w:rsid w:val="00244F08"/>
    <w:rsid w:val="00245DAD"/>
    <w:rsid w:val="00256BB2"/>
    <w:rsid w:val="002664F5"/>
    <w:rsid w:val="00271BFD"/>
    <w:rsid w:val="00277304"/>
    <w:rsid w:val="0029214A"/>
    <w:rsid w:val="00297EE4"/>
    <w:rsid w:val="002A0899"/>
    <w:rsid w:val="002B2DE5"/>
    <w:rsid w:val="002B3B8D"/>
    <w:rsid w:val="002B4124"/>
    <w:rsid w:val="002C1AC6"/>
    <w:rsid w:val="002C2D9A"/>
    <w:rsid w:val="002D0392"/>
    <w:rsid w:val="002D0BD2"/>
    <w:rsid w:val="002D4740"/>
    <w:rsid w:val="002F1274"/>
    <w:rsid w:val="002F1D8A"/>
    <w:rsid w:val="002F6A33"/>
    <w:rsid w:val="00300E1B"/>
    <w:rsid w:val="00303DC6"/>
    <w:rsid w:val="00316867"/>
    <w:rsid w:val="00320242"/>
    <w:rsid w:val="00321CB9"/>
    <w:rsid w:val="00327DF7"/>
    <w:rsid w:val="00333CE3"/>
    <w:rsid w:val="0033532C"/>
    <w:rsid w:val="003607BD"/>
    <w:rsid w:val="00360B6C"/>
    <w:rsid w:val="003610C4"/>
    <w:rsid w:val="00363F2D"/>
    <w:rsid w:val="00380D4B"/>
    <w:rsid w:val="00383D34"/>
    <w:rsid w:val="00393DEA"/>
    <w:rsid w:val="00395267"/>
    <w:rsid w:val="003A0AAC"/>
    <w:rsid w:val="003B3B0D"/>
    <w:rsid w:val="003B4077"/>
    <w:rsid w:val="003C1078"/>
    <w:rsid w:val="003D0E38"/>
    <w:rsid w:val="003D27C9"/>
    <w:rsid w:val="003D3FBD"/>
    <w:rsid w:val="003D615E"/>
    <w:rsid w:val="00404F0F"/>
    <w:rsid w:val="00405E6B"/>
    <w:rsid w:val="004221E0"/>
    <w:rsid w:val="004322B2"/>
    <w:rsid w:val="00440816"/>
    <w:rsid w:val="00455C57"/>
    <w:rsid w:val="004628AC"/>
    <w:rsid w:val="00471E07"/>
    <w:rsid w:val="00475573"/>
    <w:rsid w:val="00475922"/>
    <w:rsid w:val="00481C20"/>
    <w:rsid w:val="00483634"/>
    <w:rsid w:val="0049107F"/>
    <w:rsid w:val="00494022"/>
    <w:rsid w:val="004A1830"/>
    <w:rsid w:val="004B379A"/>
    <w:rsid w:val="004B43EE"/>
    <w:rsid w:val="004C1058"/>
    <w:rsid w:val="004C7BA6"/>
    <w:rsid w:val="004D1DF2"/>
    <w:rsid w:val="004D4E28"/>
    <w:rsid w:val="004E10B1"/>
    <w:rsid w:val="004E4172"/>
    <w:rsid w:val="004E6714"/>
    <w:rsid w:val="004F4E0A"/>
    <w:rsid w:val="0050403F"/>
    <w:rsid w:val="0050513B"/>
    <w:rsid w:val="005134F4"/>
    <w:rsid w:val="00520FAE"/>
    <w:rsid w:val="0052418D"/>
    <w:rsid w:val="0053588D"/>
    <w:rsid w:val="005464EC"/>
    <w:rsid w:val="005552D7"/>
    <w:rsid w:val="005617C9"/>
    <w:rsid w:val="00565628"/>
    <w:rsid w:val="005741DA"/>
    <w:rsid w:val="00577BAD"/>
    <w:rsid w:val="00597478"/>
    <w:rsid w:val="005A047A"/>
    <w:rsid w:val="005A2D8C"/>
    <w:rsid w:val="005A69D7"/>
    <w:rsid w:val="005B14B1"/>
    <w:rsid w:val="005C5A84"/>
    <w:rsid w:val="005C6053"/>
    <w:rsid w:val="005D1195"/>
    <w:rsid w:val="005D506B"/>
    <w:rsid w:val="005E294F"/>
    <w:rsid w:val="005E3894"/>
    <w:rsid w:val="005E5437"/>
    <w:rsid w:val="005E6FA2"/>
    <w:rsid w:val="005F7E83"/>
    <w:rsid w:val="00601F10"/>
    <w:rsid w:val="0060680C"/>
    <w:rsid w:val="00613BB3"/>
    <w:rsid w:val="00613C3C"/>
    <w:rsid w:val="00617996"/>
    <w:rsid w:val="00620381"/>
    <w:rsid w:val="00620801"/>
    <w:rsid w:val="006230A5"/>
    <w:rsid w:val="006250B9"/>
    <w:rsid w:val="00663A7C"/>
    <w:rsid w:val="00665DF9"/>
    <w:rsid w:val="006735B7"/>
    <w:rsid w:val="00674C67"/>
    <w:rsid w:val="006874C2"/>
    <w:rsid w:val="0069124C"/>
    <w:rsid w:val="006A0575"/>
    <w:rsid w:val="006A187D"/>
    <w:rsid w:val="006A4A44"/>
    <w:rsid w:val="006A7AB1"/>
    <w:rsid w:val="006B5C95"/>
    <w:rsid w:val="006C001C"/>
    <w:rsid w:val="006C00BD"/>
    <w:rsid w:val="006C090C"/>
    <w:rsid w:val="006C3A6D"/>
    <w:rsid w:val="006C4B12"/>
    <w:rsid w:val="006C5744"/>
    <w:rsid w:val="006D26E7"/>
    <w:rsid w:val="006E3A5E"/>
    <w:rsid w:val="006F0227"/>
    <w:rsid w:val="006F116B"/>
    <w:rsid w:val="006F1F82"/>
    <w:rsid w:val="007007F1"/>
    <w:rsid w:val="0070392F"/>
    <w:rsid w:val="00705846"/>
    <w:rsid w:val="00727180"/>
    <w:rsid w:val="00733152"/>
    <w:rsid w:val="007352D2"/>
    <w:rsid w:val="0073624E"/>
    <w:rsid w:val="00737AF4"/>
    <w:rsid w:val="0074174E"/>
    <w:rsid w:val="00744F95"/>
    <w:rsid w:val="00756352"/>
    <w:rsid w:val="00775362"/>
    <w:rsid w:val="00784078"/>
    <w:rsid w:val="00790E62"/>
    <w:rsid w:val="00797AB0"/>
    <w:rsid w:val="007A3E27"/>
    <w:rsid w:val="007B1769"/>
    <w:rsid w:val="007B58E9"/>
    <w:rsid w:val="007B7299"/>
    <w:rsid w:val="007C20BC"/>
    <w:rsid w:val="007C61BF"/>
    <w:rsid w:val="007C64B7"/>
    <w:rsid w:val="007D0398"/>
    <w:rsid w:val="007D59ED"/>
    <w:rsid w:val="007D6D0E"/>
    <w:rsid w:val="007E627F"/>
    <w:rsid w:val="007E7830"/>
    <w:rsid w:val="007F580F"/>
    <w:rsid w:val="008009DC"/>
    <w:rsid w:val="00806338"/>
    <w:rsid w:val="00814FAD"/>
    <w:rsid w:val="0082142F"/>
    <w:rsid w:val="008227EC"/>
    <w:rsid w:val="00825868"/>
    <w:rsid w:val="0082780D"/>
    <w:rsid w:val="00827AE4"/>
    <w:rsid w:val="00834EEA"/>
    <w:rsid w:val="00841632"/>
    <w:rsid w:val="00843E33"/>
    <w:rsid w:val="00845155"/>
    <w:rsid w:val="008461AB"/>
    <w:rsid w:val="00850408"/>
    <w:rsid w:val="008558D1"/>
    <w:rsid w:val="00861735"/>
    <w:rsid w:val="00863B69"/>
    <w:rsid w:val="00865349"/>
    <w:rsid w:val="008722C7"/>
    <w:rsid w:val="0087233D"/>
    <w:rsid w:val="008805E5"/>
    <w:rsid w:val="00884D61"/>
    <w:rsid w:val="00886519"/>
    <w:rsid w:val="00887C72"/>
    <w:rsid w:val="008B3FA5"/>
    <w:rsid w:val="008B5689"/>
    <w:rsid w:val="008C3FCC"/>
    <w:rsid w:val="008D0B17"/>
    <w:rsid w:val="008F4FA7"/>
    <w:rsid w:val="00910A7F"/>
    <w:rsid w:val="00917EA1"/>
    <w:rsid w:val="009251AC"/>
    <w:rsid w:val="00925D72"/>
    <w:rsid w:val="0092682B"/>
    <w:rsid w:val="0093141A"/>
    <w:rsid w:val="00933F40"/>
    <w:rsid w:val="00935427"/>
    <w:rsid w:val="00943CB4"/>
    <w:rsid w:val="0095379A"/>
    <w:rsid w:val="00955224"/>
    <w:rsid w:val="00955B82"/>
    <w:rsid w:val="00961139"/>
    <w:rsid w:val="00976E2F"/>
    <w:rsid w:val="00981EA8"/>
    <w:rsid w:val="00990633"/>
    <w:rsid w:val="0099281F"/>
    <w:rsid w:val="00996286"/>
    <w:rsid w:val="009A2731"/>
    <w:rsid w:val="009C0A8C"/>
    <w:rsid w:val="009C2559"/>
    <w:rsid w:val="009C4FEB"/>
    <w:rsid w:val="009C7C01"/>
    <w:rsid w:val="009C7F83"/>
    <w:rsid w:val="009D12C8"/>
    <w:rsid w:val="009D1F40"/>
    <w:rsid w:val="009E3616"/>
    <w:rsid w:val="009F191F"/>
    <w:rsid w:val="009F2232"/>
    <w:rsid w:val="009F3B3A"/>
    <w:rsid w:val="00A038AD"/>
    <w:rsid w:val="00A17E04"/>
    <w:rsid w:val="00A2127D"/>
    <w:rsid w:val="00A21AE9"/>
    <w:rsid w:val="00A25995"/>
    <w:rsid w:val="00A2600F"/>
    <w:rsid w:val="00A341A4"/>
    <w:rsid w:val="00A452A7"/>
    <w:rsid w:val="00A45EA7"/>
    <w:rsid w:val="00A504EF"/>
    <w:rsid w:val="00A5684A"/>
    <w:rsid w:val="00A619B1"/>
    <w:rsid w:val="00A73785"/>
    <w:rsid w:val="00A73BC1"/>
    <w:rsid w:val="00A7542A"/>
    <w:rsid w:val="00A8111F"/>
    <w:rsid w:val="00A818BA"/>
    <w:rsid w:val="00AA5F90"/>
    <w:rsid w:val="00AB0F22"/>
    <w:rsid w:val="00AB1781"/>
    <w:rsid w:val="00AC4ACB"/>
    <w:rsid w:val="00AC5047"/>
    <w:rsid w:val="00AE3959"/>
    <w:rsid w:val="00AF2B7E"/>
    <w:rsid w:val="00AF397D"/>
    <w:rsid w:val="00B353D8"/>
    <w:rsid w:val="00B36358"/>
    <w:rsid w:val="00B44DFA"/>
    <w:rsid w:val="00B55B48"/>
    <w:rsid w:val="00B56559"/>
    <w:rsid w:val="00B732E6"/>
    <w:rsid w:val="00B9065A"/>
    <w:rsid w:val="00B9248A"/>
    <w:rsid w:val="00BA5008"/>
    <w:rsid w:val="00BB1A06"/>
    <w:rsid w:val="00BB1BD4"/>
    <w:rsid w:val="00BB3373"/>
    <w:rsid w:val="00BC24CB"/>
    <w:rsid w:val="00BC6B65"/>
    <w:rsid w:val="00BD758C"/>
    <w:rsid w:val="00BE06CA"/>
    <w:rsid w:val="00BF2F63"/>
    <w:rsid w:val="00BF6D3A"/>
    <w:rsid w:val="00BF73AB"/>
    <w:rsid w:val="00C0216D"/>
    <w:rsid w:val="00C03AE9"/>
    <w:rsid w:val="00C12392"/>
    <w:rsid w:val="00C214C7"/>
    <w:rsid w:val="00C260E2"/>
    <w:rsid w:val="00C27730"/>
    <w:rsid w:val="00C36C69"/>
    <w:rsid w:val="00C41E01"/>
    <w:rsid w:val="00C42424"/>
    <w:rsid w:val="00C54715"/>
    <w:rsid w:val="00C56052"/>
    <w:rsid w:val="00C57C33"/>
    <w:rsid w:val="00C6652E"/>
    <w:rsid w:val="00C66C95"/>
    <w:rsid w:val="00C67019"/>
    <w:rsid w:val="00C7314D"/>
    <w:rsid w:val="00C73E37"/>
    <w:rsid w:val="00C84439"/>
    <w:rsid w:val="00C84EBB"/>
    <w:rsid w:val="00CA5D44"/>
    <w:rsid w:val="00CB63BE"/>
    <w:rsid w:val="00CB7A32"/>
    <w:rsid w:val="00CC3DED"/>
    <w:rsid w:val="00CD6246"/>
    <w:rsid w:val="00CF2B89"/>
    <w:rsid w:val="00CF4B05"/>
    <w:rsid w:val="00CF766B"/>
    <w:rsid w:val="00CF7EB6"/>
    <w:rsid w:val="00D005EC"/>
    <w:rsid w:val="00D06534"/>
    <w:rsid w:val="00D13D40"/>
    <w:rsid w:val="00D21B73"/>
    <w:rsid w:val="00D21FC1"/>
    <w:rsid w:val="00D27859"/>
    <w:rsid w:val="00D27A72"/>
    <w:rsid w:val="00D27EE7"/>
    <w:rsid w:val="00D34952"/>
    <w:rsid w:val="00D45CC2"/>
    <w:rsid w:val="00D463DC"/>
    <w:rsid w:val="00D640AB"/>
    <w:rsid w:val="00D66A0B"/>
    <w:rsid w:val="00D67996"/>
    <w:rsid w:val="00D7038E"/>
    <w:rsid w:val="00D733E9"/>
    <w:rsid w:val="00D739F8"/>
    <w:rsid w:val="00D73D8A"/>
    <w:rsid w:val="00D7508C"/>
    <w:rsid w:val="00D80F05"/>
    <w:rsid w:val="00D81A8E"/>
    <w:rsid w:val="00D87D9D"/>
    <w:rsid w:val="00D90198"/>
    <w:rsid w:val="00D906DA"/>
    <w:rsid w:val="00D92A2A"/>
    <w:rsid w:val="00D93CAE"/>
    <w:rsid w:val="00D97BA2"/>
    <w:rsid w:val="00DA0A6C"/>
    <w:rsid w:val="00DA1C16"/>
    <w:rsid w:val="00DB76CD"/>
    <w:rsid w:val="00DC250C"/>
    <w:rsid w:val="00DC6DEB"/>
    <w:rsid w:val="00DD6508"/>
    <w:rsid w:val="00DD772B"/>
    <w:rsid w:val="00E01635"/>
    <w:rsid w:val="00E126F9"/>
    <w:rsid w:val="00E1740C"/>
    <w:rsid w:val="00E22ABD"/>
    <w:rsid w:val="00E22CC6"/>
    <w:rsid w:val="00E328D7"/>
    <w:rsid w:val="00E346FB"/>
    <w:rsid w:val="00E374F2"/>
    <w:rsid w:val="00E418FF"/>
    <w:rsid w:val="00E46EAB"/>
    <w:rsid w:val="00E504A9"/>
    <w:rsid w:val="00E5390E"/>
    <w:rsid w:val="00E604F1"/>
    <w:rsid w:val="00E6079E"/>
    <w:rsid w:val="00E6335F"/>
    <w:rsid w:val="00E641D6"/>
    <w:rsid w:val="00E65E98"/>
    <w:rsid w:val="00E66AFB"/>
    <w:rsid w:val="00E71559"/>
    <w:rsid w:val="00E80170"/>
    <w:rsid w:val="00E8591D"/>
    <w:rsid w:val="00E92362"/>
    <w:rsid w:val="00E949AC"/>
    <w:rsid w:val="00E964B8"/>
    <w:rsid w:val="00EA4BF9"/>
    <w:rsid w:val="00EB0388"/>
    <w:rsid w:val="00EC4209"/>
    <w:rsid w:val="00EE6C9A"/>
    <w:rsid w:val="00EE7152"/>
    <w:rsid w:val="00EF24D2"/>
    <w:rsid w:val="00EF5190"/>
    <w:rsid w:val="00F022A1"/>
    <w:rsid w:val="00F04679"/>
    <w:rsid w:val="00F06147"/>
    <w:rsid w:val="00F07504"/>
    <w:rsid w:val="00F13A6C"/>
    <w:rsid w:val="00F279E9"/>
    <w:rsid w:val="00F310D0"/>
    <w:rsid w:val="00F33AFB"/>
    <w:rsid w:val="00F52B19"/>
    <w:rsid w:val="00F56AD0"/>
    <w:rsid w:val="00F612CB"/>
    <w:rsid w:val="00F701C8"/>
    <w:rsid w:val="00F81F7F"/>
    <w:rsid w:val="00F86D83"/>
    <w:rsid w:val="00F87680"/>
    <w:rsid w:val="00F9438D"/>
    <w:rsid w:val="00FB31D2"/>
    <w:rsid w:val="00FB3925"/>
    <w:rsid w:val="00FC086F"/>
    <w:rsid w:val="00FC4412"/>
    <w:rsid w:val="00FC6490"/>
    <w:rsid w:val="00FC66F7"/>
    <w:rsid w:val="00FD03EF"/>
    <w:rsid w:val="00FD54BC"/>
    <w:rsid w:val="00FF36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35427"/>
    <w:pPr>
      <w:spacing w:before="100" w:beforeAutospacing="1" w:after="100" w:afterAutospacing="1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CB7A32"/>
    <w:pPr>
      <w:tabs>
        <w:tab w:val="num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CB7A32"/>
    <w:rPr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35427"/>
    <w:pPr>
      <w:spacing w:before="100" w:beforeAutospacing="1" w:after="100" w:afterAutospacing="1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CB7A32"/>
    <w:pPr>
      <w:tabs>
        <w:tab w:val="num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CB7A32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BD97B71D220F4B2D45FDF75D15AC6DC2~1D289480AC1B11E6B24B9B2164948FA4CF379BB01468D477-695B50F545D10C97-671FACB6ACBA416FA3D58600"/>
</file>

<file path=customXml/item2.xml><?xml version="1.0" encoding="utf-8"?>
<VersionID Value="https://cws.connectedpdf.com/cVersionID/BD97B71D220F4B2D45FDF75D15AC6DC2~5BC5C0FCAC1E11E6B24B9B2164948FA4CF3760D27FC9D76D-A1C95C2F2DF47AC7-4FE1B3BA6D1AFB705490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5C69-12FF-4D0E-AA51-A0ADA9FFB965}">
  <ds:schemaRefs/>
</ds:datastoreItem>
</file>

<file path=customXml/itemProps2.xml><?xml version="1.0" encoding="utf-8"?>
<ds:datastoreItem xmlns:ds="http://schemas.openxmlformats.org/officeDocument/2006/customXml" ds:itemID="{5435379A-B1CD-4BC8-AAFB-09C187EF48FA}">
  <ds:schemaRefs/>
</ds:datastoreItem>
</file>

<file path=customXml/itemProps3.xml><?xml version="1.0" encoding="utf-8"?>
<ds:datastoreItem xmlns:ds="http://schemas.openxmlformats.org/officeDocument/2006/customXml" ds:itemID="{B7345664-2513-4BE3-AD58-37EFFDDC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OVA!!!CLOUD.net a.s.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4</cp:revision>
  <cp:lastPrinted>2016-11-16T17:01:00Z</cp:lastPrinted>
  <dcterms:created xsi:type="dcterms:W3CDTF">2017-08-04T08:46:00Z</dcterms:created>
  <dcterms:modified xsi:type="dcterms:W3CDTF">2017-08-11T07:39:00Z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