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680C83" w:rsidP="003054E4">
      <w:pPr>
        <w:pStyle w:val="Nzev"/>
      </w:pPr>
      <w:r>
        <w:t>MODELOVÁNÍ DOPRAVY</w:t>
      </w:r>
    </w:p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/>
    <w:p w:rsidR="003054E4" w:rsidRDefault="003054E4" w:rsidP="003054E4">
      <w:pPr>
        <w:rPr>
          <w:rFonts w:ascii="Arial" w:hAnsi="Arial" w:cs="Arial"/>
        </w:rPr>
        <w:sectPr w:rsidR="003054E4" w:rsidSect="003054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5726F1" w:rsidRPr="00F63C4E" w:rsidRDefault="00D40EFB" w:rsidP="00D40EF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lastRenderedPageBreak/>
        <w:t>Modelování dopravy</w:t>
      </w:r>
    </w:p>
    <w:p w:rsidR="005726F1" w:rsidRPr="00D40EFB" w:rsidRDefault="005726F1" w:rsidP="002E416A">
      <w:pPr>
        <w:spacing w:line="36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E416A" w:rsidRPr="00D40EFB" w:rsidRDefault="002E416A" w:rsidP="002E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EFB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A06DBC">
        <w:rPr>
          <w:rFonts w:ascii="Times New Roman" w:hAnsi="Times New Roman" w:cs="Times New Roman"/>
          <w:sz w:val="24"/>
          <w:szCs w:val="24"/>
        </w:rPr>
        <w:t xml:space="preserve">této oblasti </w:t>
      </w:r>
      <w:r w:rsidRPr="00D40EFB">
        <w:rPr>
          <w:rFonts w:ascii="Times New Roman" w:hAnsi="Times New Roman" w:cs="Times New Roman"/>
          <w:sz w:val="24"/>
          <w:szCs w:val="24"/>
        </w:rPr>
        <w:t>veřejné zakázky je:</w:t>
      </w:r>
    </w:p>
    <w:p w:rsidR="00D54D30" w:rsidRDefault="002E416A" w:rsidP="003763A8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0EFB">
        <w:rPr>
          <w:rFonts w:ascii="Times New Roman" w:hAnsi="Times New Roman" w:cs="Times New Roman"/>
          <w:sz w:val="24"/>
          <w:szCs w:val="24"/>
        </w:rPr>
        <w:t>Dodávka programu na modelování dopravy</w:t>
      </w:r>
      <w:r w:rsidR="0013261C" w:rsidRPr="00D40EFB">
        <w:rPr>
          <w:rFonts w:ascii="Times New Roman" w:hAnsi="Times New Roman" w:cs="Times New Roman"/>
          <w:sz w:val="24"/>
          <w:szCs w:val="24"/>
        </w:rPr>
        <w:t xml:space="preserve"> </w:t>
      </w:r>
      <w:r w:rsidR="00A76D0E" w:rsidRPr="00D40EFB">
        <w:rPr>
          <w:rFonts w:ascii="Times New Roman" w:hAnsi="Times New Roman" w:cs="Times New Roman"/>
          <w:sz w:val="24"/>
          <w:szCs w:val="24"/>
        </w:rPr>
        <w:t>(</w:t>
      </w:r>
      <w:r w:rsidR="00C544A5" w:rsidRPr="00D40EFB">
        <w:rPr>
          <w:rFonts w:ascii="Times New Roman" w:hAnsi="Times New Roman" w:cs="Times New Roman"/>
          <w:sz w:val="24"/>
          <w:szCs w:val="24"/>
        </w:rPr>
        <w:t xml:space="preserve">software </w:t>
      </w:r>
      <w:r w:rsidR="002B7D6C" w:rsidRPr="00D40EFB">
        <w:rPr>
          <w:rFonts w:ascii="Times New Roman" w:hAnsi="Times New Roman" w:cs="Times New Roman"/>
          <w:sz w:val="24"/>
          <w:szCs w:val="24"/>
        </w:rPr>
        <w:t xml:space="preserve">musí </w:t>
      </w:r>
      <w:r w:rsidR="00A06DBC">
        <w:rPr>
          <w:rFonts w:ascii="Times New Roman" w:hAnsi="Times New Roman" w:cs="Times New Roman"/>
          <w:sz w:val="24"/>
          <w:szCs w:val="24"/>
        </w:rPr>
        <w:t xml:space="preserve">min. </w:t>
      </w:r>
      <w:r w:rsidR="002B7D6C" w:rsidRPr="00D40EFB">
        <w:rPr>
          <w:rFonts w:ascii="Times New Roman" w:hAnsi="Times New Roman" w:cs="Times New Roman"/>
          <w:sz w:val="24"/>
          <w:szCs w:val="24"/>
        </w:rPr>
        <w:t>umožnit</w:t>
      </w:r>
      <w:r w:rsidR="00C544A5" w:rsidRPr="00D40EFB">
        <w:rPr>
          <w:rFonts w:ascii="Times New Roman" w:hAnsi="Times New Roman" w:cs="Times New Roman"/>
          <w:sz w:val="24"/>
          <w:szCs w:val="24"/>
        </w:rPr>
        <w:t xml:space="preserve"> </w:t>
      </w:r>
      <w:r w:rsidR="008A7C47" w:rsidRPr="005673FF">
        <w:rPr>
          <w:rFonts w:ascii="Times New Roman" w:hAnsi="Times New Roman" w:cs="Times New Roman"/>
          <w:sz w:val="24"/>
          <w:szCs w:val="24"/>
        </w:rPr>
        <w:t xml:space="preserve">modelování dopravy formou 4 stupňového modelu, modelování modelu dopravy dle aktivit, kalibraci modelu dopravy dle zátěží, modelovat více druhů dopravy na jedné modelové síti, </w:t>
      </w:r>
      <w:r w:rsidR="00A21DE2">
        <w:rPr>
          <w:rFonts w:ascii="Times New Roman" w:hAnsi="Times New Roman" w:cs="Times New Roman"/>
          <w:sz w:val="24"/>
          <w:szCs w:val="24"/>
        </w:rPr>
        <w:t>analyzovat</w:t>
      </w:r>
      <w:r w:rsidR="00004D15" w:rsidRPr="00D40EFB">
        <w:rPr>
          <w:rFonts w:ascii="Times New Roman" w:hAnsi="Times New Roman" w:cs="Times New Roman"/>
          <w:sz w:val="24"/>
          <w:szCs w:val="24"/>
        </w:rPr>
        <w:t xml:space="preserve"> současný stav a prognózovat výhledové stavy</w:t>
      </w:r>
      <w:r w:rsidR="002B7D6C" w:rsidRPr="00D40EFB">
        <w:rPr>
          <w:rFonts w:ascii="Times New Roman" w:hAnsi="Times New Roman" w:cs="Times New Roman"/>
          <w:sz w:val="24"/>
          <w:szCs w:val="24"/>
        </w:rPr>
        <w:t>)</w:t>
      </w:r>
      <w:r w:rsidR="00B95706">
        <w:rPr>
          <w:rFonts w:ascii="Times New Roman" w:hAnsi="Times New Roman" w:cs="Times New Roman"/>
          <w:sz w:val="24"/>
          <w:szCs w:val="24"/>
        </w:rPr>
        <w:t>.</w:t>
      </w:r>
    </w:p>
    <w:p w:rsidR="00FE0713" w:rsidRPr="00FE0713" w:rsidRDefault="00FE0713" w:rsidP="006438D1">
      <w:pPr>
        <w:pStyle w:val="Odstavecseseznamem"/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0" w:after="0" w:line="360" w:lineRule="auto"/>
        <w:ind w:right="2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bookmarkStart w:id="0" w:name="_Toc380993792"/>
    </w:p>
    <w:p w:rsidR="002E416A" w:rsidRPr="00F63C4E" w:rsidRDefault="005726F1" w:rsidP="00F63C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C4E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2E416A" w:rsidRPr="00F63C4E">
        <w:rPr>
          <w:rFonts w:ascii="Times New Roman" w:hAnsi="Times New Roman" w:cs="Times New Roman"/>
          <w:b/>
          <w:sz w:val="28"/>
          <w:szCs w:val="28"/>
        </w:rPr>
        <w:t>Dodávka programu na modelování dopravy</w:t>
      </w:r>
      <w:bookmarkEnd w:id="0"/>
    </w:p>
    <w:p w:rsidR="002E416A" w:rsidRPr="00F63C4E" w:rsidRDefault="002E416A" w:rsidP="00F63C4E">
      <w:pPr>
        <w:pStyle w:val="Nadpis3"/>
        <w:pBdr>
          <w:top w:val="none" w:sz="0" w:space="0" w:color="auto"/>
          <w:lef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0993793"/>
      <w:r w:rsidRPr="00F63C4E">
        <w:rPr>
          <w:rFonts w:ascii="Times New Roman" w:hAnsi="Times New Roman" w:cs="Times New Roman"/>
          <w:color w:val="auto"/>
          <w:sz w:val="24"/>
          <w:szCs w:val="24"/>
        </w:rPr>
        <w:t>A. 1. Základní požadavky na program</w:t>
      </w:r>
      <w:bookmarkEnd w:id="1"/>
    </w:p>
    <w:p w:rsidR="002E416A" w:rsidRDefault="00A17BDD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možnost pracovat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s počtem dopravních okrsků, který odpovídá sčítacím okrskům dle</w:t>
      </w:r>
      <w:r w:rsidR="00CE0C0A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ČSÚ tj. 1223 pro město Ostravu</w:t>
      </w:r>
      <w:r w:rsidR="008A7C47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a cca 300 okrsků</w:t>
      </w:r>
      <w:r w:rsidR="00A36531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regionu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CE0C0A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aby byla zajištěna kompatibilita dat,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s </w:t>
      </w:r>
      <w:r w:rsidR="002E416A" w:rsidRPr="005673FF">
        <w:rPr>
          <w:rFonts w:ascii="Times New Roman" w:hAnsi="Times New Roman" w:cs="Times New Roman"/>
          <w:spacing w:val="-7"/>
          <w:sz w:val="24"/>
          <w:szCs w:val="24"/>
        </w:rPr>
        <w:t>možnost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í</w:t>
      </w:r>
      <w:r w:rsidR="002E416A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dalšího r</w:t>
      </w:r>
      <w:r w:rsidR="002E416A" w:rsidRPr="00D40EFB">
        <w:rPr>
          <w:rFonts w:ascii="Times New Roman" w:hAnsi="Times New Roman" w:cs="Times New Roman"/>
          <w:spacing w:val="-7"/>
          <w:sz w:val="24"/>
          <w:szCs w:val="24"/>
        </w:rPr>
        <w:t>ozšíření</w:t>
      </w:r>
    </w:p>
    <w:p w:rsidR="002E416A" w:rsidRPr="00D40EFB" w:rsidRDefault="002E416A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variabilnost výstupů, možnost řešit celek, ale i pouze jednotlivé části</w:t>
      </w:r>
    </w:p>
    <w:p w:rsidR="002E416A" w:rsidRPr="00D40EFB" w:rsidRDefault="002E416A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možnost měnit parametry úseků a uzlů resp. možnost úseky a uzly uzavřít, nebo naopak přidávat další úseky a uzly</w:t>
      </w:r>
      <w:r w:rsidR="003E0529" w:rsidRPr="00D40EFB">
        <w:rPr>
          <w:rFonts w:ascii="Times New Roman" w:hAnsi="Times New Roman" w:cs="Times New Roman"/>
          <w:spacing w:val="-7"/>
          <w:sz w:val="24"/>
          <w:szCs w:val="24"/>
        </w:rPr>
        <w:t>. Min. požadavek</w:t>
      </w:r>
      <w:r w:rsidR="006246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E0529" w:rsidRPr="00D40EFB">
        <w:rPr>
          <w:rFonts w:ascii="Times New Roman" w:hAnsi="Times New Roman" w:cs="Times New Roman"/>
          <w:spacing w:val="-7"/>
          <w:sz w:val="24"/>
          <w:szCs w:val="24"/>
        </w:rPr>
        <w:t>30 tis. uzlů a min. 50 tis. úseků</w:t>
      </w:r>
    </w:p>
    <w:p w:rsidR="002E416A" w:rsidRPr="00D40EFB" w:rsidRDefault="002E416A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možnost srovnání více variant řešení</w:t>
      </w:r>
    </w:p>
    <w:p w:rsidR="002E416A" w:rsidRPr="00D40EFB" w:rsidRDefault="002E416A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možnost řešit jednotlivé druhy doprav samostatně nebo dohromady (osobní, nákladní</w:t>
      </w:r>
      <w:r w:rsidR="00E20743" w:rsidRPr="00D40EFB">
        <w:rPr>
          <w:rFonts w:ascii="Times New Roman" w:hAnsi="Times New Roman" w:cs="Times New Roman"/>
          <w:spacing w:val="-7"/>
          <w:sz w:val="24"/>
          <w:szCs w:val="24"/>
        </w:rPr>
        <w:t>, hromadná</w:t>
      </w:r>
      <w:r w:rsidR="00004D15" w:rsidRPr="00D40EFB">
        <w:rPr>
          <w:rFonts w:ascii="Times New Roman" w:hAnsi="Times New Roman" w:cs="Times New Roman"/>
          <w:spacing w:val="-7"/>
          <w:sz w:val="24"/>
          <w:szCs w:val="24"/>
        </w:rPr>
        <w:t>, cyklistická, pěší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2E416A" w:rsidRPr="00D40EFB" w:rsidRDefault="002E416A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aplikace variantních výpočtových modelů (degresivní, regresivní, atd.), možnost dynamického modelování</w:t>
      </w:r>
    </w:p>
    <w:p w:rsidR="002E416A" w:rsidRPr="005673FF" w:rsidRDefault="002E416A" w:rsidP="00D947FB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>možnost provádět výpočty odděleně pro celodenní objemy a pro špičkovou dopravu, příp. pro libovolné zvolené časové období (sedlo, noční doprava, …)</w:t>
      </w:r>
    </w:p>
    <w:p w:rsidR="0059304C" w:rsidRPr="005673FF" w:rsidRDefault="00A030F6" w:rsidP="0059304C">
      <w:pPr>
        <w:widowControl w:val="0"/>
        <w:numPr>
          <w:ilvl w:val="0"/>
          <w:numId w:val="8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generování křižovatkových pohybů pro import do </w:t>
      </w:r>
      <w:r w:rsidR="00300C72" w:rsidRPr="005673FF">
        <w:rPr>
          <w:rFonts w:ascii="Times New Roman" w:hAnsi="Times New Roman" w:cs="Times New Roman"/>
          <w:spacing w:val="-7"/>
          <w:sz w:val="24"/>
          <w:szCs w:val="24"/>
        </w:rPr>
        <w:t>programu LISA+ a možnost zadání zdržení kapacitního posouzení z programu LISA+ pro křižovatkové pohyby modelu dopravy</w:t>
      </w:r>
    </w:p>
    <w:p w:rsidR="002E416A" w:rsidRPr="005673FF" w:rsidRDefault="00F729C9" w:rsidP="00F63C4E">
      <w:pPr>
        <w:pStyle w:val="Nadpis3"/>
        <w:pBdr>
          <w:top w:val="none" w:sz="0" w:space="0" w:color="auto"/>
          <w:left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0993794"/>
      <w:r w:rsidRPr="005673FF">
        <w:rPr>
          <w:rFonts w:ascii="Times New Roman" w:hAnsi="Times New Roman" w:cs="Times New Roman"/>
          <w:color w:val="auto"/>
          <w:sz w:val="24"/>
          <w:szCs w:val="24"/>
        </w:rPr>
        <w:t>A. 2. POŽADAVKY</w:t>
      </w:r>
      <w:r w:rsidR="002E416A" w:rsidRPr="005673FF">
        <w:rPr>
          <w:rFonts w:ascii="Times New Roman" w:hAnsi="Times New Roman" w:cs="Times New Roman"/>
          <w:color w:val="auto"/>
          <w:sz w:val="24"/>
          <w:szCs w:val="24"/>
        </w:rPr>
        <w:t xml:space="preserve"> na výstupy</w:t>
      </w:r>
      <w:bookmarkEnd w:id="2"/>
    </w:p>
    <w:p w:rsidR="002E416A" w:rsidRPr="005673FF" w:rsidRDefault="002E416A" w:rsidP="00D947FB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>výstupy</w:t>
      </w:r>
      <w:r w:rsidR="00300C72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kartogramu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pro jednotlivé druhy doprav samostatně, dohromady nebo v různých kombinacích pro různé časové období</w:t>
      </w:r>
      <w:r w:rsidR="00300C72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kartogramy křižovatkových pohybů</w:t>
      </w:r>
    </w:p>
    <w:p w:rsidR="002E416A" w:rsidRPr="00D40EFB" w:rsidRDefault="002E416A" w:rsidP="00D947FB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výstupní sestavy mus</w:t>
      </w:r>
      <w:r w:rsidR="00261B4F">
        <w:rPr>
          <w:rFonts w:ascii="Times New Roman" w:hAnsi="Times New Roman" w:cs="Times New Roman"/>
          <w:spacing w:val="-7"/>
          <w:sz w:val="24"/>
          <w:szCs w:val="24"/>
        </w:rPr>
        <w:t>ej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>í umožnit přehledné zobrazení výsledků jak ve výkresové podobě, tak i v podobě tabulek a grafů se signalizací překročení mezních hodnot</w:t>
      </w:r>
    </w:p>
    <w:p w:rsidR="002E416A" w:rsidRPr="00D40EFB" w:rsidRDefault="002E416A" w:rsidP="00D947FB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výkresové výstupy musejí tvořit samostatnou vrstvu nad daným podkladem a musejí umožnit 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doplnění a následnou prezentací v libovolném tiskovém formátu (export v dostupném vektorovém formátu, </w:t>
      </w:r>
      <w:r w:rsidR="00261B4F">
        <w:rPr>
          <w:rFonts w:ascii="Times New Roman" w:hAnsi="Times New Roman" w:cs="Times New Roman"/>
          <w:spacing w:val="-7"/>
          <w:sz w:val="24"/>
          <w:szCs w:val="24"/>
        </w:rPr>
        <w:t xml:space="preserve">např. 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>DWG, DGN, SHP, DBF).</w:t>
      </w:r>
    </w:p>
    <w:p w:rsidR="002E416A" w:rsidRPr="00D40EFB" w:rsidRDefault="002E416A" w:rsidP="00D947FB">
      <w:pPr>
        <w:widowControl w:val="0"/>
        <w:numPr>
          <w:ilvl w:val="0"/>
          <w:numId w:val="9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přímé tisky z programového systému musejí být zajištěny min. do formátu A1, alternativně do souborů ve formátu PDF.</w:t>
      </w:r>
    </w:p>
    <w:p w:rsidR="002E416A" w:rsidRPr="00F63C4E" w:rsidRDefault="00F729C9" w:rsidP="00F63C4E">
      <w:pPr>
        <w:pStyle w:val="Nadpis3"/>
        <w:pBdr>
          <w:top w:val="none" w:sz="0" w:space="0" w:color="auto"/>
          <w:left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80993795"/>
      <w:r w:rsidRPr="00F63C4E">
        <w:rPr>
          <w:rFonts w:ascii="Times New Roman" w:hAnsi="Times New Roman" w:cs="Times New Roman"/>
          <w:color w:val="auto"/>
          <w:sz w:val="24"/>
          <w:szCs w:val="24"/>
        </w:rPr>
        <w:t>A. 3. POŽADAVKY</w:t>
      </w:r>
      <w:r w:rsidR="002E416A" w:rsidRPr="00F63C4E">
        <w:rPr>
          <w:rFonts w:ascii="Times New Roman" w:hAnsi="Times New Roman" w:cs="Times New Roman"/>
          <w:color w:val="auto"/>
          <w:sz w:val="24"/>
          <w:szCs w:val="24"/>
        </w:rPr>
        <w:t xml:space="preserve"> na hardware</w:t>
      </w:r>
      <w:bookmarkEnd w:id="3"/>
    </w:p>
    <w:p w:rsidR="008F6503" w:rsidRPr="00824C17" w:rsidRDefault="00F64204" w:rsidP="00824C17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4C17">
        <w:rPr>
          <w:rFonts w:ascii="Times New Roman" w:hAnsi="Times New Roman" w:cs="Times New Roman"/>
          <w:spacing w:val="-7"/>
          <w:sz w:val="24"/>
          <w:szCs w:val="24"/>
        </w:rPr>
        <w:t xml:space="preserve">požadavky na hardware a operační systém jsou zpracovány v příloze č. </w:t>
      </w:r>
      <w:r w:rsidR="00824C17" w:rsidRPr="00824C17">
        <w:rPr>
          <w:rFonts w:ascii="Times New Roman" w:hAnsi="Times New Roman" w:cs="Times New Roman"/>
          <w:spacing w:val="-7"/>
          <w:sz w:val="24"/>
          <w:szCs w:val="24"/>
        </w:rPr>
        <w:t>2 Vyb</w:t>
      </w:r>
      <w:r w:rsidR="00824C17">
        <w:rPr>
          <w:rFonts w:ascii="Times New Roman" w:hAnsi="Times New Roman" w:cs="Times New Roman"/>
          <w:spacing w:val="-7"/>
          <w:sz w:val="24"/>
          <w:szCs w:val="24"/>
        </w:rPr>
        <w:t>avení technickými prostředky DC</w:t>
      </w:r>
    </w:p>
    <w:p w:rsidR="002E416A" w:rsidRPr="00824C17" w:rsidRDefault="00F729C9" w:rsidP="00824C17">
      <w:pPr>
        <w:pStyle w:val="Nadpis3"/>
        <w:pBdr>
          <w:top w:val="none" w:sz="0" w:space="0" w:color="auto"/>
          <w:left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80993797"/>
      <w:r w:rsidRPr="00824C17">
        <w:rPr>
          <w:rFonts w:ascii="Times New Roman" w:hAnsi="Times New Roman" w:cs="Times New Roman"/>
          <w:color w:val="auto"/>
          <w:sz w:val="24"/>
          <w:szCs w:val="24"/>
        </w:rPr>
        <w:t>A.</w:t>
      </w:r>
      <w:r w:rsidR="00E911DA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824C17">
        <w:rPr>
          <w:rFonts w:ascii="Times New Roman" w:hAnsi="Times New Roman" w:cs="Times New Roman"/>
          <w:color w:val="auto"/>
          <w:sz w:val="24"/>
          <w:szCs w:val="24"/>
        </w:rPr>
        <w:t>. POŽADAVKY</w:t>
      </w:r>
      <w:r w:rsidR="002E416A" w:rsidRPr="00824C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2153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4372A2">
        <w:rPr>
          <w:rFonts w:ascii="Times New Roman" w:hAnsi="Times New Roman" w:cs="Times New Roman"/>
          <w:color w:val="auto"/>
          <w:sz w:val="24"/>
          <w:szCs w:val="24"/>
        </w:rPr>
        <w:t>SERVISNÍ SLUŽBY</w:t>
      </w:r>
      <w:r w:rsidR="009E2C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"/>
    </w:p>
    <w:p w:rsidR="002E416A" w:rsidRPr="00D40EFB" w:rsidRDefault="008959A9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Technická podpora</w:t>
      </w:r>
      <w:r w:rsidR="002E416A"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 softwaru v českém jazyce</w:t>
      </w:r>
      <w:r w:rsidR="00EE380A" w:rsidRPr="00D40EFB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2E416A"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 bude uveden kontaktní telefon, emailová adresa</w:t>
      </w:r>
    </w:p>
    <w:p w:rsidR="002E416A" w:rsidRPr="00D40EFB" w:rsidRDefault="002E416A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možnost komunikace v</w:t>
      </w:r>
      <w:r w:rsidR="00EE380A"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 češtině v 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>rámci podpory s konzultanty s odborností nejen na software, ale i na dopravně inženýrskou problematiku</w:t>
      </w:r>
      <w:r w:rsidR="00EE380A" w:rsidRPr="00D40EFB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 bude uveden kontaktní telefon, emailová adresa</w:t>
      </w:r>
    </w:p>
    <w:p w:rsidR="002E416A" w:rsidRPr="005673FF" w:rsidRDefault="002E416A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podpora při implementaci software u společnosti</w:t>
      </w:r>
      <w:r w:rsidR="00EE380A"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61B4F">
        <w:rPr>
          <w:rFonts w:ascii="Times New Roman" w:hAnsi="Times New Roman" w:cs="Times New Roman"/>
          <w:spacing w:val="-7"/>
          <w:sz w:val="24"/>
          <w:szCs w:val="24"/>
        </w:rPr>
        <w:t>Ostravské komunikace, a.s.</w:t>
      </w:r>
      <w:r w:rsid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EE380A"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0EFB">
        <w:rPr>
          <w:rFonts w:ascii="Times New Roman" w:hAnsi="Times New Roman" w:cs="Times New Roman"/>
          <w:spacing w:val="-7"/>
          <w:sz w:val="24"/>
          <w:szCs w:val="24"/>
        </w:rPr>
        <w:t xml:space="preserve">tj. nastavení software na potřeby modelování, konzultace či přímé nastavení v sídle společnosti dle potřeby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uživatele</w:t>
      </w:r>
      <w:r w:rsidR="009E2C92">
        <w:rPr>
          <w:rFonts w:ascii="Times New Roman" w:hAnsi="Times New Roman" w:cs="Times New Roman"/>
          <w:spacing w:val="-7"/>
          <w:sz w:val="24"/>
          <w:szCs w:val="24"/>
        </w:rPr>
        <w:t xml:space="preserve"> (do 10 hod. měsíčně)</w:t>
      </w:r>
    </w:p>
    <w:p w:rsidR="002E416A" w:rsidRPr="005673FF" w:rsidRDefault="002E416A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předávaní dat 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modelové sítě</w:t>
      </w:r>
      <w:r w:rsidR="00300C72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mezi různými software</w:t>
      </w:r>
      <w:r w:rsidR="00261B4F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261B4F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tj. možnosti exportu a importu dat ve formátu 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např.</w:t>
      </w:r>
      <w:r w:rsidR="00300C72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DWG, DGN, SHP a připojené databáze ve formátu DBF. Dále možnost importu či exportu dat ve formátu XLS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X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, CSV</w:t>
      </w:r>
      <w:r w:rsidR="00300C72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="00A030F6" w:rsidRPr="005673FF">
        <w:rPr>
          <w:rFonts w:ascii="Times New Roman" w:hAnsi="Times New Roman" w:cs="Times New Roman"/>
          <w:spacing w:val="-7"/>
          <w:sz w:val="24"/>
          <w:szCs w:val="24"/>
        </w:rPr>
        <w:t>TXT pro matice vztahů a zonální data</w:t>
      </w:r>
    </w:p>
    <w:p w:rsidR="002E416A" w:rsidRPr="00BD2153" w:rsidRDefault="002E416A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>garantovaná reakční doba při závadě software</w:t>
      </w:r>
      <w:r w:rsidR="007154C2">
        <w:rPr>
          <w:rFonts w:ascii="Times New Roman" w:hAnsi="Times New Roman" w:cs="Times New Roman"/>
          <w:spacing w:val="-7"/>
          <w:sz w:val="24"/>
          <w:szCs w:val="24"/>
        </w:rPr>
        <w:t xml:space="preserve"> dle přílohy </w:t>
      </w:r>
      <w:r w:rsidR="007154C2" w:rsidRPr="00BD2153">
        <w:rPr>
          <w:rFonts w:ascii="Times New Roman" w:hAnsi="Times New Roman" w:cs="Times New Roman"/>
          <w:spacing w:val="-7"/>
          <w:sz w:val="24"/>
          <w:szCs w:val="24"/>
        </w:rPr>
        <w:t>„</w:t>
      </w:r>
      <w:r w:rsidR="0082422A">
        <w:rPr>
          <w:rFonts w:ascii="Times New Roman" w:hAnsi="Times New Roman" w:cs="Times New Roman"/>
          <w:spacing w:val="-7"/>
          <w:sz w:val="24"/>
          <w:szCs w:val="24"/>
        </w:rPr>
        <w:t>Bližší specifikace služeb a záruky</w:t>
      </w:r>
      <w:r w:rsidR="00A946D3" w:rsidRPr="00BD2153">
        <w:rPr>
          <w:rFonts w:ascii="Times New Roman" w:hAnsi="Times New Roman" w:cs="Times New Roman"/>
          <w:spacing w:val="-7"/>
          <w:sz w:val="24"/>
          <w:szCs w:val="24"/>
        </w:rPr>
        <w:t>“</w:t>
      </w:r>
    </w:p>
    <w:p w:rsidR="002E416A" w:rsidRPr="005673FF" w:rsidRDefault="002E416A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>možnost do</w:t>
      </w:r>
      <w:r w:rsidR="00A06DBC" w:rsidRPr="005673FF">
        <w:rPr>
          <w:rFonts w:ascii="Times New Roman" w:hAnsi="Times New Roman" w:cs="Times New Roman"/>
          <w:spacing w:val="-7"/>
          <w:sz w:val="24"/>
          <w:szCs w:val="24"/>
        </w:rPr>
        <w:t xml:space="preserve">datečného </w:t>
      </w:r>
      <w:r w:rsidRPr="005673FF">
        <w:rPr>
          <w:rFonts w:ascii="Times New Roman" w:hAnsi="Times New Roman" w:cs="Times New Roman"/>
          <w:spacing w:val="-7"/>
          <w:sz w:val="24"/>
          <w:szCs w:val="24"/>
        </w:rPr>
        <w:t>vývoje software dle požadavku uživatele</w:t>
      </w:r>
      <w:r w:rsidR="004372A2">
        <w:rPr>
          <w:rFonts w:ascii="Times New Roman" w:hAnsi="Times New Roman" w:cs="Times New Roman"/>
          <w:spacing w:val="-7"/>
          <w:sz w:val="24"/>
          <w:szCs w:val="24"/>
        </w:rPr>
        <w:t xml:space="preserve"> (v rámci požadavků zadavatele na služby rozvoje)</w:t>
      </w:r>
    </w:p>
    <w:p w:rsidR="002E416A" w:rsidRPr="00D40EFB" w:rsidRDefault="00261B4F" w:rsidP="00D947FB">
      <w:pPr>
        <w:widowControl w:val="0"/>
        <w:numPr>
          <w:ilvl w:val="0"/>
          <w:numId w:val="1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73FF">
        <w:rPr>
          <w:rFonts w:ascii="Times New Roman" w:hAnsi="Times New Roman" w:cs="Times New Roman"/>
          <w:spacing w:val="-7"/>
          <w:sz w:val="24"/>
          <w:szCs w:val="24"/>
        </w:rPr>
        <w:t>zajištění seznámení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s obsluhou </w:t>
      </w:r>
      <w:r w:rsidR="005673FF">
        <w:rPr>
          <w:rFonts w:ascii="Times New Roman" w:hAnsi="Times New Roman" w:cs="Times New Roman"/>
          <w:spacing w:val="-7"/>
          <w:sz w:val="24"/>
          <w:szCs w:val="24"/>
        </w:rPr>
        <w:t xml:space="preserve">v rozsahu nezbytném pro práci </w:t>
      </w:r>
      <w:r w:rsidR="00A946D3" w:rsidRPr="004372A2">
        <w:rPr>
          <w:rFonts w:ascii="Times New Roman" w:hAnsi="Times New Roman" w:cs="Times New Roman"/>
          <w:spacing w:val="-7"/>
          <w:sz w:val="24"/>
          <w:szCs w:val="24"/>
        </w:rPr>
        <w:t>všech</w:t>
      </w:r>
      <w:r w:rsidR="00A946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673FF">
        <w:rPr>
          <w:rFonts w:ascii="Times New Roman" w:hAnsi="Times New Roman" w:cs="Times New Roman"/>
          <w:spacing w:val="-7"/>
          <w:sz w:val="24"/>
          <w:szCs w:val="24"/>
        </w:rPr>
        <w:t xml:space="preserve">uživatelů s dodaným SW </w:t>
      </w:r>
      <w:r w:rsidR="007964DF">
        <w:rPr>
          <w:rFonts w:ascii="Times New Roman" w:hAnsi="Times New Roman" w:cs="Times New Roman"/>
          <w:spacing w:val="-7"/>
          <w:sz w:val="24"/>
          <w:szCs w:val="24"/>
        </w:rPr>
        <w:t>v místě instalace (OK, a.s.)</w:t>
      </w:r>
    </w:p>
    <w:p w:rsidR="00681700" w:rsidRDefault="00681700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947FB" w:rsidRPr="00824C17" w:rsidRDefault="00E911DA" w:rsidP="00824C17">
      <w:pPr>
        <w:pStyle w:val="Nadpis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5" w:name="_Toc380993798"/>
      <w:r>
        <w:rPr>
          <w:rFonts w:ascii="Times New Roman" w:hAnsi="Times New Roman" w:cs="Times New Roman"/>
          <w:sz w:val="24"/>
          <w:szCs w:val="24"/>
        </w:rPr>
        <w:t>5</w:t>
      </w:r>
      <w:r w:rsidR="00824C17">
        <w:rPr>
          <w:rFonts w:ascii="Times New Roman" w:hAnsi="Times New Roman" w:cs="Times New Roman"/>
          <w:sz w:val="24"/>
          <w:szCs w:val="24"/>
        </w:rPr>
        <w:t>.</w:t>
      </w:r>
      <w:r w:rsidR="00D947FB" w:rsidRPr="00824C1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824C17">
        <w:rPr>
          <w:rFonts w:ascii="Times New Roman" w:hAnsi="Times New Roman" w:cs="Times New Roman"/>
          <w:sz w:val="24"/>
          <w:szCs w:val="24"/>
        </w:rPr>
        <w:t xml:space="preserve">SYSTÉMOVÉ požadavky </w:t>
      </w:r>
      <w:r>
        <w:rPr>
          <w:rFonts w:ascii="Times New Roman" w:hAnsi="Times New Roman" w:cs="Times New Roman"/>
          <w:sz w:val="24"/>
          <w:szCs w:val="24"/>
        </w:rPr>
        <w:t>vč. LicencÍ</w:t>
      </w:r>
    </w:p>
    <w:p w:rsidR="00D947FB" w:rsidRPr="005673FF" w:rsidRDefault="00A030F6" w:rsidP="005673FF">
      <w:pPr>
        <w:numPr>
          <w:ilvl w:val="0"/>
          <w:numId w:val="25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73FF">
        <w:rPr>
          <w:rFonts w:ascii="Times New Roman" w:hAnsi="Times New Roman" w:cs="Times New Roman"/>
          <w:sz w:val="24"/>
          <w:szCs w:val="24"/>
        </w:rPr>
        <w:t>samostatné licence, počet licencí: 3 plné verze dle výše specifikovaných požadavků + 2 pouze pro prohlížení modelu dopravy</w:t>
      </w:r>
    </w:p>
    <w:p w:rsidR="00D947FB" w:rsidRPr="005673FF" w:rsidRDefault="00D947FB" w:rsidP="00D947F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FF">
        <w:rPr>
          <w:rFonts w:ascii="Times New Roman" w:hAnsi="Times New Roman" w:cs="Times New Roman"/>
          <w:sz w:val="24"/>
          <w:szCs w:val="24"/>
        </w:rPr>
        <w:t>možnost rozšíření software</w:t>
      </w:r>
    </w:p>
    <w:p w:rsidR="00D947FB" w:rsidRPr="005673FF" w:rsidRDefault="00D947FB" w:rsidP="00D947F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3FF">
        <w:rPr>
          <w:rFonts w:ascii="Times New Roman" w:hAnsi="Times New Roman" w:cs="Times New Roman"/>
          <w:sz w:val="24"/>
          <w:szCs w:val="24"/>
        </w:rPr>
        <w:t xml:space="preserve">výstupy v různých formátech – </w:t>
      </w:r>
      <w:r w:rsidR="00A030F6" w:rsidRPr="005673FF">
        <w:rPr>
          <w:rFonts w:ascii="Times New Roman" w:hAnsi="Times New Roman" w:cs="Times New Roman"/>
          <w:sz w:val="24"/>
          <w:szCs w:val="24"/>
        </w:rPr>
        <w:t>např.</w:t>
      </w:r>
      <w:r w:rsidR="00870917" w:rsidRPr="005673FF">
        <w:rPr>
          <w:rFonts w:ascii="Times New Roman" w:hAnsi="Times New Roman" w:cs="Times New Roman"/>
          <w:sz w:val="24"/>
          <w:szCs w:val="24"/>
        </w:rPr>
        <w:t xml:space="preserve"> </w:t>
      </w:r>
      <w:r w:rsidRPr="005673FF">
        <w:rPr>
          <w:rFonts w:ascii="Times New Roman" w:hAnsi="Times New Roman" w:cs="Times New Roman"/>
          <w:sz w:val="24"/>
          <w:szCs w:val="24"/>
        </w:rPr>
        <w:t>SHP, DWG, DXF, MDB, DBF, XLSX, TXT, PRF, JPG</w:t>
      </w:r>
      <w:r w:rsidR="00870917" w:rsidRPr="005673FF">
        <w:rPr>
          <w:rFonts w:ascii="Times New Roman" w:hAnsi="Times New Roman" w:cs="Times New Roman"/>
          <w:sz w:val="24"/>
          <w:szCs w:val="24"/>
        </w:rPr>
        <w:t xml:space="preserve">, </w:t>
      </w:r>
      <w:r w:rsidR="00A030F6" w:rsidRPr="005673FF">
        <w:rPr>
          <w:rFonts w:ascii="Times New Roman" w:hAnsi="Times New Roman" w:cs="Times New Roman"/>
          <w:sz w:val="24"/>
          <w:szCs w:val="24"/>
        </w:rPr>
        <w:t>PDF,</w:t>
      </w:r>
      <w:r w:rsidRPr="005673FF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D947FB" w:rsidRPr="005673FF" w:rsidRDefault="008959A9" w:rsidP="00E911DA">
      <w:pPr>
        <w:numPr>
          <w:ilvl w:val="0"/>
          <w:numId w:val="25"/>
        </w:num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3FF">
        <w:rPr>
          <w:rFonts w:ascii="Times New Roman" w:hAnsi="Times New Roman" w:cs="Times New Roman"/>
          <w:sz w:val="24"/>
          <w:szCs w:val="24"/>
        </w:rPr>
        <w:t>technická podpora</w:t>
      </w:r>
      <w:r w:rsidR="00D947FB" w:rsidRPr="005673FF">
        <w:rPr>
          <w:rFonts w:ascii="Times New Roman" w:hAnsi="Times New Roman" w:cs="Times New Roman"/>
          <w:sz w:val="24"/>
          <w:szCs w:val="24"/>
        </w:rPr>
        <w:t xml:space="preserve"> dodavatele v českém jazyce</w:t>
      </w:r>
      <w:r w:rsidR="00870917" w:rsidRPr="005673FF">
        <w:rPr>
          <w:rFonts w:ascii="Times New Roman" w:hAnsi="Times New Roman" w:cs="Times New Roman"/>
          <w:sz w:val="24"/>
          <w:szCs w:val="24"/>
        </w:rPr>
        <w:t xml:space="preserve">, </w:t>
      </w:r>
      <w:r w:rsidR="00A030F6" w:rsidRPr="005673FF">
        <w:rPr>
          <w:rFonts w:ascii="Times New Roman" w:hAnsi="Times New Roman" w:cs="Times New Roman"/>
          <w:sz w:val="24"/>
          <w:szCs w:val="24"/>
        </w:rPr>
        <w:t>dodávka manuálu v češtině</w:t>
      </w:r>
    </w:p>
    <w:p w:rsidR="00E911DA" w:rsidRPr="00E911DA" w:rsidRDefault="00E911DA" w:rsidP="00E911DA">
      <w:pPr>
        <w:numPr>
          <w:ilvl w:val="0"/>
          <w:numId w:val="25"/>
        </w:num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možnost importu mapových podkladů a dat z GIS pasportů zpracovávaných u společnosti </w:t>
      </w:r>
      <w:r w:rsidR="00261B4F">
        <w:rPr>
          <w:rFonts w:ascii="Times New Roman" w:hAnsi="Times New Roman" w:cs="Times New Roman"/>
          <w:spacing w:val="-7"/>
          <w:sz w:val="24"/>
          <w:szCs w:val="24"/>
        </w:rPr>
        <w:t xml:space="preserve">Ostravské komunikace, a.s. </w:t>
      </w:r>
    </w:p>
    <w:p w:rsidR="00E911DA" w:rsidRPr="00D40EFB" w:rsidRDefault="00E911DA" w:rsidP="00E911DA">
      <w:pPr>
        <w:widowControl w:val="0"/>
        <w:numPr>
          <w:ilvl w:val="0"/>
          <w:numId w:val="2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00" w:beforeAutospacing="1" w:after="0" w:line="360" w:lineRule="auto"/>
        <w:ind w:left="357" w:right="23" w:hanging="357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pacing w:val="-7"/>
          <w:sz w:val="24"/>
          <w:szCs w:val="24"/>
        </w:rPr>
        <w:t>práce nad mapovým podkladem v souřadnicovém systému S-JTSK, WGS84,</w:t>
      </w:r>
    </w:p>
    <w:p w:rsidR="00E911DA" w:rsidRPr="00E911DA" w:rsidRDefault="00E911DA" w:rsidP="00E911DA">
      <w:pPr>
        <w:widowControl w:val="0"/>
        <w:numPr>
          <w:ilvl w:val="0"/>
          <w:numId w:val="2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00" w:beforeAutospacing="1" w:after="0" w:line="360" w:lineRule="auto"/>
        <w:ind w:left="357" w:right="23" w:hanging="357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možnost využití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ortofotomap</w:t>
      </w:r>
      <w:proofErr w:type="spellEnd"/>
    </w:p>
    <w:p w:rsidR="00D947FB" w:rsidRPr="00D40EFB" w:rsidRDefault="00D947FB" w:rsidP="00E911DA">
      <w:pPr>
        <w:numPr>
          <w:ilvl w:val="0"/>
          <w:numId w:val="25"/>
        </w:num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FB">
        <w:rPr>
          <w:rFonts w:ascii="Times New Roman" w:hAnsi="Times New Roman" w:cs="Times New Roman"/>
          <w:sz w:val="24"/>
          <w:szCs w:val="24"/>
        </w:rPr>
        <w:t xml:space="preserve">v rámci servisu update, možnost upgrade </w:t>
      </w:r>
      <w:r w:rsidR="00261B4F">
        <w:rPr>
          <w:rFonts w:ascii="Times New Roman" w:hAnsi="Times New Roman" w:cs="Times New Roman"/>
          <w:sz w:val="24"/>
          <w:szCs w:val="24"/>
        </w:rPr>
        <w:t>min.</w:t>
      </w:r>
      <w:r w:rsidR="00261B4F" w:rsidRPr="00D40EFB">
        <w:rPr>
          <w:rFonts w:ascii="Times New Roman" w:hAnsi="Times New Roman" w:cs="Times New Roman"/>
          <w:sz w:val="24"/>
          <w:szCs w:val="24"/>
        </w:rPr>
        <w:t xml:space="preserve"> </w:t>
      </w:r>
      <w:r w:rsidRPr="00D40EFB">
        <w:rPr>
          <w:rFonts w:ascii="Times New Roman" w:hAnsi="Times New Roman" w:cs="Times New Roman"/>
          <w:sz w:val="24"/>
          <w:szCs w:val="24"/>
        </w:rPr>
        <w:t>1x ročně</w:t>
      </w:r>
      <w:r w:rsidR="00F70614">
        <w:rPr>
          <w:rFonts w:ascii="Times New Roman" w:hAnsi="Times New Roman" w:cs="Times New Roman"/>
          <w:sz w:val="24"/>
          <w:szCs w:val="24"/>
        </w:rPr>
        <w:t xml:space="preserve"> (kontinuální podpora)</w:t>
      </w:r>
    </w:p>
    <w:p w:rsidR="00D947FB" w:rsidRPr="00D40EFB" w:rsidRDefault="00D947FB" w:rsidP="00E911DA">
      <w:pPr>
        <w:numPr>
          <w:ilvl w:val="0"/>
          <w:numId w:val="25"/>
        </w:num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FB">
        <w:rPr>
          <w:rFonts w:ascii="Times New Roman" w:hAnsi="Times New Roman" w:cs="Times New Roman"/>
          <w:sz w:val="24"/>
          <w:szCs w:val="24"/>
        </w:rPr>
        <w:t>konzultace s odborníky na dopravu a daný software</w:t>
      </w:r>
    </w:p>
    <w:p w:rsidR="00D947FB" w:rsidRPr="00D40EFB" w:rsidRDefault="00D947FB" w:rsidP="00E911DA">
      <w:pPr>
        <w:numPr>
          <w:ilvl w:val="0"/>
          <w:numId w:val="25"/>
        </w:num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FB">
        <w:rPr>
          <w:rFonts w:ascii="Times New Roman" w:hAnsi="Times New Roman" w:cs="Times New Roman"/>
          <w:sz w:val="24"/>
          <w:szCs w:val="24"/>
        </w:rPr>
        <w:t>konzultanti</w:t>
      </w:r>
      <w:r w:rsidR="00261B4F">
        <w:rPr>
          <w:rFonts w:ascii="Times New Roman" w:hAnsi="Times New Roman" w:cs="Times New Roman"/>
          <w:sz w:val="24"/>
          <w:szCs w:val="24"/>
        </w:rPr>
        <w:t xml:space="preserve"> s komunikační znalostí češtiny</w:t>
      </w:r>
    </w:p>
    <w:p w:rsidR="00F70614" w:rsidRPr="00BD2153" w:rsidRDefault="007964DF" w:rsidP="00BD2153">
      <w:pPr>
        <w:numPr>
          <w:ilvl w:val="0"/>
          <w:numId w:val="25"/>
        </w:num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</w:t>
      </w:r>
      <w:r w:rsidR="0082422A">
        <w:rPr>
          <w:rFonts w:ascii="Times New Roman" w:hAnsi="Times New Roman" w:cs="Times New Roman"/>
          <w:sz w:val="24"/>
          <w:szCs w:val="24"/>
        </w:rPr>
        <w:t>poskytnuté plnění musí být v souladu se všemi  obecně závaznými právními předpisy v ČR</w:t>
      </w:r>
    </w:p>
    <w:p w:rsidR="00824C17" w:rsidRPr="00624672" w:rsidRDefault="00D947FB" w:rsidP="00824C17">
      <w:pPr>
        <w:pStyle w:val="Odstavecseseznamem"/>
        <w:widowControl w:val="0"/>
        <w:numPr>
          <w:ilvl w:val="0"/>
          <w:numId w:val="2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40EFB">
        <w:rPr>
          <w:rFonts w:ascii="Times New Roman" w:hAnsi="Times New Roman" w:cs="Times New Roman"/>
          <w:sz w:val="24"/>
          <w:szCs w:val="24"/>
        </w:rPr>
        <w:t>práce na klientské st</w:t>
      </w:r>
      <w:r w:rsidRPr="00624672">
        <w:rPr>
          <w:rFonts w:ascii="Times New Roman" w:hAnsi="Times New Roman" w:cs="Times New Roman"/>
          <w:sz w:val="24"/>
          <w:szCs w:val="24"/>
        </w:rPr>
        <w:t xml:space="preserve">anici s OS Windows </w:t>
      </w:r>
      <w:r w:rsidR="00411448" w:rsidRPr="00624672">
        <w:rPr>
          <w:rFonts w:ascii="Times New Roman" w:hAnsi="Times New Roman" w:cs="Times New Roman"/>
          <w:sz w:val="24"/>
          <w:szCs w:val="24"/>
        </w:rPr>
        <w:t>8</w:t>
      </w:r>
      <w:r w:rsidR="00A030F6" w:rsidRPr="00624672">
        <w:rPr>
          <w:rFonts w:ascii="Times New Roman" w:hAnsi="Times New Roman" w:cs="Times New Roman"/>
          <w:sz w:val="24"/>
          <w:szCs w:val="24"/>
        </w:rPr>
        <w:t>.1</w:t>
      </w:r>
      <w:r w:rsidR="006C19C6" w:rsidRPr="00624672">
        <w:rPr>
          <w:rFonts w:ascii="Times New Roman" w:hAnsi="Times New Roman" w:cs="Times New Roman"/>
          <w:sz w:val="24"/>
          <w:szCs w:val="24"/>
        </w:rPr>
        <w:t>,</w:t>
      </w:r>
      <w:r w:rsidRPr="00624672">
        <w:rPr>
          <w:rFonts w:ascii="Times New Roman" w:hAnsi="Times New Roman" w:cs="Times New Roman"/>
          <w:sz w:val="24"/>
          <w:szCs w:val="24"/>
        </w:rPr>
        <w:t xml:space="preserve"> 64bit</w:t>
      </w:r>
      <w:r w:rsidR="006C19C6" w:rsidRPr="00624672">
        <w:rPr>
          <w:rFonts w:ascii="Times New Roman" w:hAnsi="Times New Roman" w:cs="Times New Roman"/>
          <w:sz w:val="24"/>
          <w:szCs w:val="24"/>
        </w:rPr>
        <w:t xml:space="preserve"> verze</w:t>
      </w:r>
      <w:r w:rsidRPr="00624672">
        <w:rPr>
          <w:rFonts w:ascii="Times New Roman" w:hAnsi="Times New Roman" w:cs="Times New Roman"/>
          <w:sz w:val="24"/>
          <w:szCs w:val="24"/>
        </w:rPr>
        <w:t xml:space="preserve"> </w:t>
      </w:r>
      <w:r w:rsidR="00F70614" w:rsidRPr="00624672">
        <w:rPr>
          <w:rFonts w:ascii="Times New Roman" w:hAnsi="Times New Roman" w:cs="Times New Roman"/>
          <w:sz w:val="24"/>
          <w:szCs w:val="24"/>
        </w:rPr>
        <w:t xml:space="preserve"> </w:t>
      </w:r>
      <w:r w:rsidR="00A030F6" w:rsidRPr="00624672">
        <w:rPr>
          <w:rFonts w:ascii="Times New Roman" w:hAnsi="Times New Roman" w:cs="Times New Roman"/>
          <w:sz w:val="24"/>
          <w:szCs w:val="24"/>
        </w:rPr>
        <w:t xml:space="preserve">s možností </w:t>
      </w:r>
      <w:proofErr w:type="spellStart"/>
      <w:r w:rsidR="00A030F6" w:rsidRPr="00624672">
        <w:rPr>
          <w:rFonts w:ascii="Times New Roman" w:hAnsi="Times New Roman" w:cs="Times New Roman"/>
          <w:sz w:val="24"/>
          <w:szCs w:val="24"/>
        </w:rPr>
        <w:t>downgradu</w:t>
      </w:r>
      <w:proofErr w:type="spellEnd"/>
      <w:r w:rsidR="00A030F6" w:rsidRPr="0062467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proofErr w:type="gramStart"/>
      <w:r w:rsidR="00A030F6" w:rsidRPr="00624672">
        <w:rPr>
          <w:rFonts w:ascii="Times New Roman" w:hAnsi="Times New Roman" w:cs="Times New Roman"/>
          <w:sz w:val="24"/>
          <w:szCs w:val="24"/>
        </w:rPr>
        <w:t>W</w:t>
      </w:r>
      <w:r w:rsidR="00624672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624672">
        <w:rPr>
          <w:rFonts w:ascii="Times New Roman" w:hAnsi="Times New Roman" w:cs="Times New Roman"/>
          <w:sz w:val="24"/>
          <w:szCs w:val="24"/>
        </w:rPr>
        <w:t xml:space="preserve"> </w:t>
      </w:r>
      <w:r w:rsidR="00A030F6" w:rsidRPr="00624672">
        <w:rPr>
          <w:rFonts w:ascii="Times New Roman" w:hAnsi="Times New Roman" w:cs="Times New Roman"/>
          <w:sz w:val="24"/>
          <w:szCs w:val="24"/>
        </w:rPr>
        <w:t>7</w:t>
      </w:r>
    </w:p>
    <w:p w:rsidR="00081AE5" w:rsidRPr="00F70614" w:rsidRDefault="00081AE5" w:rsidP="00824C17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0" w:line="360" w:lineRule="auto"/>
        <w:ind w:right="23"/>
        <w:jc w:val="both"/>
        <w:rPr>
          <w:rFonts w:ascii="Times New Roman" w:hAnsi="Times New Roman" w:cs="Times New Roman"/>
          <w:strike/>
          <w:spacing w:val="-7"/>
          <w:sz w:val="24"/>
          <w:szCs w:val="24"/>
        </w:rPr>
      </w:pPr>
    </w:p>
    <w:sectPr w:rsidR="00081AE5" w:rsidRPr="00F70614" w:rsidSect="00AC7C4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A1D373" w15:done="0"/>
  <w15:commentEx w15:paraId="2839A983" w15:done="0"/>
  <w15:commentEx w15:paraId="4728CC0C" w15:done="0"/>
  <w15:commentEx w15:paraId="0328D0D0" w15:done="0"/>
  <w15:commentEx w15:paraId="34DB0D24" w15:done="0"/>
  <w15:commentEx w15:paraId="5293E496" w15:done="0"/>
  <w15:commentEx w15:paraId="0EB5256A" w15:done="0"/>
  <w15:commentEx w15:paraId="5668FB98" w15:done="0"/>
  <w15:commentEx w15:paraId="1488D6E1" w15:done="0"/>
  <w15:commentEx w15:paraId="7BE286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1B" w:rsidRDefault="001E7E1B" w:rsidP="00BD2851">
      <w:pPr>
        <w:spacing w:before="0" w:after="0" w:line="240" w:lineRule="auto"/>
      </w:pPr>
      <w:r>
        <w:separator/>
      </w:r>
    </w:p>
  </w:endnote>
  <w:endnote w:type="continuationSeparator" w:id="0">
    <w:p w:rsidR="001E7E1B" w:rsidRDefault="001E7E1B" w:rsidP="00BD28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E4" w:rsidRDefault="003054E4">
    <w:pPr>
      <w:pStyle w:val="Zpat"/>
      <w:jc w:val="center"/>
    </w:pPr>
    <w:r>
      <w:t xml:space="preserve">Stránka </w:t>
    </w:r>
    <w:r w:rsidR="00AE0A09">
      <w:rPr>
        <w:b/>
        <w:bCs/>
      </w:rPr>
      <w:fldChar w:fldCharType="begin"/>
    </w:r>
    <w:r>
      <w:rPr>
        <w:b/>
        <w:bCs/>
      </w:rPr>
      <w:instrText>PAGE</w:instrText>
    </w:r>
    <w:r w:rsidR="00AE0A09">
      <w:rPr>
        <w:b/>
        <w:bCs/>
      </w:rPr>
      <w:fldChar w:fldCharType="separate"/>
    </w:r>
    <w:r w:rsidR="007E677F">
      <w:rPr>
        <w:b/>
        <w:bCs/>
        <w:noProof/>
      </w:rPr>
      <w:t>4</w:t>
    </w:r>
    <w:r w:rsidR="00AE0A09">
      <w:rPr>
        <w:b/>
        <w:bCs/>
      </w:rPr>
      <w:fldChar w:fldCharType="end"/>
    </w:r>
    <w:r>
      <w:t xml:space="preserve"> z </w:t>
    </w:r>
    <w:r w:rsidR="00AE0A09">
      <w:rPr>
        <w:b/>
        <w:bCs/>
      </w:rPr>
      <w:fldChar w:fldCharType="begin"/>
    </w:r>
    <w:r>
      <w:rPr>
        <w:b/>
        <w:bCs/>
      </w:rPr>
      <w:instrText>NUMPAGES</w:instrText>
    </w:r>
    <w:r w:rsidR="00AE0A09">
      <w:rPr>
        <w:b/>
        <w:bCs/>
      </w:rPr>
      <w:fldChar w:fldCharType="separate"/>
    </w:r>
    <w:r w:rsidR="007E677F">
      <w:rPr>
        <w:b/>
        <w:bCs/>
        <w:noProof/>
      </w:rPr>
      <w:t>4</w:t>
    </w:r>
    <w:r w:rsidR="00AE0A09">
      <w:rPr>
        <w:b/>
        <w:bCs/>
      </w:rPr>
      <w:fldChar w:fldCharType="end"/>
    </w:r>
  </w:p>
  <w:p w:rsidR="003054E4" w:rsidRPr="00D648A4" w:rsidRDefault="003054E4" w:rsidP="00E94C66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51" w:rsidRDefault="00986851" w:rsidP="00986851">
    <w:pPr>
      <w:pStyle w:val="Zpat"/>
      <w:jc w:val="center"/>
    </w:pPr>
    <w:r>
      <w:t xml:space="preserve">Stránka </w:t>
    </w:r>
    <w:r w:rsidR="00AE0A09">
      <w:rPr>
        <w:b/>
        <w:bCs/>
      </w:rPr>
      <w:fldChar w:fldCharType="begin"/>
    </w:r>
    <w:r>
      <w:rPr>
        <w:b/>
        <w:bCs/>
      </w:rPr>
      <w:instrText>PAGE</w:instrText>
    </w:r>
    <w:r w:rsidR="00AE0A09">
      <w:rPr>
        <w:b/>
        <w:bCs/>
      </w:rPr>
      <w:fldChar w:fldCharType="separate"/>
    </w:r>
    <w:r w:rsidR="007E677F">
      <w:rPr>
        <w:b/>
        <w:bCs/>
        <w:noProof/>
      </w:rPr>
      <w:t>2</w:t>
    </w:r>
    <w:r w:rsidR="00AE0A09">
      <w:rPr>
        <w:b/>
        <w:bCs/>
      </w:rPr>
      <w:fldChar w:fldCharType="end"/>
    </w:r>
    <w:r>
      <w:t xml:space="preserve"> z </w:t>
    </w:r>
    <w:r w:rsidR="00AE0A09">
      <w:rPr>
        <w:b/>
        <w:bCs/>
      </w:rPr>
      <w:fldChar w:fldCharType="begin"/>
    </w:r>
    <w:r>
      <w:rPr>
        <w:b/>
        <w:bCs/>
      </w:rPr>
      <w:instrText>NUMPAGES</w:instrText>
    </w:r>
    <w:r w:rsidR="00AE0A09">
      <w:rPr>
        <w:b/>
        <w:bCs/>
      </w:rPr>
      <w:fldChar w:fldCharType="separate"/>
    </w:r>
    <w:r w:rsidR="007E677F">
      <w:rPr>
        <w:b/>
        <w:bCs/>
        <w:noProof/>
      </w:rPr>
      <w:t>4</w:t>
    </w:r>
    <w:r w:rsidR="00AE0A09">
      <w:rPr>
        <w:b/>
        <w:bCs/>
      </w:rPr>
      <w:fldChar w:fldCharType="end"/>
    </w:r>
  </w:p>
  <w:p w:rsidR="00986851" w:rsidRDefault="009868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1B" w:rsidRDefault="001E7E1B" w:rsidP="00BD2851">
      <w:pPr>
        <w:spacing w:before="0" w:after="0" w:line="240" w:lineRule="auto"/>
      </w:pPr>
      <w:r>
        <w:separator/>
      </w:r>
    </w:p>
  </w:footnote>
  <w:footnote w:type="continuationSeparator" w:id="0">
    <w:p w:rsidR="001E7E1B" w:rsidRDefault="001E7E1B" w:rsidP="00BD28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E4" w:rsidRDefault="003054E4" w:rsidP="00E94C66">
    <w:pPr>
      <w:pStyle w:val="Zhlav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E4" w:rsidRDefault="003054E4" w:rsidP="00E94C66">
    <w:pPr>
      <w:pStyle w:val="Zhlav"/>
      <w:tabs>
        <w:tab w:val="clear" w:pos="4536"/>
        <w:tab w:val="clear" w:pos="9072"/>
        <w:tab w:val="left" w:pos="58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EF2C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DEC003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  <w:color w:val="auto"/>
      </w:rPr>
    </w:lvl>
  </w:abstractNum>
  <w:abstractNum w:abstractNumId="2">
    <w:nsid w:val="005029E6"/>
    <w:multiLevelType w:val="hybridMultilevel"/>
    <w:tmpl w:val="1ED66674"/>
    <w:lvl w:ilvl="0" w:tplc="F47CD228">
      <w:start w:val="3"/>
      <w:numFmt w:val="upperLetter"/>
      <w:lvlText w:val="%1."/>
      <w:lvlJc w:val="left"/>
      <w:pPr>
        <w:ind w:left="720" w:hanging="360"/>
      </w:pPr>
      <w:rPr>
        <w:rFonts w:hint="default"/>
        <w:strike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766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DBA50D8"/>
    <w:multiLevelType w:val="hybridMultilevel"/>
    <w:tmpl w:val="579207F8"/>
    <w:lvl w:ilvl="0" w:tplc="040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BAE"/>
    <w:multiLevelType w:val="hybridMultilevel"/>
    <w:tmpl w:val="B224948A"/>
    <w:lvl w:ilvl="0" w:tplc="161EF4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E5424"/>
    <w:multiLevelType w:val="hybridMultilevel"/>
    <w:tmpl w:val="4BF8EA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41535"/>
    <w:multiLevelType w:val="hybridMultilevel"/>
    <w:tmpl w:val="879AB7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20E8B"/>
    <w:multiLevelType w:val="hybridMultilevel"/>
    <w:tmpl w:val="F886C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94503"/>
    <w:multiLevelType w:val="hybridMultilevel"/>
    <w:tmpl w:val="A51A64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5761D"/>
    <w:multiLevelType w:val="hybridMultilevel"/>
    <w:tmpl w:val="F886C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8384E"/>
    <w:multiLevelType w:val="hybridMultilevel"/>
    <w:tmpl w:val="7646B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672D3"/>
    <w:multiLevelType w:val="hybridMultilevel"/>
    <w:tmpl w:val="995C0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F2C38"/>
    <w:multiLevelType w:val="hybridMultilevel"/>
    <w:tmpl w:val="41E69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774A3"/>
    <w:multiLevelType w:val="hybridMultilevel"/>
    <w:tmpl w:val="DB526E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D66B8"/>
    <w:multiLevelType w:val="singleLevel"/>
    <w:tmpl w:val="C520E6DC"/>
    <w:lvl w:ilvl="0">
      <w:start w:val="1"/>
      <w:numFmt w:val="low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5A0F385C"/>
    <w:multiLevelType w:val="hybridMultilevel"/>
    <w:tmpl w:val="AEA6C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B0DC9"/>
    <w:multiLevelType w:val="hybridMultilevel"/>
    <w:tmpl w:val="03784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36BA"/>
    <w:multiLevelType w:val="multilevel"/>
    <w:tmpl w:val="718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E362B"/>
    <w:multiLevelType w:val="hybridMultilevel"/>
    <w:tmpl w:val="79D44B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3E4A54"/>
    <w:multiLevelType w:val="singleLevel"/>
    <w:tmpl w:val="80DA8A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7E33A3E"/>
    <w:multiLevelType w:val="hybridMultilevel"/>
    <w:tmpl w:val="312E24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94071"/>
    <w:multiLevelType w:val="hybridMultilevel"/>
    <w:tmpl w:val="C5247E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577D"/>
    <w:multiLevelType w:val="hybridMultilevel"/>
    <w:tmpl w:val="F886C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2A3241"/>
    <w:multiLevelType w:val="hybridMultilevel"/>
    <w:tmpl w:val="F886C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C94340"/>
    <w:multiLevelType w:val="hybridMultilevel"/>
    <w:tmpl w:val="4BF21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85F68"/>
    <w:multiLevelType w:val="hybridMultilevel"/>
    <w:tmpl w:val="F886C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A06748"/>
    <w:multiLevelType w:val="hybridMultilevel"/>
    <w:tmpl w:val="F886C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9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9"/>
  </w:num>
  <w:num w:numId="17">
    <w:abstractNumId w:val="10"/>
  </w:num>
  <w:num w:numId="18">
    <w:abstractNumId w:val="27"/>
  </w:num>
  <w:num w:numId="19">
    <w:abstractNumId w:val="8"/>
  </w:num>
  <w:num w:numId="20">
    <w:abstractNumId w:val="21"/>
  </w:num>
  <w:num w:numId="21">
    <w:abstractNumId w:val="12"/>
  </w:num>
  <w:num w:numId="22">
    <w:abstractNumId w:val="23"/>
  </w:num>
  <w:num w:numId="23">
    <w:abstractNumId w:val="24"/>
  </w:num>
  <w:num w:numId="24">
    <w:abstractNumId w:val="26"/>
  </w:num>
  <w:num w:numId="25">
    <w:abstractNumId w:val="5"/>
  </w:num>
  <w:num w:numId="26">
    <w:abstractNumId w:val="18"/>
  </w:num>
  <w:num w:numId="27">
    <w:abstractNumId w:val="22"/>
  </w:num>
  <w:num w:numId="28">
    <w:abstractNumId w:val="4"/>
  </w:num>
  <w:num w:numId="29">
    <w:abstractNumId w:val="1"/>
  </w:num>
  <w:num w:numId="30">
    <w:abstractNumId w:val="14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štůvka Miroslav Ing.">
    <w15:presenceInfo w15:providerId="AD" w15:userId="S-1-5-21-484763869-73586283-725345543-1169"/>
  </w15:person>
  <w15:person w15:author="Navrátilová Margita Ing.">
    <w15:presenceInfo w15:providerId="AD" w15:userId="S-1-5-21-484763869-73586283-725345543-1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416A"/>
    <w:rsid w:val="00004D15"/>
    <w:rsid w:val="00015925"/>
    <w:rsid w:val="00021877"/>
    <w:rsid w:val="00081AE5"/>
    <w:rsid w:val="00097693"/>
    <w:rsid w:val="000A69E6"/>
    <w:rsid w:val="000C0EE8"/>
    <w:rsid w:val="000F7044"/>
    <w:rsid w:val="00125059"/>
    <w:rsid w:val="0013261C"/>
    <w:rsid w:val="001514A4"/>
    <w:rsid w:val="00180610"/>
    <w:rsid w:val="001B7B9A"/>
    <w:rsid w:val="001E7E1B"/>
    <w:rsid w:val="001F5626"/>
    <w:rsid w:val="00227025"/>
    <w:rsid w:val="00252AC1"/>
    <w:rsid w:val="0025520E"/>
    <w:rsid w:val="00255991"/>
    <w:rsid w:val="00261B4F"/>
    <w:rsid w:val="00270996"/>
    <w:rsid w:val="002B7D6C"/>
    <w:rsid w:val="002C4BDA"/>
    <w:rsid w:val="002E416A"/>
    <w:rsid w:val="00300C72"/>
    <w:rsid w:val="003054E4"/>
    <w:rsid w:val="003057F2"/>
    <w:rsid w:val="00342F2D"/>
    <w:rsid w:val="00363946"/>
    <w:rsid w:val="003763A8"/>
    <w:rsid w:val="00397E0D"/>
    <w:rsid w:val="003A0B00"/>
    <w:rsid w:val="003A2876"/>
    <w:rsid w:val="003D5A8E"/>
    <w:rsid w:val="003E0529"/>
    <w:rsid w:val="003F105D"/>
    <w:rsid w:val="00411448"/>
    <w:rsid w:val="00434822"/>
    <w:rsid w:val="004372A2"/>
    <w:rsid w:val="00437895"/>
    <w:rsid w:val="004516F7"/>
    <w:rsid w:val="00451D83"/>
    <w:rsid w:val="00482D72"/>
    <w:rsid w:val="004C27BD"/>
    <w:rsid w:val="004C383A"/>
    <w:rsid w:val="004D25A0"/>
    <w:rsid w:val="00511534"/>
    <w:rsid w:val="00511597"/>
    <w:rsid w:val="005165FB"/>
    <w:rsid w:val="00516D98"/>
    <w:rsid w:val="00523C6C"/>
    <w:rsid w:val="00525ABF"/>
    <w:rsid w:val="00543F01"/>
    <w:rsid w:val="005673FF"/>
    <w:rsid w:val="005726F1"/>
    <w:rsid w:val="00573313"/>
    <w:rsid w:val="00577C8F"/>
    <w:rsid w:val="005928E8"/>
    <w:rsid w:val="0059304C"/>
    <w:rsid w:val="005A6832"/>
    <w:rsid w:val="005B1D1E"/>
    <w:rsid w:val="005C6164"/>
    <w:rsid w:val="006002B1"/>
    <w:rsid w:val="00623281"/>
    <w:rsid w:val="00624672"/>
    <w:rsid w:val="0062587D"/>
    <w:rsid w:val="006438D1"/>
    <w:rsid w:val="00673D93"/>
    <w:rsid w:val="00674B4B"/>
    <w:rsid w:val="006776F0"/>
    <w:rsid w:val="0067784D"/>
    <w:rsid w:val="00680C83"/>
    <w:rsid w:val="00681700"/>
    <w:rsid w:val="006A586B"/>
    <w:rsid w:val="006B7708"/>
    <w:rsid w:val="006C19C6"/>
    <w:rsid w:val="006F57FA"/>
    <w:rsid w:val="00703C17"/>
    <w:rsid w:val="007154C2"/>
    <w:rsid w:val="00722B27"/>
    <w:rsid w:val="00740334"/>
    <w:rsid w:val="007964DF"/>
    <w:rsid w:val="007D3862"/>
    <w:rsid w:val="007E5467"/>
    <w:rsid w:val="007E677F"/>
    <w:rsid w:val="0082422A"/>
    <w:rsid w:val="00824C17"/>
    <w:rsid w:val="00825F6C"/>
    <w:rsid w:val="0083223C"/>
    <w:rsid w:val="00847192"/>
    <w:rsid w:val="00861E1D"/>
    <w:rsid w:val="00870917"/>
    <w:rsid w:val="008805A0"/>
    <w:rsid w:val="008844F0"/>
    <w:rsid w:val="008959A9"/>
    <w:rsid w:val="008A7C47"/>
    <w:rsid w:val="008F6503"/>
    <w:rsid w:val="009004D7"/>
    <w:rsid w:val="00904955"/>
    <w:rsid w:val="00922D11"/>
    <w:rsid w:val="00931679"/>
    <w:rsid w:val="00954B5E"/>
    <w:rsid w:val="00954B99"/>
    <w:rsid w:val="00986851"/>
    <w:rsid w:val="00995886"/>
    <w:rsid w:val="00997707"/>
    <w:rsid w:val="009E2C92"/>
    <w:rsid w:val="00A02438"/>
    <w:rsid w:val="00A030F6"/>
    <w:rsid w:val="00A06DBC"/>
    <w:rsid w:val="00A12B65"/>
    <w:rsid w:val="00A17BDD"/>
    <w:rsid w:val="00A21DE2"/>
    <w:rsid w:val="00A36531"/>
    <w:rsid w:val="00A76D0E"/>
    <w:rsid w:val="00A946D3"/>
    <w:rsid w:val="00AC7C44"/>
    <w:rsid w:val="00AE0A09"/>
    <w:rsid w:val="00AE7A07"/>
    <w:rsid w:val="00B26E60"/>
    <w:rsid w:val="00B3422C"/>
    <w:rsid w:val="00B354ED"/>
    <w:rsid w:val="00B533BD"/>
    <w:rsid w:val="00B573F2"/>
    <w:rsid w:val="00B83375"/>
    <w:rsid w:val="00B95706"/>
    <w:rsid w:val="00BD2153"/>
    <w:rsid w:val="00BD2851"/>
    <w:rsid w:val="00BD2CB2"/>
    <w:rsid w:val="00BD7B4F"/>
    <w:rsid w:val="00BE6D0E"/>
    <w:rsid w:val="00C2274E"/>
    <w:rsid w:val="00C304EE"/>
    <w:rsid w:val="00C50872"/>
    <w:rsid w:val="00C544A5"/>
    <w:rsid w:val="00C80335"/>
    <w:rsid w:val="00C93BA0"/>
    <w:rsid w:val="00C93CA5"/>
    <w:rsid w:val="00CD7450"/>
    <w:rsid w:val="00CE0C0A"/>
    <w:rsid w:val="00CE4FAF"/>
    <w:rsid w:val="00CE5D8F"/>
    <w:rsid w:val="00D22233"/>
    <w:rsid w:val="00D40EFB"/>
    <w:rsid w:val="00D54D30"/>
    <w:rsid w:val="00D947FB"/>
    <w:rsid w:val="00DE394D"/>
    <w:rsid w:val="00DF6044"/>
    <w:rsid w:val="00E058A5"/>
    <w:rsid w:val="00E20259"/>
    <w:rsid w:val="00E20743"/>
    <w:rsid w:val="00E40647"/>
    <w:rsid w:val="00E5102B"/>
    <w:rsid w:val="00E911DA"/>
    <w:rsid w:val="00E94C66"/>
    <w:rsid w:val="00EC4901"/>
    <w:rsid w:val="00EE380A"/>
    <w:rsid w:val="00EE57CB"/>
    <w:rsid w:val="00F5387D"/>
    <w:rsid w:val="00F634F3"/>
    <w:rsid w:val="00F63C4E"/>
    <w:rsid w:val="00F64204"/>
    <w:rsid w:val="00F70614"/>
    <w:rsid w:val="00F729C9"/>
    <w:rsid w:val="00F819DE"/>
    <w:rsid w:val="00FD4FA4"/>
    <w:rsid w:val="00FE0713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F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947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7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7F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47F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47F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7F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47F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7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7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7F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D947F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D947F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47F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47F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47F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47F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7F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7FB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47FB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D947F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D947FB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47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947F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D947FB"/>
    <w:rPr>
      <w:b/>
      <w:bCs/>
    </w:rPr>
  </w:style>
  <w:style w:type="character" w:styleId="Zvraznn">
    <w:name w:val="Emphasis"/>
    <w:uiPriority w:val="20"/>
    <w:qFormat/>
    <w:rsid w:val="00D947FB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D947FB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947F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947F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947F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947FB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947F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947F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D947F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D947F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D947F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D947F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D947F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7FB"/>
    <w:pPr>
      <w:outlineLvl w:val="9"/>
    </w:pPr>
    <w:rPr>
      <w:lang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BD285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D2851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D2851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BD28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8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8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28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85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D28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85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2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74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7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7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F5CB-C278-4FAE-BA2C-F167EC9F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Margita Ing.</dc:creator>
  <cp:lastModifiedBy>MT Legal_David Mareš</cp:lastModifiedBy>
  <cp:revision>2</cp:revision>
  <cp:lastPrinted>2014-08-20T07:33:00Z</cp:lastPrinted>
  <dcterms:created xsi:type="dcterms:W3CDTF">2014-09-16T11:22:00Z</dcterms:created>
  <dcterms:modified xsi:type="dcterms:W3CDTF">2014-09-16T11:22:00Z</dcterms:modified>
</cp:coreProperties>
</file>