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E3AD" w14:textId="77777777" w:rsidR="00CA2C3C" w:rsidRPr="00C75F51" w:rsidRDefault="00CA2C3C" w:rsidP="00CA2C3C">
      <w:pPr>
        <w:pStyle w:val="Nzev"/>
        <w:jc w:val="right"/>
        <w:rPr>
          <w:rFonts w:ascii="Arial" w:hAnsi="Arial" w:cs="Arial"/>
          <w:bCs w:val="0"/>
          <w:sz w:val="20"/>
          <w:szCs w:val="22"/>
          <w:u w:val="single"/>
          <w:lang w:val="en-GB"/>
        </w:rPr>
      </w:pPr>
      <w:r w:rsidRPr="00C75F51">
        <w:rPr>
          <w:rFonts w:ascii="Arial" w:hAnsi="Arial" w:cs="Arial"/>
          <w:bCs w:val="0"/>
          <w:sz w:val="20"/>
          <w:szCs w:val="22"/>
          <w:u w:val="single"/>
          <w:lang w:val="en-GB"/>
        </w:rPr>
        <w:t>Attachment No. 2 of the terms of reference</w:t>
      </w:r>
    </w:p>
    <w:p w14:paraId="2DF553A4" w14:textId="77777777" w:rsidR="00CA2C3C" w:rsidRPr="00C75F51" w:rsidRDefault="00CA2C3C" w:rsidP="00CA2C3C">
      <w:pPr>
        <w:pStyle w:val="Nzev"/>
        <w:jc w:val="right"/>
        <w:rPr>
          <w:b w:val="0"/>
          <w:bCs w:val="0"/>
          <w:sz w:val="22"/>
          <w:szCs w:val="22"/>
          <w:lang w:val="en-GB"/>
        </w:rPr>
      </w:pPr>
      <w:r w:rsidRPr="00C75F51">
        <w:rPr>
          <w:b w:val="0"/>
          <w:bCs w:val="0"/>
          <w:sz w:val="22"/>
          <w:szCs w:val="22"/>
          <w:lang w:val="en-GB"/>
        </w:rPr>
        <w:t>Number of the Order party contract: ____/2017/OSR/VZKÚ</w:t>
      </w:r>
    </w:p>
    <w:p w14:paraId="379694B8" w14:textId="77777777" w:rsidR="00CA2C3C" w:rsidRPr="00C75F51" w:rsidRDefault="00CA2C3C" w:rsidP="00CA2C3C">
      <w:pPr>
        <w:spacing w:after="120"/>
        <w:ind w:left="4260" w:firstLine="703"/>
        <w:jc w:val="right"/>
        <w:rPr>
          <w:bCs/>
          <w:szCs w:val="22"/>
          <w:lang w:val="en-GB"/>
        </w:rPr>
      </w:pPr>
      <w:r w:rsidRPr="00C75F51">
        <w:rPr>
          <w:bCs/>
          <w:szCs w:val="22"/>
          <w:lang w:val="en-GB"/>
        </w:rPr>
        <w:t>Identifier of the procurement (IVZ): P17V00000073</w:t>
      </w:r>
    </w:p>
    <w:p w14:paraId="26D41E07" w14:textId="77777777" w:rsidR="00CA2C3C" w:rsidRPr="00C75F51" w:rsidRDefault="00CA2C3C" w:rsidP="00CA2C3C">
      <w:pPr>
        <w:spacing w:after="120"/>
        <w:ind w:left="4260" w:firstLine="703"/>
        <w:rPr>
          <w:szCs w:val="22"/>
          <w:lang w:val="en-GB"/>
        </w:rPr>
      </w:pPr>
    </w:p>
    <w:p w14:paraId="3290BB73" w14:textId="77777777" w:rsidR="00CA2C3C" w:rsidRPr="00C75F51" w:rsidRDefault="00CA2C3C" w:rsidP="00CA2C3C">
      <w:pPr>
        <w:pStyle w:val="Nadpis1"/>
        <w:keepNext w:val="0"/>
        <w:numPr>
          <w:ilvl w:val="0"/>
          <w:numId w:val="1"/>
        </w:numPr>
        <w:spacing w:before="360" w:line="240" w:lineRule="auto"/>
        <w:jc w:val="both"/>
        <w:rPr>
          <w:sz w:val="32"/>
          <w:lang w:val="en-GB"/>
        </w:rPr>
      </w:pPr>
      <w:r w:rsidRPr="00C75F51">
        <w:rPr>
          <w:sz w:val="32"/>
          <w:lang w:val="en-GB"/>
        </w:rPr>
        <w:t xml:space="preserve">Content requirements for both the Contract for work and the Transaction - management contract </w:t>
      </w:r>
    </w:p>
    <w:p w14:paraId="7573FA80" w14:textId="77777777" w:rsidR="00CA2C3C" w:rsidRPr="00C75F51" w:rsidRDefault="00CA2C3C" w:rsidP="00CA2C3C">
      <w:pPr>
        <w:tabs>
          <w:tab w:val="left" w:pos="0"/>
          <w:tab w:val="left" w:leader="underscore" w:pos="4706"/>
          <w:tab w:val="left" w:pos="4990"/>
          <w:tab w:val="left" w:leader="underscore" w:pos="9639"/>
        </w:tabs>
        <w:rPr>
          <w:szCs w:val="22"/>
          <w:lang w:val="en-GB"/>
        </w:rPr>
      </w:pPr>
    </w:p>
    <w:p w14:paraId="7D5DE487" w14:textId="77777777" w:rsidR="00CA2C3C" w:rsidRPr="00C75F51" w:rsidRDefault="00CA2C3C" w:rsidP="00CA2C3C">
      <w:pPr>
        <w:tabs>
          <w:tab w:val="left" w:pos="0"/>
          <w:tab w:val="left" w:leader="underscore" w:pos="4706"/>
          <w:tab w:val="left" w:pos="4990"/>
          <w:tab w:val="left" w:leader="underscore" w:pos="9639"/>
        </w:tabs>
        <w:rPr>
          <w:szCs w:val="22"/>
          <w:lang w:val="en-GB"/>
        </w:rPr>
      </w:pPr>
    </w:p>
    <w:p w14:paraId="1614FBC4" w14:textId="77777777" w:rsidR="00CA2C3C" w:rsidRPr="00C75F51" w:rsidRDefault="00CA2C3C" w:rsidP="00CA2C3C">
      <w:pPr>
        <w:pBdr>
          <w:bottom w:val="single" w:sz="6" w:space="1" w:color="auto"/>
        </w:pBdr>
        <w:tabs>
          <w:tab w:val="left" w:pos="0"/>
          <w:tab w:val="left" w:leader="underscore" w:pos="4706"/>
          <w:tab w:val="left" w:pos="4990"/>
          <w:tab w:val="left" w:leader="underscore" w:pos="9639"/>
        </w:tabs>
        <w:rPr>
          <w:rFonts w:ascii="Arial" w:hAnsi="Arial" w:cs="Arial"/>
          <w:b/>
          <w:sz w:val="20"/>
          <w:szCs w:val="22"/>
          <w:lang w:val="en-GB"/>
        </w:rPr>
      </w:pPr>
      <w:r w:rsidRPr="00C75F51">
        <w:rPr>
          <w:rFonts w:ascii="Arial" w:hAnsi="Arial" w:cs="Arial"/>
          <w:b/>
          <w:sz w:val="20"/>
          <w:szCs w:val="22"/>
          <w:lang w:val="en-GB"/>
        </w:rPr>
        <w:t>Contracting parties</w:t>
      </w:r>
    </w:p>
    <w:p w14:paraId="3E0B5742" w14:textId="77777777" w:rsidR="00CA2C3C" w:rsidRPr="00C75F51" w:rsidRDefault="00CA2C3C" w:rsidP="00CA2C3C">
      <w:pPr>
        <w:tabs>
          <w:tab w:val="left" w:pos="0"/>
          <w:tab w:val="left" w:leader="underscore" w:pos="4706"/>
          <w:tab w:val="left" w:pos="4990"/>
          <w:tab w:val="left" w:leader="underscore" w:pos="9639"/>
        </w:tabs>
        <w:rPr>
          <w:szCs w:val="22"/>
          <w:lang w:val="en-GB"/>
        </w:rPr>
      </w:pPr>
    </w:p>
    <w:p w14:paraId="541F5CA3" w14:textId="77777777" w:rsidR="00CA2C3C" w:rsidRPr="00C75F51" w:rsidRDefault="00CA2C3C" w:rsidP="00CA2C3C">
      <w:pPr>
        <w:tabs>
          <w:tab w:val="left" w:pos="0"/>
          <w:tab w:val="left" w:pos="4706"/>
          <w:tab w:val="left" w:pos="4990"/>
          <w:tab w:val="left" w:pos="9639"/>
        </w:tabs>
        <w:rPr>
          <w:szCs w:val="22"/>
          <w:lang w:val="en-GB"/>
        </w:rPr>
      </w:pPr>
      <w:r w:rsidRPr="00C75F51">
        <w:rPr>
          <w:rStyle w:val="mojeChar"/>
          <w:sz w:val="20"/>
          <w:lang w:val="en-GB"/>
        </w:rPr>
        <w:t>Statutory city of Ostrava</w:t>
      </w:r>
      <w:r w:rsidRPr="00C75F51">
        <w:rPr>
          <w:sz w:val="20"/>
          <w:szCs w:val="22"/>
          <w:lang w:val="en-GB"/>
        </w:rPr>
        <w:t xml:space="preserve"> </w:t>
      </w:r>
      <w:r w:rsidRPr="00C75F51">
        <w:rPr>
          <w:szCs w:val="22"/>
          <w:lang w:val="en-GB"/>
        </w:rPr>
        <w:tab/>
      </w:r>
      <w:r w:rsidRPr="00C75F51">
        <w:rPr>
          <w:szCs w:val="22"/>
          <w:lang w:val="en-GB"/>
        </w:rPr>
        <w:tab/>
      </w:r>
      <w:r w:rsidRPr="00C75F51">
        <w:rPr>
          <w:b/>
          <w:szCs w:val="22"/>
          <w:lang w:val="en-GB"/>
        </w:rPr>
        <w:t xml:space="preserve">………           </w:t>
      </w:r>
    </w:p>
    <w:p w14:paraId="5231B500" w14:textId="77777777" w:rsidR="00CA2C3C" w:rsidRPr="00C75F51" w:rsidRDefault="00CA2C3C" w:rsidP="00CA2C3C">
      <w:pPr>
        <w:tabs>
          <w:tab w:val="left" w:pos="0"/>
          <w:tab w:val="left" w:pos="4706"/>
          <w:tab w:val="left" w:pos="4990"/>
          <w:tab w:val="left" w:pos="9639"/>
        </w:tabs>
        <w:rPr>
          <w:szCs w:val="22"/>
          <w:lang w:val="en-GB"/>
        </w:rPr>
      </w:pPr>
      <w:proofErr w:type="spellStart"/>
      <w:r w:rsidRPr="00C75F51">
        <w:rPr>
          <w:szCs w:val="22"/>
          <w:lang w:val="en-GB"/>
        </w:rPr>
        <w:t>Prokešovo</w:t>
      </w:r>
      <w:proofErr w:type="spellEnd"/>
      <w:r w:rsidRPr="00C75F51">
        <w:rPr>
          <w:szCs w:val="22"/>
          <w:lang w:val="en-GB"/>
        </w:rPr>
        <w:t xml:space="preserve"> </w:t>
      </w:r>
      <w:proofErr w:type="spellStart"/>
      <w:r w:rsidRPr="00C75F51">
        <w:rPr>
          <w:szCs w:val="22"/>
          <w:lang w:val="en-GB"/>
        </w:rPr>
        <w:t>náměstí</w:t>
      </w:r>
      <w:proofErr w:type="spellEnd"/>
      <w:r w:rsidRPr="00C75F51">
        <w:rPr>
          <w:szCs w:val="22"/>
          <w:lang w:val="en-GB"/>
        </w:rPr>
        <w:t xml:space="preserve"> 8, 729 30 Ostrava</w:t>
      </w:r>
      <w:r w:rsidRPr="00C75F51">
        <w:rPr>
          <w:szCs w:val="22"/>
          <w:lang w:val="en-GB"/>
        </w:rPr>
        <w:tab/>
      </w:r>
      <w:r w:rsidRPr="00C75F51">
        <w:rPr>
          <w:szCs w:val="22"/>
          <w:lang w:val="en-GB"/>
        </w:rPr>
        <w:tab/>
        <w:t>established in: …………</w:t>
      </w:r>
    </w:p>
    <w:p w14:paraId="57F9AE65" w14:textId="77777777" w:rsidR="00CA2C3C" w:rsidRPr="00C75F51" w:rsidRDefault="00CA2C3C" w:rsidP="00CA2C3C">
      <w:pPr>
        <w:tabs>
          <w:tab w:val="left" w:pos="0"/>
          <w:tab w:val="left" w:pos="4706"/>
          <w:tab w:val="left" w:pos="4990"/>
          <w:tab w:val="left" w:pos="9639"/>
        </w:tabs>
        <w:rPr>
          <w:szCs w:val="22"/>
          <w:lang w:val="en-GB"/>
        </w:rPr>
      </w:pPr>
      <w:r w:rsidRPr="00C75F51">
        <w:rPr>
          <w:szCs w:val="22"/>
          <w:lang w:val="en-GB"/>
        </w:rPr>
        <w:t>Represented by the member of the City Council</w:t>
      </w:r>
      <w:r w:rsidRPr="00C75F51">
        <w:rPr>
          <w:szCs w:val="22"/>
          <w:lang w:val="en-GB"/>
        </w:rPr>
        <w:tab/>
      </w:r>
      <w:r w:rsidRPr="00C75F51">
        <w:rPr>
          <w:szCs w:val="22"/>
          <w:lang w:val="en-GB"/>
        </w:rPr>
        <w:tab/>
        <w:t>represented by: ………</w:t>
      </w:r>
    </w:p>
    <w:p w14:paraId="20A43A07" w14:textId="77777777" w:rsidR="00CA2C3C" w:rsidRPr="00C75F51" w:rsidRDefault="00CA2C3C" w:rsidP="00CA2C3C">
      <w:pPr>
        <w:tabs>
          <w:tab w:val="left" w:pos="0"/>
          <w:tab w:val="left" w:pos="4706"/>
          <w:tab w:val="left" w:pos="4990"/>
          <w:tab w:val="left" w:pos="9639"/>
        </w:tabs>
        <w:rPr>
          <w:szCs w:val="22"/>
          <w:lang w:val="en-GB"/>
        </w:rPr>
      </w:pPr>
      <w:proofErr w:type="spellStart"/>
      <w:proofErr w:type="gramStart"/>
      <w:r w:rsidRPr="00C75F51">
        <w:rPr>
          <w:szCs w:val="22"/>
          <w:lang w:val="en-GB"/>
        </w:rPr>
        <w:t>JUDr</w:t>
      </w:r>
      <w:proofErr w:type="spellEnd"/>
      <w:r w:rsidRPr="00C75F51">
        <w:rPr>
          <w:szCs w:val="22"/>
          <w:lang w:val="en-GB"/>
        </w:rPr>
        <w:t>.</w:t>
      </w:r>
      <w:proofErr w:type="gramEnd"/>
      <w:r w:rsidRPr="00C75F51">
        <w:rPr>
          <w:szCs w:val="22"/>
          <w:lang w:val="en-GB"/>
        </w:rPr>
        <w:t xml:space="preserve"> </w:t>
      </w:r>
      <w:proofErr w:type="spellStart"/>
      <w:r w:rsidRPr="00C75F51">
        <w:rPr>
          <w:szCs w:val="22"/>
          <w:lang w:val="en-GB"/>
        </w:rPr>
        <w:t>Lukáš</w:t>
      </w:r>
      <w:proofErr w:type="spellEnd"/>
      <w:r w:rsidRPr="00C75F51">
        <w:rPr>
          <w:szCs w:val="22"/>
          <w:lang w:val="en-GB"/>
        </w:rPr>
        <w:t xml:space="preserve"> </w:t>
      </w:r>
      <w:proofErr w:type="spellStart"/>
      <w:r w:rsidRPr="00C75F51">
        <w:rPr>
          <w:szCs w:val="22"/>
          <w:lang w:val="en-GB"/>
        </w:rPr>
        <w:t>Semerák</w:t>
      </w:r>
      <w:proofErr w:type="spellEnd"/>
      <w:r w:rsidRPr="00C75F51">
        <w:rPr>
          <w:szCs w:val="22"/>
          <w:lang w:val="en-GB"/>
        </w:rPr>
        <w:tab/>
      </w:r>
      <w:r w:rsidRPr="00C75F51">
        <w:rPr>
          <w:szCs w:val="22"/>
          <w:lang w:val="en-GB"/>
        </w:rPr>
        <w:tab/>
        <w:t>entered in the Commercial Register: …………..</w:t>
      </w:r>
    </w:p>
    <w:p w14:paraId="5752D025" w14:textId="77777777" w:rsidR="00CA2C3C" w:rsidRPr="00C75F51" w:rsidRDefault="00CA2C3C" w:rsidP="00CA2C3C">
      <w:pPr>
        <w:tabs>
          <w:tab w:val="left" w:pos="0"/>
          <w:tab w:val="left" w:pos="4706"/>
          <w:tab w:val="left" w:pos="4990"/>
          <w:tab w:val="left" w:pos="9639"/>
        </w:tabs>
        <w:rPr>
          <w:szCs w:val="22"/>
          <w:lang w:val="en-GB"/>
        </w:rPr>
      </w:pPr>
      <w:r w:rsidRPr="00C75F51">
        <w:rPr>
          <w:szCs w:val="22"/>
          <w:lang w:val="en-GB"/>
        </w:rPr>
        <w:tab/>
      </w:r>
      <w:r w:rsidRPr="00C75F51">
        <w:rPr>
          <w:szCs w:val="22"/>
          <w:lang w:val="en-GB"/>
        </w:rPr>
        <w:tab/>
        <w:t>…………..</w:t>
      </w:r>
    </w:p>
    <w:p w14:paraId="1F07FEB9" w14:textId="77777777" w:rsidR="00CA2C3C" w:rsidRPr="00C75F51" w:rsidRDefault="00CA2C3C" w:rsidP="00CA2C3C">
      <w:pPr>
        <w:tabs>
          <w:tab w:val="left" w:pos="0"/>
          <w:tab w:val="left" w:leader="underscore" w:pos="4706"/>
          <w:tab w:val="left" w:pos="4990"/>
          <w:tab w:val="left" w:leader="underscore" w:pos="9639"/>
        </w:tabs>
        <w:rPr>
          <w:szCs w:val="22"/>
          <w:lang w:val="en-GB"/>
        </w:rPr>
      </w:pPr>
      <w:r w:rsidRPr="00C75F51">
        <w:rPr>
          <w:szCs w:val="22"/>
          <w:lang w:val="en-GB"/>
        </w:rPr>
        <w:tab/>
      </w:r>
      <w:r w:rsidRPr="00C75F51">
        <w:rPr>
          <w:szCs w:val="22"/>
          <w:lang w:val="en-GB"/>
        </w:rPr>
        <w:tab/>
      </w:r>
      <w:r w:rsidRPr="00C75F51">
        <w:rPr>
          <w:szCs w:val="22"/>
          <w:lang w:val="en-GB"/>
        </w:rPr>
        <w:tab/>
      </w:r>
    </w:p>
    <w:p w14:paraId="10C3CC89" w14:textId="77777777" w:rsidR="00CA2C3C" w:rsidRPr="00C75F51" w:rsidRDefault="00CA2C3C" w:rsidP="00CA2C3C">
      <w:pPr>
        <w:tabs>
          <w:tab w:val="left" w:pos="0"/>
          <w:tab w:val="left" w:leader="underscore" w:pos="4706"/>
          <w:tab w:val="left" w:pos="4990"/>
          <w:tab w:val="left" w:leader="underscore" w:pos="9639"/>
        </w:tabs>
        <w:rPr>
          <w:szCs w:val="22"/>
          <w:lang w:val="en-GB"/>
        </w:rPr>
      </w:pPr>
    </w:p>
    <w:p w14:paraId="428A68A1" w14:textId="77777777" w:rsidR="00CA2C3C" w:rsidRPr="00C75F51" w:rsidRDefault="00CA2C3C" w:rsidP="00CA2C3C">
      <w:pPr>
        <w:tabs>
          <w:tab w:val="left" w:pos="1588"/>
          <w:tab w:val="left" w:pos="4990"/>
          <w:tab w:val="left" w:pos="5040"/>
          <w:tab w:val="left" w:pos="6521"/>
        </w:tabs>
        <w:rPr>
          <w:rFonts w:cs="Arial"/>
          <w:lang w:val="en-GB"/>
        </w:rPr>
      </w:pPr>
      <w:r w:rsidRPr="00C75F51">
        <w:rPr>
          <w:rFonts w:cs="Arial"/>
          <w:lang w:val="en-GB"/>
        </w:rPr>
        <w:t>Commercial registration</w:t>
      </w:r>
      <w:r w:rsidRPr="00C75F51">
        <w:rPr>
          <w:rFonts w:cs="Arial"/>
          <w:lang w:val="en-GB"/>
        </w:rPr>
        <w:tab/>
        <w:t>Commercial registration</w:t>
      </w:r>
    </w:p>
    <w:p w14:paraId="52DCBF8E" w14:textId="77777777" w:rsidR="00CA2C3C" w:rsidRPr="00C75F51" w:rsidRDefault="00CA2C3C" w:rsidP="00CA2C3C">
      <w:pPr>
        <w:tabs>
          <w:tab w:val="left" w:pos="1588"/>
          <w:tab w:val="left" w:pos="4990"/>
          <w:tab w:val="left" w:pos="5040"/>
          <w:tab w:val="left" w:pos="6521"/>
        </w:tabs>
        <w:rPr>
          <w:rFonts w:cs="Arial"/>
          <w:bCs/>
          <w:kern w:val="24"/>
          <w:lang w:val="en-GB"/>
        </w:rPr>
      </w:pPr>
      <w:proofErr w:type="gramStart"/>
      <w:r w:rsidRPr="00C75F51">
        <w:rPr>
          <w:rFonts w:cs="Arial"/>
          <w:lang w:val="en-GB"/>
        </w:rPr>
        <w:t>number</w:t>
      </w:r>
      <w:proofErr w:type="gramEnd"/>
      <w:r w:rsidRPr="00C75F51">
        <w:rPr>
          <w:rFonts w:cs="Arial"/>
          <w:lang w:val="en-GB"/>
        </w:rPr>
        <w:t>:</w:t>
      </w:r>
      <w:r w:rsidRPr="00C75F51">
        <w:rPr>
          <w:lang w:val="en-GB"/>
        </w:rPr>
        <w:t xml:space="preserve"> </w:t>
      </w:r>
      <w:r w:rsidRPr="00C75F51">
        <w:rPr>
          <w:lang w:val="en-GB"/>
        </w:rPr>
        <w:tab/>
      </w:r>
      <w:r w:rsidRPr="00C75F51">
        <w:rPr>
          <w:szCs w:val="22"/>
          <w:lang w:val="en-GB"/>
        </w:rPr>
        <w:t>00845451</w:t>
      </w:r>
      <w:r w:rsidRPr="00C75F51">
        <w:rPr>
          <w:szCs w:val="22"/>
          <w:lang w:val="en-GB"/>
        </w:rPr>
        <w:tab/>
        <w:t>number</w:t>
      </w:r>
      <w:r w:rsidRPr="00C75F51">
        <w:rPr>
          <w:rFonts w:cs="Arial"/>
          <w:lang w:val="en-GB"/>
        </w:rPr>
        <w:t>:</w:t>
      </w:r>
      <w:r w:rsidRPr="00C75F51">
        <w:rPr>
          <w:rFonts w:cs="Arial"/>
          <w:lang w:val="en-GB"/>
        </w:rPr>
        <w:tab/>
        <w:t>……….</w:t>
      </w:r>
    </w:p>
    <w:p w14:paraId="79AD86F8" w14:textId="77777777" w:rsidR="00CA2C3C" w:rsidRPr="000B0D19" w:rsidRDefault="00CA2C3C" w:rsidP="00CA2C3C">
      <w:pPr>
        <w:tabs>
          <w:tab w:val="left" w:pos="1588"/>
          <w:tab w:val="left" w:pos="4990"/>
          <w:tab w:val="left" w:pos="5040"/>
          <w:tab w:val="left" w:pos="6521"/>
        </w:tabs>
        <w:rPr>
          <w:szCs w:val="22"/>
          <w:lang w:val="fr-FR"/>
        </w:rPr>
      </w:pPr>
      <w:r w:rsidRPr="00C75F51">
        <w:rPr>
          <w:rFonts w:cs="Arial"/>
          <w:lang w:val="en-GB"/>
        </w:rPr>
        <w:t xml:space="preserve">VAT number: </w:t>
      </w:r>
      <w:r w:rsidRPr="00C75F51">
        <w:rPr>
          <w:rFonts w:cs="Arial"/>
          <w:lang w:val="en-GB"/>
        </w:rPr>
        <w:tab/>
      </w:r>
      <w:r w:rsidRPr="00C75F51">
        <w:rPr>
          <w:szCs w:val="22"/>
          <w:lang w:val="en-GB"/>
        </w:rPr>
        <w:t>CZ00845451 (VAT payer)</w:t>
      </w:r>
      <w:r w:rsidRPr="00C75F51">
        <w:rPr>
          <w:szCs w:val="22"/>
          <w:lang w:val="en-GB"/>
        </w:rPr>
        <w:tab/>
        <w:t>VAT number</w:t>
      </w:r>
      <w:proofErr w:type="gramStart"/>
      <w:r w:rsidRPr="00C75F51">
        <w:rPr>
          <w:rFonts w:cs="Arial"/>
          <w:lang w:val="en-GB"/>
        </w:rPr>
        <w:t>:</w:t>
      </w:r>
      <w:r w:rsidRPr="00C75F51">
        <w:rPr>
          <w:rFonts w:cs="Arial"/>
          <w:lang w:val="en-GB"/>
        </w:rPr>
        <w:tab/>
        <w:t>……….</w:t>
      </w:r>
      <w:proofErr w:type="gramEnd"/>
      <w:r w:rsidRPr="00C75F51">
        <w:rPr>
          <w:rFonts w:cs="Arial"/>
          <w:lang w:val="en-GB"/>
        </w:rPr>
        <w:t xml:space="preserve"> </w:t>
      </w:r>
      <w:r w:rsidRPr="000B0D19">
        <w:rPr>
          <w:rFonts w:cs="Arial"/>
          <w:lang w:val="fr-FR"/>
        </w:rPr>
        <w:t>(VAT payer/non-payer)</w:t>
      </w:r>
    </w:p>
    <w:p w14:paraId="111FD6E0" w14:textId="77777777" w:rsidR="00CA2C3C" w:rsidRPr="00C75F51" w:rsidRDefault="00CA2C3C" w:rsidP="00CA2C3C">
      <w:pPr>
        <w:tabs>
          <w:tab w:val="left" w:pos="1588"/>
          <w:tab w:val="left" w:pos="4990"/>
          <w:tab w:val="left" w:pos="5040"/>
          <w:tab w:val="left" w:pos="6521"/>
        </w:tabs>
        <w:rPr>
          <w:rFonts w:cs="Arial"/>
          <w:lang w:val="fr-FR"/>
        </w:rPr>
      </w:pPr>
      <w:r w:rsidRPr="00C75F51">
        <w:rPr>
          <w:rFonts w:cs="Arial"/>
          <w:lang w:val="fr-FR"/>
        </w:rPr>
        <w:t>Financial</w:t>
      </w:r>
      <w:r w:rsidRPr="00C75F51">
        <w:rPr>
          <w:rFonts w:cs="Arial"/>
          <w:lang w:val="fr-FR"/>
        </w:rPr>
        <w:tab/>
      </w:r>
      <w:r w:rsidRPr="00C75F51">
        <w:rPr>
          <w:rFonts w:cs="Arial"/>
          <w:lang w:val="fr-FR"/>
        </w:rPr>
        <w:tab/>
        <w:t xml:space="preserve">Financial </w:t>
      </w:r>
    </w:p>
    <w:p w14:paraId="0D830FBE" w14:textId="77777777" w:rsidR="00CA2C3C" w:rsidRPr="00C75F51" w:rsidRDefault="00CA2C3C" w:rsidP="00CA2C3C">
      <w:pPr>
        <w:tabs>
          <w:tab w:val="left" w:pos="1588"/>
          <w:tab w:val="left" w:pos="4990"/>
          <w:tab w:val="left" w:pos="5040"/>
          <w:tab w:val="left" w:pos="6521"/>
        </w:tabs>
        <w:rPr>
          <w:rFonts w:cs="Arial"/>
          <w:lang w:val="sv-SE"/>
        </w:rPr>
      </w:pPr>
      <w:r w:rsidRPr="00C75F51">
        <w:rPr>
          <w:rFonts w:cs="Arial"/>
          <w:lang w:val="sv-SE"/>
        </w:rPr>
        <w:t xml:space="preserve">institution: </w:t>
      </w:r>
      <w:r w:rsidRPr="00C75F51">
        <w:rPr>
          <w:rFonts w:cs="Arial"/>
          <w:lang w:val="sv-SE"/>
        </w:rPr>
        <w:tab/>
      </w:r>
      <w:r w:rsidRPr="00C75F51">
        <w:rPr>
          <w:szCs w:val="22"/>
          <w:lang w:val="sv-SE"/>
        </w:rPr>
        <w:t>Česká spořitelna, a.s.</w:t>
      </w:r>
      <w:r w:rsidRPr="00C75F51">
        <w:rPr>
          <w:szCs w:val="22"/>
          <w:lang w:val="sv-SE"/>
        </w:rPr>
        <w:tab/>
      </w:r>
      <w:r w:rsidRPr="00C75F51">
        <w:rPr>
          <w:rFonts w:cs="Arial"/>
          <w:lang w:val="sv-SE"/>
        </w:rPr>
        <w:t>institution:</w:t>
      </w:r>
      <w:r w:rsidRPr="00C75F51">
        <w:rPr>
          <w:rFonts w:cs="Arial"/>
          <w:lang w:val="sv-SE"/>
        </w:rPr>
        <w:tab/>
        <w:t>……….</w:t>
      </w:r>
    </w:p>
    <w:p w14:paraId="77FFA09F" w14:textId="77777777" w:rsidR="00CA2C3C" w:rsidRPr="00C75F51" w:rsidRDefault="00CA2C3C" w:rsidP="00CA2C3C">
      <w:pPr>
        <w:tabs>
          <w:tab w:val="left" w:pos="1588"/>
          <w:tab w:val="left" w:pos="4990"/>
          <w:tab w:val="left" w:pos="5040"/>
          <w:tab w:val="left" w:pos="6521"/>
        </w:tabs>
        <w:rPr>
          <w:rFonts w:cs="Arial"/>
          <w:lang w:val="sv-SE"/>
        </w:rPr>
      </w:pPr>
      <w:r w:rsidRPr="00C75F51">
        <w:rPr>
          <w:rFonts w:cs="Arial"/>
          <w:lang w:val="sv-SE"/>
        </w:rPr>
        <w:tab/>
      </w:r>
      <w:r w:rsidRPr="00C75F51">
        <w:rPr>
          <w:szCs w:val="22"/>
          <w:lang w:val="sv-SE"/>
        </w:rPr>
        <w:t>okresní pobočka Ostrava</w:t>
      </w:r>
      <w:r w:rsidRPr="00C75F51">
        <w:rPr>
          <w:szCs w:val="22"/>
          <w:lang w:val="sv-SE"/>
        </w:rPr>
        <w:tab/>
      </w:r>
      <w:r w:rsidRPr="00C75F51">
        <w:rPr>
          <w:szCs w:val="22"/>
          <w:lang w:val="sv-SE"/>
        </w:rPr>
        <w:tab/>
      </w:r>
      <w:r w:rsidRPr="00C75F51">
        <w:rPr>
          <w:szCs w:val="22"/>
          <w:lang w:val="sv-SE"/>
        </w:rPr>
        <w:tab/>
        <w:t>……….</w:t>
      </w:r>
    </w:p>
    <w:p w14:paraId="24C1E13C" w14:textId="77777777" w:rsidR="00CA2C3C" w:rsidRPr="00C75F51" w:rsidRDefault="00CA2C3C" w:rsidP="00CA2C3C">
      <w:pPr>
        <w:tabs>
          <w:tab w:val="left" w:pos="1588"/>
          <w:tab w:val="left" w:pos="4990"/>
          <w:tab w:val="left" w:pos="5040"/>
          <w:tab w:val="left" w:pos="6521"/>
        </w:tabs>
        <w:rPr>
          <w:bCs/>
          <w:kern w:val="24"/>
          <w:szCs w:val="22"/>
          <w:lang w:val="en-GB"/>
        </w:rPr>
      </w:pPr>
      <w:r w:rsidRPr="00C75F51">
        <w:rPr>
          <w:rFonts w:cs="Arial"/>
          <w:lang w:val="en-GB"/>
        </w:rPr>
        <w:t xml:space="preserve">Account No.: </w:t>
      </w:r>
      <w:r w:rsidRPr="00C75F51">
        <w:rPr>
          <w:rFonts w:cs="Arial"/>
          <w:lang w:val="en-GB"/>
        </w:rPr>
        <w:tab/>
      </w:r>
      <w:r w:rsidRPr="00C75F51">
        <w:rPr>
          <w:szCs w:val="22"/>
          <w:lang w:val="en-GB"/>
        </w:rPr>
        <w:t>20028-1649297309/0800</w:t>
      </w:r>
      <w:r w:rsidRPr="00C75F51">
        <w:rPr>
          <w:szCs w:val="22"/>
          <w:lang w:val="en-GB"/>
        </w:rPr>
        <w:tab/>
        <w:t>Account No.</w:t>
      </w:r>
      <w:proofErr w:type="gramStart"/>
      <w:r w:rsidRPr="00C75F51">
        <w:rPr>
          <w:szCs w:val="22"/>
          <w:lang w:val="en-GB"/>
        </w:rPr>
        <w:t>:</w:t>
      </w:r>
      <w:r w:rsidRPr="00C75F51">
        <w:rPr>
          <w:rFonts w:cs="Arial"/>
          <w:lang w:val="en-GB"/>
        </w:rPr>
        <w:t xml:space="preserve"> </w:t>
      </w:r>
      <w:r w:rsidRPr="00C75F51">
        <w:rPr>
          <w:rFonts w:cs="Arial"/>
          <w:lang w:val="en-GB"/>
        </w:rPr>
        <w:tab/>
        <w:t>……….</w:t>
      </w:r>
      <w:proofErr w:type="gramEnd"/>
      <w:r w:rsidRPr="00C75F51">
        <w:rPr>
          <w:bCs/>
          <w:kern w:val="24"/>
          <w:szCs w:val="22"/>
          <w:lang w:val="en-GB"/>
        </w:rPr>
        <w:tab/>
      </w:r>
      <w:r w:rsidRPr="00C75F51">
        <w:rPr>
          <w:bCs/>
          <w:kern w:val="24"/>
          <w:szCs w:val="22"/>
          <w:lang w:val="en-GB"/>
        </w:rPr>
        <w:tab/>
      </w:r>
    </w:p>
    <w:p w14:paraId="3CEA7CCF" w14:textId="77777777" w:rsidR="00CA2C3C" w:rsidRPr="00C75F51" w:rsidRDefault="00CA2C3C" w:rsidP="00CA2C3C">
      <w:pPr>
        <w:tabs>
          <w:tab w:val="left" w:pos="0"/>
          <w:tab w:val="left" w:leader="underscore" w:pos="4706"/>
          <w:tab w:val="left" w:pos="4990"/>
          <w:tab w:val="left" w:leader="underscore" w:pos="9639"/>
        </w:tabs>
        <w:rPr>
          <w:szCs w:val="22"/>
          <w:lang w:val="en-GB"/>
        </w:rPr>
      </w:pPr>
      <w:r w:rsidRPr="00C75F51">
        <w:rPr>
          <w:szCs w:val="22"/>
          <w:lang w:val="en-GB"/>
        </w:rPr>
        <w:tab/>
      </w:r>
      <w:r w:rsidRPr="00C75F51">
        <w:rPr>
          <w:szCs w:val="22"/>
          <w:lang w:val="en-GB"/>
        </w:rPr>
        <w:tab/>
      </w:r>
      <w:r w:rsidRPr="00C75F51">
        <w:rPr>
          <w:szCs w:val="22"/>
          <w:lang w:val="en-GB"/>
        </w:rPr>
        <w:tab/>
      </w:r>
    </w:p>
    <w:p w14:paraId="0AC2EC04" w14:textId="77777777" w:rsidR="00CA2C3C" w:rsidRPr="00C75F51" w:rsidRDefault="00CA2C3C" w:rsidP="00CA2C3C">
      <w:pPr>
        <w:tabs>
          <w:tab w:val="left" w:pos="0"/>
          <w:tab w:val="left" w:pos="4706"/>
          <w:tab w:val="left" w:pos="4990"/>
          <w:tab w:val="left" w:pos="9639"/>
        </w:tabs>
        <w:ind w:left="4963" w:hanging="4963"/>
        <w:rPr>
          <w:b/>
          <w:szCs w:val="22"/>
          <w:lang w:val="en-GB"/>
        </w:rPr>
      </w:pPr>
      <w:r w:rsidRPr="00C75F51">
        <w:rPr>
          <w:szCs w:val="22"/>
          <w:lang w:val="en-GB"/>
        </w:rPr>
        <w:t xml:space="preserve">Hereinafter referred to as </w:t>
      </w:r>
      <w:r w:rsidRPr="00C75F51">
        <w:rPr>
          <w:b/>
          <w:szCs w:val="22"/>
          <w:lang w:val="en-GB"/>
        </w:rPr>
        <w:t>Order Party or Principal</w:t>
      </w:r>
      <w:r w:rsidRPr="00C75F51">
        <w:rPr>
          <w:szCs w:val="22"/>
          <w:lang w:val="en-GB"/>
        </w:rPr>
        <w:tab/>
      </w:r>
      <w:r w:rsidRPr="00C75F51">
        <w:rPr>
          <w:szCs w:val="22"/>
          <w:lang w:val="en-GB"/>
        </w:rPr>
        <w:tab/>
        <w:t xml:space="preserve">Hereinafter also referred to as </w:t>
      </w:r>
      <w:r w:rsidRPr="00C75F51">
        <w:rPr>
          <w:b/>
          <w:szCs w:val="22"/>
          <w:lang w:val="en-GB"/>
        </w:rPr>
        <w:t>Order Party</w:t>
      </w:r>
      <w:r>
        <w:rPr>
          <w:b/>
          <w:szCs w:val="22"/>
          <w:lang w:val="en-GB"/>
        </w:rPr>
        <w:t xml:space="preserve"> or </w:t>
      </w:r>
      <w:r w:rsidRPr="00C75F51">
        <w:rPr>
          <w:b/>
          <w:szCs w:val="22"/>
          <w:lang w:val="en-GB"/>
        </w:rPr>
        <w:t>Principal</w:t>
      </w:r>
    </w:p>
    <w:p w14:paraId="72E50E9F" w14:textId="77777777" w:rsidR="00CA2C3C" w:rsidRPr="00C75F51" w:rsidRDefault="00CA2C3C" w:rsidP="00CA2C3C">
      <w:pPr>
        <w:tabs>
          <w:tab w:val="left" w:pos="0"/>
          <w:tab w:val="left" w:pos="4706"/>
          <w:tab w:val="left" w:pos="4990"/>
          <w:tab w:val="left" w:pos="9639"/>
        </w:tabs>
        <w:rPr>
          <w:rFonts w:ascii="Arial" w:hAnsi="Arial" w:cs="Arial"/>
          <w:i/>
          <w:szCs w:val="22"/>
          <w:lang w:val="en-GB"/>
        </w:rPr>
      </w:pPr>
      <w:r w:rsidRPr="00C75F51">
        <w:rPr>
          <w:rFonts w:ascii="Arial" w:hAnsi="Arial" w:cs="Arial"/>
          <w:b/>
          <w:sz w:val="20"/>
          <w:lang w:val="en-GB"/>
        </w:rPr>
        <w:tab/>
      </w:r>
      <w:r w:rsidRPr="00C75F51">
        <w:rPr>
          <w:rFonts w:ascii="Arial" w:hAnsi="Arial" w:cs="Arial"/>
          <w:b/>
          <w:sz w:val="20"/>
          <w:lang w:val="en-GB"/>
        </w:rPr>
        <w:tab/>
      </w:r>
      <w:r w:rsidRPr="00C75F51">
        <w:rPr>
          <w:rFonts w:ascii="Arial" w:hAnsi="Arial" w:cs="Arial"/>
          <w:b/>
          <w:i/>
          <w:sz w:val="20"/>
          <w:szCs w:val="22"/>
          <w:highlight w:val="yellow"/>
          <w:lang w:val="en-GB"/>
        </w:rPr>
        <w:t>(</w:t>
      </w:r>
      <w:proofErr w:type="gramStart"/>
      <w:r w:rsidRPr="00C75F51">
        <w:rPr>
          <w:rFonts w:ascii="Arial" w:hAnsi="Arial" w:cs="Arial"/>
          <w:b/>
          <w:i/>
          <w:sz w:val="20"/>
          <w:szCs w:val="22"/>
          <w:highlight w:val="yellow"/>
          <w:lang w:val="en-GB"/>
        </w:rPr>
        <w:t>shall</w:t>
      </w:r>
      <w:proofErr w:type="gramEnd"/>
      <w:r w:rsidRPr="00C75F51">
        <w:rPr>
          <w:rFonts w:ascii="Arial" w:hAnsi="Arial" w:cs="Arial"/>
          <w:b/>
          <w:i/>
          <w:sz w:val="20"/>
          <w:szCs w:val="22"/>
          <w:highlight w:val="yellow"/>
          <w:lang w:val="en-GB"/>
        </w:rPr>
        <w:t xml:space="preserve"> be completed by Order Party/Principal)</w:t>
      </w:r>
      <w:r w:rsidRPr="00C75F51">
        <w:rPr>
          <w:rFonts w:ascii="Arial" w:hAnsi="Arial" w:cs="Arial"/>
          <w:i/>
          <w:szCs w:val="22"/>
          <w:lang w:val="en-GB"/>
        </w:rPr>
        <w:tab/>
      </w:r>
    </w:p>
    <w:p w14:paraId="586EDA4E" w14:textId="77777777" w:rsidR="00CA2C3C" w:rsidRPr="00C75F51" w:rsidRDefault="00CA2C3C" w:rsidP="00CA2C3C">
      <w:pPr>
        <w:tabs>
          <w:tab w:val="left" w:pos="0"/>
          <w:tab w:val="left" w:pos="4706"/>
          <w:tab w:val="left" w:pos="4990"/>
          <w:tab w:val="left" w:pos="9639"/>
        </w:tabs>
        <w:rPr>
          <w:szCs w:val="22"/>
          <w:lang w:val="en-GB"/>
        </w:rPr>
      </w:pPr>
    </w:p>
    <w:p w14:paraId="2FB9B595" w14:textId="77777777" w:rsidR="00CA2C3C" w:rsidRPr="00C75F51" w:rsidRDefault="00CA2C3C" w:rsidP="00CA2C3C">
      <w:pPr>
        <w:tabs>
          <w:tab w:val="left" w:pos="0"/>
          <w:tab w:val="left" w:pos="4706"/>
          <w:tab w:val="left" w:pos="4990"/>
          <w:tab w:val="left" w:pos="9639"/>
        </w:tabs>
        <w:rPr>
          <w:szCs w:val="22"/>
          <w:lang w:val="en-GB"/>
        </w:rPr>
      </w:pPr>
    </w:p>
    <w:p w14:paraId="0277E767" w14:textId="77777777" w:rsidR="00CA2C3C" w:rsidRPr="00C75F51" w:rsidRDefault="00CA2C3C" w:rsidP="00CA2C3C">
      <w:pPr>
        <w:pBdr>
          <w:bottom w:val="single" w:sz="6" w:space="1" w:color="auto"/>
        </w:pBdr>
        <w:tabs>
          <w:tab w:val="left" w:pos="0"/>
          <w:tab w:val="left" w:leader="underscore" w:pos="4706"/>
          <w:tab w:val="left" w:pos="4990"/>
          <w:tab w:val="left" w:leader="underscore" w:pos="9639"/>
        </w:tabs>
        <w:jc w:val="left"/>
        <w:rPr>
          <w:rFonts w:ascii="Arial" w:hAnsi="Arial" w:cs="Arial"/>
          <w:b/>
          <w:szCs w:val="22"/>
          <w:lang w:val="en-GB"/>
        </w:rPr>
      </w:pPr>
      <w:r w:rsidRPr="00C75F51">
        <w:rPr>
          <w:rFonts w:ascii="Arial" w:hAnsi="Arial" w:cs="Arial"/>
          <w:b/>
          <w:szCs w:val="22"/>
          <w:lang w:val="en-GB"/>
        </w:rPr>
        <w:t>Contract content</w:t>
      </w:r>
    </w:p>
    <w:p w14:paraId="4CF51ED4" w14:textId="77777777" w:rsidR="00CA2C3C" w:rsidRPr="00C75F51" w:rsidRDefault="00CA2C3C" w:rsidP="00CA2C3C">
      <w:pPr>
        <w:pStyle w:val="Nadpis1"/>
        <w:keepNext w:val="0"/>
        <w:numPr>
          <w:ilvl w:val="0"/>
          <w:numId w:val="1"/>
        </w:numPr>
        <w:spacing w:before="360" w:line="240" w:lineRule="auto"/>
        <w:rPr>
          <w:lang w:val="en-GB"/>
        </w:rPr>
      </w:pPr>
    </w:p>
    <w:p w14:paraId="72AC7EA3" w14:textId="77777777" w:rsidR="00CA2C3C" w:rsidRPr="00C75F51" w:rsidRDefault="00CA2C3C" w:rsidP="00CA2C3C">
      <w:pPr>
        <w:pStyle w:val="Nadpis1"/>
        <w:keepNext w:val="0"/>
        <w:numPr>
          <w:ilvl w:val="0"/>
          <w:numId w:val="1"/>
        </w:numPr>
        <w:spacing w:before="360" w:line="240" w:lineRule="auto"/>
        <w:rPr>
          <w:lang w:val="en-GB"/>
        </w:rPr>
      </w:pPr>
      <w:r w:rsidRPr="00C75F51">
        <w:rPr>
          <w:lang w:val="en-GB"/>
        </w:rPr>
        <w:t>Preamble</w:t>
      </w:r>
    </w:p>
    <w:p w14:paraId="5E8318F7" w14:textId="77777777" w:rsidR="00CA2C3C" w:rsidRPr="00C75F51" w:rsidRDefault="00CA2C3C" w:rsidP="00CA2C3C">
      <w:pPr>
        <w:rPr>
          <w:lang w:val="en-GB"/>
        </w:rPr>
      </w:pPr>
    </w:p>
    <w:p w14:paraId="6661AF58" w14:textId="77777777" w:rsidR="00CA2C3C" w:rsidRPr="00C75F51" w:rsidRDefault="00CA2C3C" w:rsidP="00CA2C3C">
      <w:pPr>
        <w:rPr>
          <w:lang w:val="en-GB"/>
        </w:rPr>
      </w:pPr>
    </w:p>
    <w:p w14:paraId="4C90A739" w14:textId="77777777" w:rsidR="00CA2C3C" w:rsidRPr="00C75F51" w:rsidRDefault="00CA2C3C" w:rsidP="00A36FE9">
      <w:pPr>
        <w:pStyle w:val="Odstavecseseznamem"/>
        <w:numPr>
          <w:ilvl w:val="0"/>
          <w:numId w:val="12"/>
        </w:numPr>
        <w:ind w:left="426"/>
        <w:rPr>
          <w:lang w:val="en-GB"/>
        </w:rPr>
      </w:pPr>
      <w:r w:rsidRPr="00C75F51">
        <w:rPr>
          <w:lang w:val="en-GB"/>
        </w:rPr>
        <w:t>This contract has four (4) parts:</w:t>
      </w:r>
    </w:p>
    <w:p w14:paraId="646C10E5" w14:textId="77777777" w:rsidR="00CA2C3C" w:rsidRPr="00C75F51" w:rsidRDefault="00CA2C3C" w:rsidP="00CA2C3C">
      <w:pPr>
        <w:pStyle w:val="Odstavecseseznamem"/>
        <w:ind w:left="426"/>
        <w:rPr>
          <w:lang w:val="en-GB"/>
        </w:rPr>
      </w:pPr>
      <w:r w:rsidRPr="00C75F51">
        <w:rPr>
          <w:lang w:val="en-GB"/>
        </w:rPr>
        <w:t>Part A - Basic provisions</w:t>
      </w:r>
    </w:p>
    <w:p w14:paraId="20D0FD35" w14:textId="77777777" w:rsidR="00CA2C3C" w:rsidRPr="00C75F51" w:rsidRDefault="00CA2C3C" w:rsidP="00CA2C3C">
      <w:pPr>
        <w:pStyle w:val="Odstavecseseznamem"/>
        <w:ind w:left="426"/>
        <w:rPr>
          <w:lang w:val="en-GB"/>
        </w:rPr>
      </w:pPr>
      <w:r w:rsidRPr="00C75F51">
        <w:rPr>
          <w:lang w:val="en-GB"/>
        </w:rPr>
        <w:t>Part B - Public Transport (MHD) Concept (Contract for work) - determines the undertaking</w:t>
      </w:r>
      <w:r>
        <w:rPr>
          <w:lang w:val="en-GB"/>
        </w:rPr>
        <w:t xml:space="preserve"> of </w:t>
      </w:r>
      <w:r w:rsidRPr="00C75F51">
        <w:rPr>
          <w:lang w:val="en-GB"/>
        </w:rPr>
        <w:t>the Contractor to create the Public Transport Museum Concept</w:t>
      </w:r>
    </w:p>
    <w:p w14:paraId="0C8E8FD5" w14:textId="77777777" w:rsidR="00CA2C3C" w:rsidRPr="00C75F51" w:rsidRDefault="00CA2C3C" w:rsidP="00CA2C3C">
      <w:pPr>
        <w:pStyle w:val="Odstavecseseznamem"/>
        <w:ind w:left="426"/>
        <w:rPr>
          <w:lang w:val="en-GB"/>
        </w:rPr>
      </w:pPr>
      <w:r w:rsidRPr="00C75F51">
        <w:rPr>
          <w:lang w:val="en-GB"/>
        </w:rPr>
        <w:t xml:space="preserve">Part C - Coordinating activity (Transaction-management contract) - </w:t>
      </w:r>
      <w:r>
        <w:rPr>
          <w:lang w:val="en-GB"/>
        </w:rPr>
        <w:t>determines the undertaking of </w:t>
      </w:r>
      <w:r w:rsidRPr="00C75F51">
        <w:rPr>
          <w:lang w:val="en-GB"/>
        </w:rPr>
        <w:t>the</w:t>
      </w:r>
      <w:r>
        <w:rPr>
          <w:lang w:val="en-GB"/>
        </w:rPr>
        <w:t> </w:t>
      </w:r>
      <w:r w:rsidRPr="00C75F51">
        <w:rPr>
          <w:lang w:val="en-GB"/>
        </w:rPr>
        <w:t xml:space="preserve">Agent to coordinate the activity intended to project implementation of the Public Transport Museum </w:t>
      </w:r>
    </w:p>
    <w:p w14:paraId="54308CFC" w14:textId="77777777" w:rsidR="00CA2C3C" w:rsidRPr="00C75F51" w:rsidRDefault="00CA2C3C" w:rsidP="00CA2C3C">
      <w:pPr>
        <w:pStyle w:val="Odstavecseseznamem"/>
        <w:ind w:left="426"/>
        <w:rPr>
          <w:lang w:val="en-GB"/>
        </w:rPr>
      </w:pPr>
      <w:r w:rsidRPr="00C75F51">
        <w:rPr>
          <w:lang w:val="en-GB"/>
        </w:rPr>
        <w:t>Part D - Common provisions for the part B and C</w:t>
      </w:r>
    </w:p>
    <w:p w14:paraId="659D78A2" w14:textId="77777777" w:rsidR="00CA2C3C" w:rsidRPr="00C75F51" w:rsidRDefault="00CA2C3C" w:rsidP="00CA2C3C">
      <w:pPr>
        <w:pStyle w:val="Odstavecseseznamem"/>
        <w:ind w:left="426"/>
        <w:rPr>
          <w:lang w:val="en-GB"/>
        </w:rPr>
      </w:pPr>
    </w:p>
    <w:p w14:paraId="6529DDEE" w14:textId="77777777" w:rsidR="00CA2C3C" w:rsidRPr="00C75F51" w:rsidRDefault="00CA2C3C" w:rsidP="00A36FE9">
      <w:pPr>
        <w:pStyle w:val="Odstavecseseznamem"/>
        <w:numPr>
          <w:ilvl w:val="0"/>
          <w:numId w:val="12"/>
        </w:numPr>
        <w:ind w:left="426"/>
        <w:rPr>
          <w:lang w:val="en-GB"/>
        </w:rPr>
      </w:pPr>
      <w:r w:rsidRPr="00C75F51">
        <w:rPr>
          <w:lang w:val="en-GB"/>
        </w:rPr>
        <w:t>The purpose of this contract is the processing of the concept of the Public Transport Museum in Ostrava for the future preparation of both the project documentation and coordinating activity,</w:t>
      </w:r>
      <w:r>
        <w:rPr>
          <w:lang w:val="en-GB"/>
        </w:rPr>
        <w:t xml:space="preserve"> involving managing of </w:t>
      </w:r>
      <w:r w:rsidRPr="00C75F51">
        <w:rPr>
          <w:lang w:val="en-GB"/>
        </w:rPr>
        <w:t>workshop meetings for preparation of the project documentation f</w:t>
      </w:r>
      <w:r>
        <w:rPr>
          <w:lang w:val="en-GB"/>
        </w:rPr>
        <w:t>or the building permits and for </w:t>
      </w:r>
      <w:r w:rsidRPr="00C75F51">
        <w:rPr>
          <w:lang w:val="en-GB"/>
        </w:rPr>
        <w:t>execution of the building work, cooperation in the tender for the equipment supply (preparation of the responses to the technical questions of potential candidates within the tender) and supervision of the museum equipment supplies incl. proper testing.</w:t>
      </w:r>
    </w:p>
    <w:p w14:paraId="1233CFB3" w14:textId="77777777" w:rsidR="00CA2C3C" w:rsidRPr="00C75F51" w:rsidRDefault="00CA2C3C" w:rsidP="00CA2C3C">
      <w:pPr>
        <w:pStyle w:val="Nadpis1"/>
        <w:keepNext w:val="0"/>
        <w:numPr>
          <w:ilvl w:val="0"/>
          <w:numId w:val="1"/>
        </w:numPr>
        <w:spacing w:before="360" w:line="240" w:lineRule="auto"/>
        <w:rPr>
          <w:lang w:val="en-GB"/>
        </w:rPr>
      </w:pPr>
      <w:r w:rsidRPr="00C75F51">
        <w:rPr>
          <w:lang w:val="en-GB"/>
        </w:rPr>
        <w:lastRenderedPageBreak/>
        <w:t>Part A</w:t>
      </w:r>
    </w:p>
    <w:p w14:paraId="68B3D081" w14:textId="77777777" w:rsidR="00CA2C3C" w:rsidRPr="00C75F51" w:rsidRDefault="00CA2C3C" w:rsidP="00A36FE9">
      <w:pPr>
        <w:pStyle w:val="Nadpis3"/>
        <w:keepNext w:val="0"/>
        <w:numPr>
          <w:ilvl w:val="0"/>
          <w:numId w:val="13"/>
        </w:numPr>
        <w:spacing w:before="360" w:line="240" w:lineRule="auto"/>
        <w:ind w:left="1072" w:hanging="454"/>
        <w:rPr>
          <w:lang w:val="en-GB"/>
        </w:rPr>
      </w:pPr>
    </w:p>
    <w:p w14:paraId="5552D3D5" w14:textId="77777777" w:rsidR="00CA2C3C" w:rsidRPr="00C75F51" w:rsidRDefault="00CA2C3C" w:rsidP="00CA2C3C">
      <w:pPr>
        <w:pStyle w:val="Nadpis3"/>
        <w:keepNext w:val="0"/>
        <w:rPr>
          <w:lang w:val="en-GB"/>
        </w:rPr>
      </w:pPr>
      <w:r w:rsidRPr="00C75F51">
        <w:rPr>
          <w:lang w:val="en-GB"/>
        </w:rPr>
        <w:t>Basic provisions</w:t>
      </w:r>
    </w:p>
    <w:p w14:paraId="65956C97" w14:textId="77777777" w:rsidR="00CA2C3C" w:rsidRPr="00C75F51" w:rsidRDefault="00CA2C3C" w:rsidP="00CA2C3C">
      <w:pPr>
        <w:pStyle w:val="Zkladntextodsazen-slo"/>
        <w:numPr>
          <w:ilvl w:val="2"/>
          <w:numId w:val="1"/>
        </w:numPr>
        <w:rPr>
          <w:lang w:val="en-GB"/>
        </w:rPr>
      </w:pPr>
      <w:r w:rsidRPr="00C75F51">
        <w:rPr>
          <w:lang w:val="en-GB"/>
        </w:rPr>
        <w:t>This Contract is concluded pursuant to Act No. 89/2012 Sb., the Civil Code.</w:t>
      </w:r>
    </w:p>
    <w:p w14:paraId="3073D15F" w14:textId="77777777" w:rsidR="00CA2C3C" w:rsidRPr="00C75F51" w:rsidRDefault="00CA2C3C" w:rsidP="00CA2C3C">
      <w:pPr>
        <w:pStyle w:val="Zkladntextodsazen-slo"/>
        <w:numPr>
          <w:ilvl w:val="2"/>
          <w:numId w:val="1"/>
        </w:numPr>
        <w:rPr>
          <w:lang w:val="en-GB"/>
        </w:rPr>
      </w:pPr>
      <w:r w:rsidRPr="00C75F51">
        <w:rPr>
          <w:lang w:val="en-GB"/>
        </w:rPr>
        <w:t xml:space="preserve">The Contracting Parties hereby declare that the data stated in the header of this Contract correspond to the facts at the time of conclusion of the Contract. They are committed to notify any data changes without undue delay to the other Contracting Party.  </w:t>
      </w:r>
    </w:p>
    <w:p w14:paraId="6633EE4B" w14:textId="77777777" w:rsidR="00CA2C3C" w:rsidRPr="00C75F51" w:rsidRDefault="00CA2C3C" w:rsidP="00CA2C3C">
      <w:pPr>
        <w:pStyle w:val="Zkladntextodsazen-slo"/>
        <w:numPr>
          <w:ilvl w:val="2"/>
          <w:numId w:val="1"/>
        </w:numPr>
        <w:rPr>
          <w:lang w:val="en-GB"/>
        </w:rPr>
      </w:pPr>
      <w:r w:rsidRPr="00C75F51">
        <w:rPr>
          <w:lang w:val="en-GB"/>
        </w:rPr>
        <w:t xml:space="preserve">The Contractor (Agent) declares that it is professionally competent to ensure the subject of the Contract. </w:t>
      </w:r>
    </w:p>
    <w:p w14:paraId="7149A9B4" w14:textId="77777777" w:rsidR="00CA2C3C" w:rsidRPr="00C75F51" w:rsidRDefault="00CA2C3C" w:rsidP="00CA2C3C">
      <w:pPr>
        <w:pStyle w:val="Zkladntextodsazen-slo"/>
        <w:numPr>
          <w:ilvl w:val="2"/>
          <w:numId w:val="1"/>
        </w:numPr>
        <w:tabs>
          <w:tab w:val="clear" w:pos="284"/>
        </w:tabs>
        <w:rPr>
          <w:lang w:val="en-GB"/>
        </w:rPr>
      </w:pPr>
      <w:r w:rsidRPr="00C75F51">
        <w:rPr>
          <w:lang w:val="en-GB"/>
        </w:rPr>
        <w:t>The Contractor (Agent) declares that it is not an unreliable VAT payer and in the event that it would become an unreliable VAT payer in the course duration of the contractual relationship, the Contractor (Agent) shall forthwith communicate this information to the Order Party (Principal).</w:t>
      </w:r>
    </w:p>
    <w:p w14:paraId="32006543" w14:textId="77777777" w:rsidR="00CA2C3C" w:rsidRPr="00C75F51" w:rsidRDefault="00CA2C3C" w:rsidP="00CA2C3C">
      <w:pPr>
        <w:pStyle w:val="Zkladntextodsazen-slo"/>
        <w:numPr>
          <w:ilvl w:val="2"/>
          <w:numId w:val="1"/>
        </w:numPr>
        <w:rPr>
          <w:lang w:val="en-GB"/>
        </w:rPr>
      </w:pPr>
      <w:r w:rsidRPr="00C75F51">
        <w:rPr>
          <w:lang w:val="en-GB"/>
        </w:rPr>
        <w:t>The Order Party (Principal) declares that it holds the exclusive licence to use th</w:t>
      </w:r>
      <w:r>
        <w:rPr>
          <w:lang w:val="en-GB"/>
        </w:rPr>
        <w:t>e logo of the statutory city of </w:t>
      </w:r>
      <w:r w:rsidRPr="00C75F51">
        <w:rPr>
          <w:lang w:val="en-GB"/>
        </w:rPr>
        <w:t xml:space="preserve">Ostrava (hereinafter referred to as “city logo”) as a copyright work and at the same time has an exclusive right to use the city logo as a trade mark in connection with products and services for which it is protected. The Order Party is entitled to provide a sublicense to a third party to use the logo.  </w:t>
      </w:r>
    </w:p>
    <w:p w14:paraId="54399361" w14:textId="77777777" w:rsidR="00CA2C3C" w:rsidRPr="00C75F51" w:rsidRDefault="00CA2C3C" w:rsidP="00CA2C3C">
      <w:pPr>
        <w:pStyle w:val="Zkladntextodsazen-slo"/>
        <w:numPr>
          <w:ilvl w:val="2"/>
          <w:numId w:val="1"/>
        </w:numPr>
        <w:rPr>
          <w:lang w:val="en-GB"/>
        </w:rPr>
      </w:pPr>
      <w:r w:rsidRPr="00C75F51">
        <w:rPr>
          <w:lang w:val="en-GB"/>
        </w:rPr>
        <w:t xml:space="preserve">The Order Party (Principal) in this Contract provides to the Contractor free of charge, a non-exclusive authorisation to use the city logo for the purposes under the content of this Contract, i.e. to place </w:t>
      </w:r>
      <w:r>
        <w:rPr>
          <w:lang w:val="en-GB"/>
        </w:rPr>
        <w:t>the logo on </w:t>
      </w:r>
      <w:r w:rsidRPr="00C75F51">
        <w:rPr>
          <w:lang w:val="en-GB"/>
        </w:rPr>
        <w:t>necessary documents created in the course of the work to be carried out to the</w:t>
      </w:r>
      <w:r>
        <w:rPr>
          <w:lang w:val="en-GB"/>
        </w:rPr>
        <w:t xml:space="preserve"> extent and quantity limited in </w:t>
      </w:r>
      <w:r w:rsidRPr="00C75F51">
        <w:rPr>
          <w:lang w:val="en-GB"/>
        </w:rPr>
        <w:t xml:space="preserve">relation to the extent and nature of use under this Contract. The Contractor shall accept the authorisation to use the city logo for the mentioned purpose, in the manner and to the extent under this Contract.  </w:t>
      </w:r>
    </w:p>
    <w:p w14:paraId="3FD7DA7D" w14:textId="77777777" w:rsidR="00CA2C3C" w:rsidRPr="00C75F51" w:rsidRDefault="00CA2C3C" w:rsidP="00CA2C3C">
      <w:pPr>
        <w:pStyle w:val="Zkladntextodsazen-slo"/>
        <w:numPr>
          <w:ilvl w:val="2"/>
          <w:numId w:val="1"/>
        </w:numPr>
        <w:rPr>
          <w:lang w:val="en-GB"/>
        </w:rPr>
      </w:pPr>
      <w:r w:rsidRPr="00C75F51">
        <w:rPr>
          <w:lang w:val="en-GB"/>
        </w:rPr>
        <w:t>The contracting parties agree that this Contract including all annexes and appendices will be published in full on the website of the statutory city of Ostrava (</w:t>
      </w:r>
      <w:hyperlink r:id="rId9" w:history="1">
        <w:r w:rsidRPr="00C75F51">
          <w:rPr>
            <w:rStyle w:val="Hypertextovodkaz"/>
            <w:color w:val="auto"/>
            <w:lang w:val="en-GB"/>
          </w:rPr>
          <w:t>www.ostrava.cz</w:t>
        </w:r>
      </w:hyperlink>
      <w:r w:rsidRPr="00C75F51">
        <w:rPr>
          <w:lang w:val="en-GB"/>
        </w:rPr>
        <w:t>) for an unlimited time period.</w:t>
      </w:r>
    </w:p>
    <w:p w14:paraId="56E5B69D" w14:textId="77777777" w:rsidR="00CA2C3C" w:rsidRPr="00C75F51" w:rsidRDefault="00CA2C3C" w:rsidP="00CA2C3C">
      <w:pPr>
        <w:pStyle w:val="Nadpis1"/>
        <w:keepNext w:val="0"/>
        <w:numPr>
          <w:ilvl w:val="0"/>
          <w:numId w:val="1"/>
        </w:numPr>
        <w:spacing w:before="360" w:line="240" w:lineRule="auto"/>
        <w:rPr>
          <w:lang w:val="en-GB"/>
        </w:rPr>
      </w:pPr>
      <w:r w:rsidRPr="00C75F51">
        <w:rPr>
          <w:lang w:val="en-GB"/>
        </w:rPr>
        <w:t>Part B</w:t>
      </w:r>
    </w:p>
    <w:p w14:paraId="459B90A2" w14:textId="77777777" w:rsidR="00CA2C3C" w:rsidRPr="00C75F51" w:rsidRDefault="00CA2C3C" w:rsidP="00CA2C3C">
      <w:pPr>
        <w:pStyle w:val="Nadpis1"/>
        <w:keepNext w:val="0"/>
        <w:numPr>
          <w:ilvl w:val="0"/>
          <w:numId w:val="1"/>
        </w:numPr>
        <w:spacing w:before="0" w:line="240" w:lineRule="auto"/>
        <w:rPr>
          <w:highlight w:val="yellow"/>
          <w:lang w:val="en-GB"/>
        </w:rPr>
      </w:pPr>
      <w:r w:rsidRPr="00C75F51">
        <w:rPr>
          <w:lang w:val="en-GB"/>
        </w:rPr>
        <w:t xml:space="preserve">Public Transport Museum concept </w:t>
      </w:r>
    </w:p>
    <w:p w14:paraId="7C086A65" w14:textId="77777777" w:rsidR="00CA2C3C" w:rsidRPr="00C75F51" w:rsidRDefault="00CA2C3C" w:rsidP="00A36FE9">
      <w:pPr>
        <w:pStyle w:val="Nadpis3"/>
        <w:keepNext w:val="0"/>
        <w:numPr>
          <w:ilvl w:val="0"/>
          <w:numId w:val="27"/>
        </w:numPr>
        <w:spacing w:before="360" w:line="240" w:lineRule="auto"/>
        <w:ind w:hanging="412"/>
        <w:rPr>
          <w:lang w:val="en-GB"/>
        </w:rPr>
      </w:pPr>
    </w:p>
    <w:p w14:paraId="69E692D5" w14:textId="77777777" w:rsidR="00CA2C3C" w:rsidRPr="00C75F51" w:rsidRDefault="00CA2C3C" w:rsidP="00CA2C3C">
      <w:pPr>
        <w:pStyle w:val="Nadpis3"/>
        <w:keepNext w:val="0"/>
        <w:rPr>
          <w:lang w:val="en-GB"/>
        </w:rPr>
      </w:pPr>
      <w:r w:rsidRPr="00C75F51">
        <w:rPr>
          <w:lang w:val="en-GB"/>
        </w:rPr>
        <w:t>Subject of the Contract</w:t>
      </w:r>
    </w:p>
    <w:p w14:paraId="4D9BF62E" w14:textId="77777777" w:rsidR="00CA2C3C" w:rsidRPr="00C75F51" w:rsidRDefault="00CA2C3C" w:rsidP="00A36FE9">
      <w:pPr>
        <w:numPr>
          <w:ilvl w:val="0"/>
          <w:numId w:val="5"/>
        </w:numPr>
        <w:tabs>
          <w:tab w:val="num" w:pos="426"/>
        </w:tabs>
        <w:rPr>
          <w:szCs w:val="22"/>
          <w:lang w:val="en-GB"/>
        </w:rPr>
      </w:pPr>
      <w:r w:rsidRPr="00C75F51">
        <w:rPr>
          <w:szCs w:val="22"/>
          <w:lang w:val="en-GB"/>
        </w:rPr>
        <w:t xml:space="preserve">The Contractor undertakes under this Contract to draw up the Public Transport Museum concept (hereinafter also referred to as “work”).  </w:t>
      </w:r>
    </w:p>
    <w:p w14:paraId="734025C3" w14:textId="77777777" w:rsidR="00CA2C3C" w:rsidRPr="00C75F51" w:rsidRDefault="00CA2C3C" w:rsidP="00A36FE9">
      <w:pPr>
        <w:numPr>
          <w:ilvl w:val="0"/>
          <w:numId w:val="5"/>
        </w:numPr>
        <w:tabs>
          <w:tab w:val="num" w:pos="426"/>
        </w:tabs>
        <w:rPr>
          <w:szCs w:val="22"/>
          <w:lang w:val="en-GB"/>
        </w:rPr>
      </w:pPr>
      <w:r w:rsidRPr="00C75F51">
        <w:rPr>
          <w:szCs w:val="22"/>
          <w:lang w:val="en-GB"/>
        </w:rPr>
        <w:t xml:space="preserve">The Public Transport Museum concept will be processed based on the conception of the proposal which was included in the Contractor´s offer and the investor´s requirements that may arise from the workshop meetings discussions within the project preparation and implementation. The Public Transport Museum exposure will be located in the premises of the area, in the vicinity of the Ostrava main station surrounded by Watt´s and </w:t>
      </w:r>
      <w:proofErr w:type="spellStart"/>
      <w:r w:rsidRPr="00C75F51">
        <w:rPr>
          <w:szCs w:val="22"/>
          <w:lang w:val="en-GB"/>
        </w:rPr>
        <w:t>Špálova</w:t>
      </w:r>
      <w:proofErr w:type="spellEnd"/>
      <w:r w:rsidRPr="00C75F51">
        <w:rPr>
          <w:szCs w:val="22"/>
          <w:lang w:val="en-GB"/>
        </w:rPr>
        <w:t xml:space="preserve"> streets, it is the building without the street number/evidence number, on the property of parcel numbers 394/1, 400/4, 402/2, 402/3, 402/4, 402/6, 1150, building estate 170/1, building estate 623, building estate 174/1, building estate 174/2, building estate 174/3, building estate 2009/2,</w:t>
      </w:r>
      <w:r>
        <w:rPr>
          <w:szCs w:val="22"/>
          <w:lang w:val="en-GB"/>
        </w:rPr>
        <w:t xml:space="preserve"> in </w:t>
      </w:r>
      <w:r w:rsidRPr="00C75F51">
        <w:rPr>
          <w:szCs w:val="22"/>
          <w:lang w:val="en-GB"/>
        </w:rPr>
        <w:t xml:space="preserve">the cadastral authority </w:t>
      </w:r>
      <w:proofErr w:type="spellStart"/>
      <w:r w:rsidRPr="00C75F51">
        <w:rPr>
          <w:szCs w:val="22"/>
          <w:lang w:val="en-GB"/>
        </w:rPr>
        <w:t>Přívoz</w:t>
      </w:r>
      <w:proofErr w:type="spellEnd"/>
      <w:r w:rsidRPr="00C75F51">
        <w:rPr>
          <w:szCs w:val="22"/>
          <w:lang w:val="en-GB"/>
        </w:rPr>
        <w:t xml:space="preserve"> (hereinafter referred as to “Public Transport Museum object”).</w:t>
      </w:r>
    </w:p>
    <w:p w14:paraId="7EF5AEFC" w14:textId="77777777" w:rsidR="00CA2C3C" w:rsidRPr="00C75F51" w:rsidRDefault="00CA2C3C" w:rsidP="00A36FE9">
      <w:pPr>
        <w:numPr>
          <w:ilvl w:val="0"/>
          <w:numId w:val="5"/>
        </w:numPr>
        <w:tabs>
          <w:tab w:val="num" w:pos="426"/>
        </w:tabs>
        <w:rPr>
          <w:szCs w:val="22"/>
          <w:lang w:val="en-GB"/>
        </w:rPr>
      </w:pPr>
      <w:r w:rsidRPr="00C75F51">
        <w:rPr>
          <w:szCs w:val="22"/>
          <w:lang w:val="en-GB"/>
        </w:rPr>
        <w:t>In the documentation for the implementation of the museum facilities, which will be part of the Public Transport Museum concept, the Contractor shall prepare a detailed drawing layout arrangement of exhibits, it will be finalised their technical specification, links to the target groups, complex space graphic</w:t>
      </w:r>
      <w:r>
        <w:rPr>
          <w:szCs w:val="22"/>
          <w:lang w:val="en-GB"/>
        </w:rPr>
        <w:t xml:space="preserve"> conception </w:t>
      </w:r>
      <w:r w:rsidRPr="00C75F51">
        <w:rPr>
          <w:szCs w:val="22"/>
          <w:lang w:val="en-GB"/>
        </w:rPr>
        <w:t xml:space="preserve">and communication with the visitor, all within the limits of conception design, which was the </w:t>
      </w:r>
      <w:r>
        <w:rPr>
          <w:szCs w:val="22"/>
          <w:lang w:val="en-GB"/>
        </w:rPr>
        <w:t>part of </w:t>
      </w:r>
      <w:r w:rsidRPr="00C75F51">
        <w:rPr>
          <w:szCs w:val="22"/>
          <w:lang w:val="en-GB"/>
        </w:rPr>
        <w:t>the offer, submitted by the Contractor as a participant in the tendering procedure for public contract “Public Transport Museum concept - coordinator”, in the scope of require</w:t>
      </w:r>
      <w:r>
        <w:rPr>
          <w:szCs w:val="22"/>
          <w:lang w:val="en-GB"/>
        </w:rPr>
        <w:t>ments for the processing of </w:t>
      </w:r>
      <w:r w:rsidRPr="00C75F51">
        <w:rPr>
          <w:szCs w:val="22"/>
          <w:lang w:val="en-GB"/>
        </w:rPr>
        <w:t>the conception design of the Public Transport Museum and based on the requirements  of the Order Party emerging from the workshop meetings. On the elaboration of the Publi</w:t>
      </w:r>
      <w:r>
        <w:rPr>
          <w:szCs w:val="22"/>
          <w:lang w:val="en-GB"/>
        </w:rPr>
        <w:t>c Transport Museum concept will </w:t>
      </w:r>
      <w:r w:rsidRPr="00C75F51">
        <w:rPr>
          <w:szCs w:val="22"/>
          <w:lang w:val="en-GB"/>
        </w:rPr>
        <w:t>participate the team of professions listed in the requirements for the design conception processing of the Public Transport Museum.</w:t>
      </w:r>
    </w:p>
    <w:p w14:paraId="3246F135" w14:textId="77777777" w:rsidR="00CA2C3C" w:rsidRPr="00C75F51" w:rsidRDefault="00CA2C3C" w:rsidP="00A36FE9">
      <w:pPr>
        <w:numPr>
          <w:ilvl w:val="0"/>
          <w:numId w:val="5"/>
        </w:numPr>
        <w:tabs>
          <w:tab w:val="num" w:pos="426"/>
        </w:tabs>
        <w:rPr>
          <w:szCs w:val="22"/>
          <w:lang w:val="en-GB"/>
        </w:rPr>
      </w:pPr>
      <w:r w:rsidRPr="00C75F51">
        <w:rPr>
          <w:szCs w:val="22"/>
          <w:lang w:val="en-GB"/>
        </w:rPr>
        <w:t xml:space="preserve">The Contractor acknowledges that the exposure of the Public Transport Museum shall also include i.e. historical exhibits owned by the transport company </w:t>
      </w:r>
      <w:proofErr w:type="spellStart"/>
      <w:r w:rsidRPr="00C75F51">
        <w:rPr>
          <w:szCs w:val="22"/>
          <w:lang w:val="en-GB"/>
        </w:rPr>
        <w:t>Dopravní</w:t>
      </w:r>
      <w:proofErr w:type="spellEnd"/>
      <w:r w:rsidRPr="00C75F51">
        <w:rPr>
          <w:szCs w:val="22"/>
          <w:lang w:val="en-GB"/>
        </w:rPr>
        <w:t xml:space="preserve"> </w:t>
      </w:r>
      <w:proofErr w:type="spellStart"/>
      <w:r w:rsidRPr="00C75F51">
        <w:rPr>
          <w:szCs w:val="22"/>
          <w:lang w:val="en-GB"/>
        </w:rPr>
        <w:t>podnik</w:t>
      </w:r>
      <w:proofErr w:type="spellEnd"/>
      <w:r w:rsidRPr="00C75F51">
        <w:rPr>
          <w:szCs w:val="22"/>
          <w:lang w:val="en-GB"/>
        </w:rPr>
        <w:t xml:space="preserve"> Ostrava </w:t>
      </w:r>
      <w:proofErr w:type="spellStart"/>
      <w:r w:rsidRPr="00C75F51">
        <w:rPr>
          <w:szCs w:val="22"/>
          <w:lang w:val="en-GB"/>
        </w:rPr>
        <w:t>a.s</w:t>
      </w:r>
      <w:proofErr w:type="spellEnd"/>
      <w:r w:rsidRPr="00C75F51">
        <w:rPr>
          <w:szCs w:val="22"/>
          <w:lang w:val="en-GB"/>
        </w:rPr>
        <w:t xml:space="preserve">. The list of historical </w:t>
      </w:r>
      <w:r w:rsidRPr="00C75F51">
        <w:rPr>
          <w:szCs w:val="22"/>
          <w:lang w:val="en-GB"/>
        </w:rPr>
        <w:lastRenderedPageBreak/>
        <w:t xml:space="preserve">exhibits, actual at the date of signature of this Contract, is included in the tender documentation. The Contractor further acknowledges that the number of historical exhibits will change in time. </w:t>
      </w:r>
    </w:p>
    <w:p w14:paraId="66A05B3D" w14:textId="77777777" w:rsidR="00CA2C3C" w:rsidRPr="00C75F51" w:rsidRDefault="00CA2C3C" w:rsidP="00A36FE9">
      <w:pPr>
        <w:numPr>
          <w:ilvl w:val="0"/>
          <w:numId w:val="5"/>
        </w:numPr>
        <w:tabs>
          <w:tab w:val="num" w:pos="426"/>
        </w:tabs>
        <w:rPr>
          <w:szCs w:val="22"/>
          <w:lang w:val="en-GB"/>
        </w:rPr>
      </w:pPr>
      <w:r w:rsidRPr="00C75F51">
        <w:rPr>
          <w:szCs w:val="22"/>
          <w:lang w:val="en-GB"/>
        </w:rPr>
        <w:t>The Contractor undertakes to draw up the Public Transport Museum concept</w:t>
      </w:r>
      <w:r>
        <w:rPr>
          <w:szCs w:val="22"/>
          <w:lang w:val="en-GB"/>
        </w:rPr>
        <w:t xml:space="preserve"> in accordance with the </w:t>
      </w:r>
      <w:r w:rsidRPr="00C75F51">
        <w:rPr>
          <w:szCs w:val="22"/>
          <w:lang w:val="en-GB"/>
        </w:rPr>
        <w:t>relevant applicable laws and regulations, in particular pursuant to Act No. 122/2000 Sb</w:t>
      </w:r>
      <w:r>
        <w:rPr>
          <w:szCs w:val="22"/>
          <w:lang w:val="en-GB"/>
        </w:rPr>
        <w:t>., on </w:t>
      </w:r>
      <w:r w:rsidRPr="00C75F51">
        <w:rPr>
          <w:szCs w:val="22"/>
          <w:lang w:val="en-GB"/>
        </w:rPr>
        <w:t>t</w:t>
      </w:r>
      <w:r>
        <w:rPr>
          <w:szCs w:val="22"/>
          <w:lang w:val="en-GB"/>
        </w:rPr>
        <w:t>he </w:t>
      </w:r>
      <w:r w:rsidRPr="00C75F51">
        <w:rPr>
          <w:szCs w:val="22"/>
          <w:lang w:val="en-GB"/>
        </w:rPr>
        <w:t>protection of the collections of the Museum´s nature and on the amend</w:t>
      </w:r>
      <w:r>
        <w:rPr>
          <w:szCs w:val="22"/>
          <w:lang w:val="en-GB"/>
        </w:rPr>
        <w:t>ments to certain other laws, or </w:t>
      </w:r>
      <w:r w:rsidRPr="00C75F51">
        <w:rPr>
          <w:szCs w:val="22"/>
          <w:lang w:val="en-GB"/>
        </w:rPr>
        <w:t>according to related legislation, if required to proceed according to</w:t>
      </w:r>
      <w:r>
        <w:rPr>
          <w:szCs w:val="22"/>
          <w:lang w:val="en-GB"/>
        </w:rPr>
        <w:t xml:space="preserve"> such laws and regulations. The </w:t>
      </w:r>
      <w:r w:rsidRPr="00C75F51">
        <w:rPr>
          <w:szCs w:val="22"/>
          <w:lang w:val="en-GB"/>
        </w:rPr>
        <w:t xml:space="preserve">Contractor shall further proceed in accordance with the technical specifications, the provisions of this Contract, tender documentation to this public tender and will follow the requirements of the Order Party, which shall be specified at the workshop meetings. </w:t>
      </w:r>
    </w:p>
    <w:p w14:paraId="30D91CF6" w14:textId="77777777" w:rsidR="00CA2C3C" w:rsidRPr="00C75F51" w:rsidRDefault="00CA2C3C" w:rsidP="00A36FE9">
      <w:pPr>
        <w:numPr>
          <w:ilvl w:val="0"/>
          <w:numId w:val="5"/>
        </w:numPr>
        <w:tabs>
          <w:tab w:val="num" w:pos="426"/>
        </w:tabs>
        <w:rPr>
          <w:szCs w:val="22"/>
          <w:lang w:val="en-GB"/>
        </w:rPr>
      </w:pPr>
      <w:r w:rsidRPr="00C75F51">
        <w:rPr>
          <w:lang w:val="en-GB"/>
        </w:rPr>
        <w:t xml:space="preserve">The Contractor shall, if necessary, undertake to cooperate in processing of the Public Transport Museum concept with the project documentation Contractors in all stages; for repair, reconstruction or refurbishment work of the object of Public Transport Museum.  </w:t>
      </w:r>
    </w:p>
    <w:p w14:paraId="1438CF21" w14:textId="77777777" w:rsidR="00CA2C3C" w:rsidRPr="00C75F51" w:rsidRDefault="00CA2C3C" w:rsidP="00A36FE9">
      <w:pPr>
        <w:numPr>
          <w:ilvl w:val="0"/>
          <w:numId w:val="5"/>
        </w:numPr>
        <w:tabs>
          <w:tab w:val="num" w:pos="426"/>
        </w:tabs>
        <w:rPr>
          <w:szCs w:val="22"/>
          <w:lang w:val="en-GB"/>
        </w:rPr>
      </w:pPr>
      <w:r w:rsidRPr="00C75F51">
        <w:rPr>
          <w:lang w:val="en-GB"/>
        </w:rPr>
        <w:t xml:space="preserve">The documentation for carrying out the museum equipment shall include: </w:t>
      </w:r>
    </w:p>
    <w:p w14:paraId="626EDC95" w14:textId="77777777" w:rsidR="00CA2C3C" w:rsidRPr="00C75F51" w:rsidRDefault="00CA2C3C" w:rsidP="00CA2C3C">
      <w:pPr>
        <w:tabs>
          <w:tab w:val="num" w:pos="426"/>
        </w:tabs>
        <w:ind w:left="397"/>
        <w:rPr>
          <w:szCs w:val="22"/>
          <w:lang w:val="en-GB"/>
        </w:rPr>
      </w:pPr>
      <w:r w:rsidRPr="00C75F51">
        <w:rPr>
          <w:szCs w:val="22"/>
          <w:lang w:val="en-GB"/>
        </w:rPr>
        <w:t>A Technical report:</w:t>
      </w:r>
    </w:p>
    <w:p w14:paraId="521137CA" w14:textId="77777777" w:rsidR="00CA2C3C" w:rsidRPr="00C75F51" w:rsidRDefault="00CA2C3C" w:rsidP="00CA2C3C">
      <w:pPr>
        <w:tabs>
          <w:tab w:val="num" w:pos="426"/>
        </w:tabs>
        <w:ind w:left="397"/>
        <w:rPr>
          <w:szCs w:val="22"/>
          <w:lang w:val="en-GB"/>
        </w:rPr>
      </w:pPr>
      <w:r w:rsidRPr="00C75F51">
        <w:rPr>
          <w:szCs w:val="22"/>
          <w:lang w:val="en-GB"/>
        </w:rPr>
        <w:t>A1:</w:t>
      </w:r>
    </w:p>
    <w:p w14:paraId="79961D4A" w14:textId="77777777" w:rsidR="00CA2C3C" w:rsidRPr="00C75F51" w:rsidRDefault="00CA2C3C" w:rsidP="00CA2C3C">
      <w:pPr>
        <w:tabs>
          <w:tab w:val="num" w:pos="426"/>
        </w:tabs>
        <w:ind w:left="397"/>
        <w:rPr>
          <w:szCs w:val="22"/>
          <w:lang w:val="en-GB"/>
        </w:rPr>
      </w:pPr>
      <w:r w:rsidRPr="00C75F51">
        <w:rPr>
          <w:szCs w:val="22"/>
          <w:lang w:val="en-GB"/>
        </w:rPr>
        <w:t>a) Project name</w:t>
      </w:r>
    </w:p>
    <w:p w14:paraId="0EEEA914" w14:textId="77777777" w:rsidR="00CA2C3C" w:rsidRPr="00C75F51" w:rsidRDefault="00CA2C3C" w:rsidP="00CA2C3C">
      <w:pPr>
        <w:tabs>
          <w:tab w:val="num" w:pos="426"/>
        </w:tabs>
        <w:ind w:left="397"/>
        <w:rPr>
          <w:szCs w:val="22"/>
          <w:lang w:val="en-GB"/>
        </w:rPr>
      </w:pPr>
      <w:r w:rsidRPr="00C75F51">
        <w:rPr>
          <w:szCs w:val="22"/>
          <w:lang w:val="en-GB"/>
        </w:rPr>
        <w:t>b) The site place (address, parcel numbers of the properties, cadastral territory)</w:t>
      </w:r>
    </w:p>
    <w:p w14:paraId="74D92E38" w14:textId="77777777" w:rsidR="00CA2C3C" w:rsidRPr="00C75F51" w:rsidRDefault="00CA2C3C" w:rsidP="00CA2C3C">
      <w:pPr>
        <w:tabs>
          <w:tab w:val="num" w:pos="426"/>
        </w:tabs>
        <w:ind w:left="397"/>
        <w:rPr>
          <w:szCs w:val="22"/>
          <w:lang w:val="en-GB"/>
        </w:rPr>
      </w:pPr>
      <w:r w:rsidRPr="00C75F51">
        <w:rPr>
          <w:szCs w:val="22"/>
          <w:lang w:val="en-GB"/>
        </w:rPr>
        <w:t>c) The data on the Order Party (address, name or title, commercial registration number)</w:t>
      </w:r>
    </w:p>
    <w:p w14:paraId="4ACEFEE6" w14:textId="77777777" w:rsidR="00CA2C3C" w:rsidRPr="00C75F51" w:rsidRDefault="00CA2C3C" w:rsidP="00CA2C3C">
      <w:pPr>
        <w:tabs>
          <w:tab w:val="num" w:pos="426"/>
        </w:tabs>
        <w:ind w:left="397"/>
        <w:rPr>
          <w:szCs w:val="22"/>
          <w:lang w:val="en-GB"/>
        </w:rPr>
      </w:pPr>
      <w:r w:rsidRPr="00C75F51">
        <w:rPr>
          <w:szCs w:val="22"/>
          <w:lang w:val="en-GB"/>
        </w:rPr>
        <w:t>d) The data on the processor of the project documentation and all person</w:t>
      </w:r>
      <w:r>
        <w:rPr>
          <w:szCs w:val="22"/>
          <w:lang w:val="en-GB"/>
        </w:rPr>
        <w:t>s involved in the processing of </w:t>
      </w:r>
      <w:r w:rsidRPr="00C75F51">
        <w:rPr>
          <w:szCs w:val="22"/>
          <w:lang w:val="en-GB"/>
        </w:rPr>
        <w:t>individual parts of this documentation with the declared  discipline or its specialisations (name, last name, business name, commercial registration number - if assigned, then also the address of the registered office)</w:t>
      </w:r>
    </w:p>
    <w:p w14:paraId="02158E68" w14:textId="77777777" w:rsidR="00CA2C3C" w:rsidRPr="00C75F51" w:rsidRDefault="00CA2C3C" w:rsidP="00CA2C3C">
      <w:pPr>
        <w:tabs>
          <w:tab w:val="num" w:pos="426"/>
        </w:tabs>
        <w:ind w:left="397"/>
        <w:rPr>
          <w:szCs w:val="22"/>
          <w:lang w:val="en-GB"/>
        </w:rPr>
      </w:pPr>
      <w:r w:rsidRPr="00C75F51">
        <w:rPr>
          <w:szCs w:val="22"/>
          <w:lang w:val="en-GB"/>
        </w:rPr>
        <w:t>e) List of input documents</w:t>
      </w:r>
    </w:p>
    <w:p w14:paraId="1004DEE3" w14:textId="77777777" w:rsidR="00CA2C3C" w:rsidRPr="00C75F51" w:rsidRDefault="00CA2C3C" w:rsidP="00CA2C3C">
      <w:pPr>
        <w:tabs>
          <w:tab w:val="num" w:pos="426"/>
        </w:tabs>
        <w:ind w:left="397"/>
        <w:rPr>
          <w:szCs w:val="22"/>
          <w:lang w:val="en-GB"/>
        </w:rPr>
      </w:pPr>
      <w:r w:rsidRPr="00C75F51">
        <w:rPr>
          <w:szCs w:val="22"/>
          <w:lang w:val="en-GB"/>
        </w:rPr>
        <w:t>A2:</w:t>
      </w:r>
    </w:p>
    <w:p w14:paraId="25E7594D" w14:textId="77777777" w:rsidR="00CA2C3C" w:rsidRPr="00C75F51" w:rsidRDefault="00CA2C3C" w:rsidP="00A36FE9">
      <w:pPr>
        <w:pStyle w:val="Odstavecseseznamem"/>
        <w:numPr>
          <w:ilvl w:val="0"/>
          <w:numId w:val="10"/>
        </w:numPr>
        <w:rPr>
          <w:szCs w:val="22"/>
          <w:lang w:val="en-GB"/>
        </w:rPr>
      </w:pPr>
      <w:r w:rsidRPr="00C75F51">
        <w:rPr>
          <w:szCs w:val="22"/>
          <w:lang w:val="en-GB"/>
        </w:rPr>
        <w:t xml:space="preserve">The purpose of the construction use, the basic capacity of the functional units </w:t>
      </w:r>
    </w:p>
    <w:p w14:paraId="3759973F" w14:textId="77777777" w:rsidR="00CA2C3C" w:rsidRPr="00C75F51" w:rsidRDefault="00CA2C3C" w:rsidP="00A36FE9">
      <w:pPr>
        <w:pStyle w:val="Odstavecseseznamem"/>
        <w:numPr>
          <w:ilvl w:val="0"/>
          <w:numId w:val="10"/>
        </w:numPr>
        <w:rPr>
          <w:szCs w:val="22"/>
          <w:lang w:val="en-GB"/>
        </w:rPr>
      </w:pPr>
      <w:r w:rsidRPr="00C75F51">
        <w:rPr>
          <w:szCs w:val="22"/>
          <w:lang w:val="en-GB"/>
        </w:rPr>
        <w:t xml:space="preserve">Spatial solution of the composition, form, material and colour interior solutions  </w:t>
      </w:r>
    </w:p>
    <w:p w14:paraId="030C0F2D" w14:textId="77777777" w:rsidR="00CA2C3C" w:rsidRPr="00C75F51" w:rsidRDefault="00CA2C3C" w:rsidP="00A36FE9">
      <w:pPr>
        <w:pStyle w:val="Odstavecseseznamem"/>
        <w:numPr>
          <w:ilvl w:val="0"/>
          <w:numId w:val="10"/>
        </w:numPr>
        <w:rPr>
          <w:szCs w:val="22"/>
          <w:lang w:val="en-GB"/>
        </w:rPr>
      </w:pPr>
      <w:r w:rsidRPr="00C75F51">
        <w:rPr>
          <w:szCs w:val="22"/>
          <w:lang w:val="en-GB"/>
        </w:rPr>
        <w:t xml:space="preserve">Proposed interior capacity (built-up area, enclosure area, useful area, number of functional units and their sizes, maximal recommended number of visitors and facility operators)  </w:t>
      </w:r>
    </w:p>
    <w:p w14:paraId="00AEE92C" w14:textId="77777777" w:rsidR="00CA2C3C" w:rsidRPr="00C75F51" w:rsidRDefault="00CA2C3C" w:rsidP="00A36FE9">
      <w:pPr>
        <w:pStyle w:val="Odstavecseseznamem"/>
        <w:numPr>
          <w:ilvl w:val="0"/>
          <w:numId w:val="10"/>
        </w:numPr>
        <w:rPr>
          <w:szCs w:val="22"/>
          <w:lang w:val="en-GB"/>
        </w:rPr>
      </w:pPr>
      <w:r w:rsidRPr="00C75F51">
        <w:rPr>
          <w:szCs w:val="22"/>
          <w:lang w:val="en-GB"/>
        </w:rPr>
        <w:t>The description of the technical equipment - of the museum equipment elements</w:t>
      </w:r>
      <w:r>
        <w:rPr>
          <w:szCs w:val="22"/>
          <w:lang w:val="en-GB"/>
        </w:rPr>
        <w:t xml:space="preserve"> - description of </w:t>
      </w:r>
      <w:r w:rsidRPr="00C75F51">
        <w:rPr>
          <w:szCs w:val="22"/>
          <w:lang w:val="en-GB"/>
        </w:rPr>
        <w:t>the basic technical and performance parameters and related requirements (weight, electric power, water and other media supply requirements, etc. incl. requirements for the</w:t>
      </w:r>
      <w:r>
        <w:rPr>
          <w:szCs w:val="22"/>
          <w:lang w:val="en-GB"/>
        </w:rPr>
        <w:t xml:space="preserve"> connection point), the list of </w:t>
      </w:r>
      <w:r w:rsidRPr="00C75F51">
        <w:rPr>
          <w:szCs w:val="22"/>
          <w:lang w:val="en-GB"/>
        </w:rPr>
        <w:t xml:space="preserve">technical equipment, equipment handling requirements   </w:t>
      </w:r>
    </w:p>
    <w:p w14:paraId="5133FCD3" w14:textId="77777777" w:rsidR="00CA2C3C" w:rsidRPr="00C75F51" w:rsidRDefault="00CA2C3C" w:rsidP="00A36FE9">
      <w:pPr>
        <w:pStyle w:val="Odstavecseseznamem"/>
        <w:numPr>
          <w:ilvl w:val="0"/>
          <w:numId w:val="10"/>
        </w:numPr>
        <w:rPr>
          <w:szCs w:val="22"/>
          <w:lang w:val="en-GB"/>
        </w:rPr>
      </w:pPr>
      <w:r w:rsidRPr="00C75F51">
        <w:rPr>
          <w:szCs w:val="22"/>
          <w:lang w:val="en-GB"/>
        </w:rPr>
        <w:t xml:space="preserve">Indicative costs of the acquired technical equipment – museum equipment units </w:t>
      </w:r>
    </w:p>
    <w:p w14:paraId="52771232" w14:textId="77777777" w:rsidR="00CA2C3C" w:rsidRPr="00C75F51" w:rsidRDefault="00CA2C3C" w:rsidP="00CA2C3C">
      <w:pPr>
        <w:tabs>
          <w:tab w:val="num" w:pos="426"/>
        </w:tabs>
        <w:ind w:left="397"/>
        <w:rPr>
          <w:szCs w:val="22"/>
          <w:lang w:val="en-GB"/>
        </w:rPr>
      </w:pPr>
    </w:p>
    <w:p w14:paraId="3D01F64F" w14:textId="77777777" w:rsidR="00CA2C3C" w:rsidRPr="00C75F51" w:rsidRDefault="00CA2C3C" w:rsidP="00CA2C3C">
      <w:pPr>
        <w:tabs>
          <w:tab w:val="num" w:pos="426"/>
        </w:tabs>
        <w:ind w:left="397"/>
        <w:rPr>
          <w:szCs w:val="22"/>
          <w:lang w:val="en-GB"/>
        </w:rPr>
      </w:pPr>
      <w:r w:rsidRPr="00C75F51">
        <w:rPr>
          <w:szCs w:val="22"/>
          <w:lang w:val="en-GB"/>
        </w:rPr>
        <w:t>B: Total situation drawing:</w:t>
      </w:r>
    </w:p>
    <w:p w14:paraId="0F530EFE" w14:textId="77777777" w:rsidR="00CA2C3C" w:rsidRPr="00C75F51" w:rsidRDefault="00CA2C3C" w:rsidP="00A36FE9">
      <w:pPr>
        <w:pStyle w:val="Odstavecseseznamem"/>
        <w:numPr>
          <w:ilvl w:val="1"/>
          <w:numId w:val="5"/>
        </w:numPr>
        <w:rPr>
          <w:szCs w:val="22"/>
          <w:lang w:val="en-GB"/>
        </w:rPr>
      </w:pPr>
      <w:r w:rsidRPr="00C75F51">
        <w:rPr>
          <w:szCs w:val="22"/>
          <w:lang w:val="en-GB"/>
        </w:rPr>
        <w:t>1:200 to 1:1000 scale</w:t>
      </w:r>
    </w:p>
    <w:p w14:paraId="0072D508" w14:textId="77777777" w:rsidR="00CA2C3C" w:rsidRPr="00C75F51" w:rsidRDefault="00CA2C3C" w:rsidP="00A36FE9">
      <w:pPr>
        <w:pStyle w:val="Odstavecseseznamem"/>
        <w:numPr>
          <w:ilvl w:val="1"/>
          <w:numId w:val="5"/>
        </w:numPr>
        <w:rPr>
          <w:szCs w:val="22"/>
          <w:lang w:val="en-GB"/>
        </w:rPr>
      </w:pPr>
      <w:r w:rsidRPr="00C75F51">
        <w:rPr>
          <w:szCs w:val="22"/>
          <w:lang w:val="en-GB"/>
        </w:rPr>
        <w:t>Existing buildings, transport infrastructure</w:t>
      </w:r>
    </w:p>
    <w:p w14:paraId="50635492" w14:textId="77777777" w:rsidR="00CA2C3C" w:rsidRPr="00C75F51" w:rsidRDefault="00CA2C3C" w:rsidP="00A36FE9">
      <w:pPr>
        <w:pStyle w:val="Odstavecseseznamem"/>
        <w:numPr>
          <w:ilvl w:val="1"/>
          <w:numId w:val="5"/>
        </w:numPr>
        <w:rPr>
          <w:szCs w:val="22"/>
          <w:lang w:val="en-GB"/>
        </w:rPr>
      </w:pPr>
      <w:r w:rsidRPr="00C75F51">
        <w:rPr>
          <w:szCs w:val="22"/>
          <w:lang w:val="en-GB"/>
        </w:rPr>
        <w:t xml:space="preserve">The boundaries of handled territory </w:t>
      </w:r>
    </w:p>
    <w:p w14:paraId="0DB03584" w14:textId="77777777" w:rsidR="00CA2C3C" w:rsidRPr="00C75F51" w:rsidRDefault="00CA2C3C" w:rsidP="00A36FE9">
      <w:pPr>
        <w:pStyle w:val="Odstavecseseznamem"/>
        <w:numPr>
          <w:ilvl w:val="1"/>
          <w:numId w:val="5"/>
        </w:numPr>
        <w:rPr>
          <w:szCs w:val="22"/>
          <w:lang w:val="en-GB"/>
        </w:rPr>
      </w:pPr>
      <w:r w:rsidRPr="00C75F51">
        <w:rPr>
          <w:szCs w:val="22"/>
          <w:lang w:val="en-GB"/>
        </w:rPr>
        <w:t>Communications and paved areas</w:t>
      </w:r>
    </w:p>
    <w:p w14:paraId="3C01CB0A" w14:textId="77777777" w:rsidR="00CA2C3C" w:rsidRPr="00C75F51" w:rsidRDefault="00CA2C3C" w:rsidP="00A36FE9">
      <w:pPr>
        <w:pStyle w:val="Odstavecseseznamem"/>
        <w:numPr>
          <w:ilvl w:val="1"/>
          <w:numId w:val="5"/>
        </w:numPr>
        <w:rPr>
          <w:szCs w:val="22"/>
          <w:lang w:val="en-GB"/>
        </w:rPr>
      </w:pPr>
      <w:r w:rsidRPr="00C75F51">
        <w:rPr>
          <w:szCs w:val="22"/>
          <w:lang w:val="en-GB"/>
        </w:rPr>
        <w:t>Vegetation areas</w:t>
      </w:r>
    </w:p>
    <w:p w14:paraId="2BD7206A" w14:textId="77777777" w:rsidR="00CA2C3C" w:rsidRPr="00C75F51" w:rsidRDefault="00CA2C3C" w:rsidP="00CA2C3C">
      <w:pPr>
        <w:pStyle w:val="Odstavecseseznamem"/>
        <w:ind w:left="794"/>
        <w:rPr>
          <w:szCs w:val="22"/>
          <w:lang w:val="en-GB"/>
        </w:rPr>
      </w:pPr>
      <w:r w:rsidRPr="00C75F51">
        <w:rPr>
          <w:szCs w:val="22"/>
          <w:lang w:val="en-GB"/>
        </w:rPr>
        <w:t xml:space="preserve"> </w:t>
      </w:r>
    </w:p>
    <w:p w14:paraId="77035DEB" w14:textId="77777777" w:rsidR="00CA2C3C" w:rsidRPr="00C75F51" w:rsidRDefault="00CA2C3C" w:rsidP="00CA2C3C">
      <w:pPr>
        <w:tabs>
          <w:tab w:val="num" w:pos="426"/>
        </w:tabs>
        <w:ind w:left="397"/>
        <w:rPr>
          <w:szCs w:val="22"/>
          <w:lang w:val="en-GB"/>
        </w:rPr>
      </w:pPr>
      <w:r w:rsidRPr="00C75F51">
        <w:rPr>
          <w:szCs w:val="22"/>
          <w:lang w:val="en-GB"/>
        </w:rPr>
        <w:t>C: Drawing documentation of the construction and equipment</w:t>
      </w:r>
    </w:p>
    <w:p w14:paraId="5736F149" w14:textId="77777777" w:rsidR="00CA2C3C" w:rsidRPr="00C75F51" w:rsidRDefault="00CA2C3C" w:rsidP="00A36FE9">
      <w:pPr>
        <w:pStyle w:val="Odstavecseseznamem"/>
        <w:numPr>
          <w:ilvl w:val="0"/>
          <w:numId w:val="11"/>
        </w:numPr>
        <w:rPr>
          <w:szCs w:val="22"/>
          <w:lang w:val="en-GB"/>
        </w:rPr>
      </w:pPr>
      <w:r w:rsidRPr="00C75F51">
        <w:rPr>
          <w:szCs w:val="22"/>
          <w:lang w:val="en-GB"/>
        </w:rPr>
        <w:t>1:10 to 1:100 scale</w:t>
      </w:r>
    </w:p>
    <w:p w14:paraId="71D37387" w14:textId="77777777" w:rsidR="00CA2C3C" w:rsidRPr="00C75F51" w:rsidRDefault="00CA2C3C" w:rsidP="00A36FE9">
      <w:pPr>
        <w:pStyle w:val="Odstavecseseznamem"/>
        <w:numPr>
          <w:ilvl w:val="0"/>
          <w:numId w:val="11"/>
        </w:numPr>
        <w:rPr>
          <w:szCs w:val="22"/>
          <w:lang w:val="en-GB"/>
        </w:rPr>
      </w:pPr>
      <w:r w:rsidRPr="00C75F51">
        <w:rPr>
          <w:szCs w:val="22"/>
          <w:lang w:val="en-GB"/>
        </w:rPr>
        <w:t xml:space="preserve">Floor plans of each level with dimension quotes of the main barriers with the use purpose description of the rooms, with the acreage </w:t>
      </w:r>
    </w:p>
    <w:p w14:paraId="58040577" w14:textId="77777777" w:rsidR="00CA2C3C" w:rsidRPr="00C75F51" w:rsidRDefault="00CA2C3C" w:rsidP="00A36FE9">
      <w:pPr>
        <w:pStyle w:val="Odstavecseseznamem"/>
        <w:numPr>
          <w:ilvl w:val="0"/>
          <w:numId w:val="11"/>
        </w:numPr>
        <w:rPr>
          <w:szCs w:val="22"/>
          <w:lang w:val="en-GB"/>
        </w:rPr>
      </w:pPr>
      <w:r w:rsidRPr="00C75F51">
        <w:rPr>
          <w:szCs w:val="22"/>
          <w:lang w:val="en-GB"/>
        </w:rPr>
        <w:t>Longitudinal and cross- section of the object</w:t>
      </w:r>
    </w:p>
    <w:p w14:paraId="2D529726" w14:textId="77777777" w:rsidR="00CA2C3C" w:rsidRPr="00C75F51" w:rsidRDefault="00CA2C3C" w:rsidP="00A36FE9">
      <w:pPr>
        <w:pStyle w:val="Odstavecseseznamem"/>
        <w:numPr>
          <w:ilvl w:val="0"/>
          <w:numId w:val="11"/>
        </w:numPr>
        <w:rPr>
          <w:szCs w:val="22"/>
          <w:lang w:val="en-GB"/>
        </w:rPr>
      </w:pPr>
      <w:r w:rsidRPr="00C75F51">
        <w:rPr>
          <w:szCs w:val="22"/>
          <w:lang w:val="en-GB"/>
        </w:rPr>
        <w:t xml:space="preserve">Graphic resolution of the colour interior design </w:t>
      </w:r>
    </w:p>
    <w:p w14:paraId="547D5C61" w14:textId="77777777" w:rsidR="00CA2C3C" w:rsidRPr="00C75F51" w:rsidRDefault="00CA2C3C" w:rsidP="00A36FE9">
      <w:pPr>
        <w:pStyle w:val="Odstavecseseznamem"/>
        <w:numPr>
          <w:ilvl w:val="0"/>
          <w:numId w:val="11"/>
        </w:numPr>
        <w:rPr>
          <w:szCs w:val="22"/>
          <w:lang w:val="en-GB"/>
        </w:rPr>
      </w:pPr>
      <w:r w:rsidRPr="00C75F51">
        <w:rPr>
          <w:szCs w:val="22"/>
          <w:lang w:val="en-GB"/>
        </w:rPr>
        <w:t xml:space="preserve">Floor plans with the location and layout of the technical equipment - procured equipment elements, including basic mechanical components (necessary equipment of these devices), energy sources, etc., the basic space definition and their location in the building </w:t>
      </w:r>
    </w:p>
    <w:p w14:paraId="684DCB54" w14:textId="77777777" w:rsidR="00CA2C3C" w:rsidRPr="00C75F51" w:rsidRDefault="00CA2C3C" w:rsidP="00CA2C3C">
      <w:pPr>
        <w:ind w:left="397"/>
        <w:rPr>
          <w:szCs w:val="22"/>
          <w:lang w:val="en-GB"/>
        </w:rPr>
      </w:pPr>
      <w:r w:rsidRPr="00C75F51">
        <w:rPr>
          <w:szCs w:val="22"/>
          <w:lang w:val="en-GB"/>
        </w:rPr>
        <w:t xml:space="preserve">D: The budget and inventory of museum equipment works  </w:t>
      </w:r>
    </w:p>
    <w:p w14:paraId="0B7E4A68" w14:textId="77777777" w:rsidR="00CA2C3C" w:rsidRPr="00C75F51" w:rsidRDefault="00CA2C3C" w:rsidP="00CA2C3C">
      <w:pPr>
        <w:tabs>
          <w:tab w:val="num" w:pos="426"/>
        </w:tabs>
        <w:ind w:left="397"/>
        <w:rPr>
          <w:szCs w:val="22"/>
          <w:lang w:val="en-GB"/>
        </w:rPr>
      </w:pPr>
    </w:p>
    <w:p w14:paraId="06F9390C" w14:textId="77777777" w:rsidR="00CA2C3C" w:rsidRPr="00C75F51" w:rsidRDefault="00CA2C3C" w:rsidP="00A36FE9">
      <w:pPr>
        <w:numPr>
          <w:ilvl w:val="0"/>
          <w:numId w:val="5"/>
        </w:numPr>
        <w:tabs>
          <w:tab w:val="num" w:pos="426"/>
        </w:tabs>
        <w:rPr>
          <w:szCs w:val="22"/>
          <w:lang w:val="en-GB"/>
        </w:rPr>
      </w:pPr>
      <w:r w:rsidRPr="00C75F51">
        <w:rPr>
          <w:szCs w:val="22"/>
          <w:lang w:val="en-GB"/>
        </w:rPr>
        <w:t xml:space="preserve">The Contractor undertakes to draw up the documentation for the equipment implementation of the Public Transport Museum in detail, from which it is possible to produce or to deliver the required equipment elements - are available on the market.  </w:t>
      </w:r>
    </w:p>
    <w:p w14:paraId="220E3CDB" w14:textId="77777777" w:rsidR="00CA2C3C" w:rsidRPr="00C75F51" w:rsidRDefault="00CA2C3C" w:rsidP="00A36FE9">
      <w:pPr>
        <w:numPr>
          <w:ilvl w:val="0"/>
          <w:numId w:val="5"/>
        </w:numPr>
        <w:tabs>
          <w:tab w:val="num" w:pos="426"/>
        </w:tabs>
        <w:rPr>
          <w:szCs w:val="22"/>
          <w:lang w:val="en-GB"/>
        </w:rPr>
      </w:pPr>
      <w:r w:rsidRPr="00C75F51">
        <w:rPr>
          <w:lang w:val="en-GB"/>
        </w:rPr>
        <w:t xml:space="preserve">The Order Party shall provide all necessary assistance to the Contractor, in the manner and to the extent that may be reasonably required from the Order Party, in particular sufficiently in advance to inform the Contractor on the work content requirements and to pass all necessary documents for the work realisation, in case they are to be used for the work execution, or are to be part of it, or otherwise required for the work realisation. The Order Party is responsible for all such supplied documents, (in particular photos or other copyright work, trademarks, moral rights objects - portraits, names, etc.) it is entitled to use them in a way for which they will be supplied to the Contractor. </w:t>
      </w:r>
    </w:p>
    <w:p w14:paraId="17415994" w14:textId="77777777" w:rsidR="00CA2C3C" w:rsidRPr="00C75F51" w:rsidRDefault="00CA2C3C" w:rsidP="00A36FE9">
      <w:pPr>
        <w:pStyle w:val="Odstavecseseznamem"/>
        <w:numPr>
          <w:ilvl w:val="0"/>
          <w:numId w:val="5"/>
        </w:numPr>
        <w:rPr>
          <w:sz w:val="24"/>
          <w:szCs w:val="24"/>
          <w:lang w:val="en-GB"/>
        </w:rPr>
      </w:pPr>
      <w:r w:rsidRPr="00C75F51">
        <w:rPr>
          <w:szCs w:val="22"/>
          <w:lang w:val="en-GB"/>
        </w:rPr>
        <w:t>If there will be necessary for the execution of the subject matter of this Contract to carry on any surveys, analysis, statistic, or to get other supporting materials required for the processing of the Public Transport Museum Concept, without these documents being already disposed of by the Order Party, the Contractor is obliged to execute these activities or to procure these documents at its own expense.</w:t>
      </w:r>
    </w:p>
    <w:p w14:paraId="41164933" w14:textId="77777777" w:rsidR="00CA2C3C" w:rsidRPr="00C75F51" w:rsidRDefault="00CA2C3C" w:rsidP="00A36FE9">
      <w:pPr>
        <w:pStyle w:val="Odstavecseseznamem"/>
        <w:numPr>
          <w:ilvl w:val="0"/>
          <w:numId w:val="5"/>
        </w:numPr>
        <w:rPr>
          <w:szCs w:val="22"/>
          <w:lang w:val="en-GB"/>
        </w:rPr>
      </w:pPr>
      <w:r w:rsidRPr="00C75F51">
        <w:rPr>
          <w:szCs w:val="22"/>
          <w:lang w:val="en-GB"/>
        </w:rPr>
        <w:t xml:space="preserve">The Order Party reserves the right to derogate from the Public Transport Museum concept in the case that during the project implementation should </w:t>
      </w:r>
      <w:proofErr w:type="gramStart"/>
      <w:r w:rsidRPr="00C75F51">
        <w:rPr>
          <w:szCs w:val="22"/>
          <w:lang w:val="en-GB"/>
        </w:rPr>
        <w:t>arise</w:t>
      </w:r>
      <w:proofErr w:type="gramEnd"/>
      <w:r w:rsidRPr="00C75F51">
        <w:rPr>
          <w:szCs w:val="22"/>
          <w:lang w:val="en-GB"/>
        </w:rPr>
        <w:t xml:space="preserve"> objectively unforeseen obstacles. </w:t>
      </w:r>
    </w:p>
    <w:p w14:paraId="0F02F97B" w14:textId="77777777" w:rsidR="00CA2C3C" w:rsidRPr="00C75F51" w:rsidRDefault="00CA2C3C" w:rsidP="00A36FE9">
      <w:pPr>
        <w:pStyle w:val="Nadpis3"/>
        <w:keepNext w:val="0"/>
        <w:numPr>
          <w:ilvl w:val="0"/>
          <w:numId w:val="27"/>
        </w:numPr>
        <w:spacing w:before="360" w:line="240" w:lineRule="auto"/>
        <w:ind w:left="1072" w:hanging="400"/>
        <w:rPr>
          <w:lang w:val="en-GB"/>
        </w:rPr>
      </w:pPr>
    </w:p>
    <w:p w14:paraId="00298FE5" w14:textId="77777777" w:rsidR="00CA2C3C" w:rsidRPr="00C75F51" w:rsidRDefault="00CA2C3C" w:rsidP="00CA2C3C">
      <w:pPr>
        <w:pStyle w:val="Nadpis3"/>
        <w:keepNext w:val="0"/>
        <w:rPr>
          <w:lang w:val="en-GB"/>
        </w:rPr>
      </w:pPr>
      <w:r w:rsidRPr="00C75F51">
        <w:rPr>
          <w:lang w:val="en-GB"/>
        </w:rPr>
        <w:t xml:space="preserve">Performance period </w:t>
      </w:r>
    </w:p>
    <w:p w14:paraId="5581FE1C" w14:textId="77777777" w:rsidR="00CA2C3C" w:rsidRPr="00C75F51" w:rsidRDefault="00CA2C3C" w:rsidP="00CA2C3C">
      <w:pPr>
        <w:pStyle w:val="Zkladntextodsazen-slo"/>
        <w:numPr>
          <w:ilvl w:val="2"/>
          <w:numId w:val="1"/>
        </w:numPr>
        <w:rPr>
          <w:lang w:val="en-GB"/>
        </w:rPr>
      </w:pPr>
      <w:r w:rsidRPr="00C75F51">
        <w:rPr>
          <w:lang w:val="en-GB"/>
        </w:rPr>
        <w:t xml:space="preserve">The works on implementation of the subject matter of the Contract according to the Article I. of this Contract </w:t>
      </w:r>
      <w:proofErr w:type="gramStart"/>
      <w:r w:rsidRPr="00C75F51">
        <w:rPr>
          <w:lang w:val="en-GB"/>
        </w:rPr>
        <w:t>part,</w:t>
      </w:r>
      <w:proofErr w:type="gramEnd"/>
      <w:r w:rsidRPr="00C75F51">
        <w:rPr>
          <w:lang w:val="en-GB"/>
        </w:rPr>
        <w:t xml:space="preserve"> will be launched immediately after the entry into force of this Contract.</w:t>
      </w:r>
    </w:p>
    <w:p w14:paraId="76FE61AB" w14:textId="77777777" w:rsidR="00CA2C3C" w:rsidRPr="00C75F51" w:rsidRDefault="00CA2C3C" w:rsidP="00CA2C3C">
      <w:pPr>
        <w:pStyle w:val="Zkladntextodsazen-slo"/>
        <w:numPr>
          <w:ilvl w:val="2"/>
          <w:numId w:val="1"/>
        </w:numPr>
        <w:rPr>
          <w:lang w:val="en-GB"/>
        </w:rPr>
      </w:pPr>
      <w:r w:rsidRPr="00C75F51">
        <w:rPr>
          <w:lang w:val="en-GB"/>
        </w:rPr>
        <w:t>The Public Transport Museum Concept to the extent required shall be forwarded to the Order Party within …..</w:t>
      </w:r>
      <w:proofErr w:type="gramStart"/>
      <w:r w:rsidRPr="00C75F51">
        <w:rPr>
          <w:lang w:val="en-GB"/>
        </w:rPr>
        <w:t>weeks</w:t>
      </w:r>
      <w:proofErr w:type="gramEnd"/>
      <w:r w:rsidRPr="00C75F51">
        <w:rPr>
          <w:lang w:val="en-GB"/>
        </w:rPr>
        <w:t xml:space="preserve"> </w:t>
      </w:r>
      <w:r w:rsidRPr="00C75F51">
        <w:rPr>
          <w:b/>
          <w:i/>
          <w:iCs/>
          <w:highlight w:val="yellow"/>
          <w:lang w:val="en-GB"/>
        </w:rPr>
        <w:t>(completes Contractor/Principal - but no later than 25 weeks)</w:t>
      </w:r>
      <w:r w:rsidRPr="00C75F51">
        <w:rPr>
          <w:lang w:val="en-GB"/>
        </w:rPr>
        <w:t xml:space="preserve"> from the entry into force of this Contract.  </w:t>
      </w:r>
    </w:p>
    <w:p w14:paraId="17F5E21F" w14:textId="77777777" w:rsidR="00CA2C3C" w:rsidRPr="00C75F51" w:rsidRDefault="00CA2C3C" w:rsidP="00CA2C3C">
      <w:pPr>
        <w:pStyle w:val="Zkladntextodsazen-slo"/>
        <w:numPr>
          <w:ilvl w:val="2"/>
          <w:numId w:val="1"/>
        </w:numPr>
        <w:rPr>
          <w:lang w:val="en-GB"/>
        </w:rPr>
      </w:pPr>
      <w:r w:rsidRPr="00C75F51">
        <w:rPr>
          <w:lang w:val="en-GB"/>
        </w:rPr>
        <w:t>Public Transport Museum concept shall be forwarded in 6 copies in printed form in full colour and in 1 copy on electronic media (CD, DVD, USB flash drive), in the format *.doc, *.</w:t>
      </w:r>
      <w:proofErr w:type="spellStart"/>
      <w:r w:rsidRPr="00C75F51">
        <w:rPr>
          <w:lang w:val="en-GB"/>
        </w:rPr>
        <w:t>xls</w:t>
      </w:r>
      <w:proofErr w:type="spellEnd"/>
      <w:r w:rsidRPr="00C75F51">
        <w:rPr>
          <w:lang w:val="en-GB"/>
        </w:rPr>
        <w:t xml:space="preserve"> </w:t>
      </w:r>
      <w:proofErr w:type="spellStart"/>
      <w:r w:rsidRPr="00C75F51">
        <w:rPr>
          <w:lang w:val="en-GB"/>
        </w:rPr>
        <w:t>nebo</w:t>
      </w:r>
      <w:proofErr w:type="spellEnd"/>
      <w:r w:rsidRPr="00C75F51">
        <w:rPr>
          <w:lang w:val="en-GB"/>
        </w:rPr>
        <w:t xml:space="preserve"> *.pdf.</w:t>
      </w:r>
    </w:p>
    <w:p w14:paraId="4EF0829F" w14:textId="77777777" w:rsidR="00CA2C3C" w:rsidRPr="00C75F51" w:rsidRDefault="00CA2C3C" w:rsidP="00A36FE9">
      <w:pPr>
        <w:pStyle w:val="Nadpis3"/>
        <w:keepNext w:val="0"/>
        <w:numPr>
          <w:ilvl w:val="0"/>
          <w:numId w:val="27"/>
        </w:numPr>
        <w:spacing w:before="360" w:line="240" w:lineRule="auto"/>
        <w:ind w:left="1072" w:hanging="316"/>
        <w:rPr>
          <w:lang w:val="en-GB"/>
        </w:rPr>
      </w:pPr>
    </w:p>
    <w:p w14:paraId="7BCFF2E9" w14:textId="77777777" w:rsidR="00CA2C3C" w:rsidRPr="00C75F51" w:rsidRDefault="00CA2C3C" w:rsidP="00CA2C3C">
      <w:pPr>
        <w:pStyle w:val="Nadpis3"/>
        <w:keepNext w:val="0"/>
        <w:rPr>
          <w:lang w:val="en-GB"/>
        </w:rPr>
      </w:pPr>
      <w:r w:rsidRPr="00C75F51">
        <w:rPr>
          <w:lang w:val="en-GB"/>
        </w:rPr>
        <w:t>The price of the work</w:t>
      </w:r>
    </w:p>
    <w:p w14:paraId="73A6DD16" w14:textId="77777777" w:rsidR="00CA2C3C" w:rsidRPr="00C75F51" w:rsidRDefault="00CA2C3C" w:rsidP="00CA2C3C">
      <w:pPr>
        <w:pStyle w:val="Zkladntextodsazen-slo"/>
        <w:numPr>
          <w:ilvl w:val="0"/>
          <w:numId w:val="0"/>
        </w:numPr>
        <w:spacing w:after="60"/>
        <w:rPr>
          <w:lang w:val="en-GB"/>
        </w:rPr>
      </w:pPr>
      <w:proofErr w:type="gramStart"/>
      <w:r w:rsidRPr="00C75F51">
        <w:rPr>
          <w:lang w:val="en-GB"/>
        </w:rPr>
        <w:t>The price for the work performance under the part B, Art.</w:t>
      </w:r>
      <w:proofErr w:type="gramEnd"/>
      <w:r w:rsidRPr="00C75F51">
        <w:rPr>
          <w:lang w:val="en-GB"/>
        </w:rPr>
        <w:t xml:space="preserve"> I. of this Contract</w:t>
      </w:r>
      <w:r>
        <w:rPr>
          <w:lang w:val="en-GB"/>
        </w:rPr>
        <w:t xml:space="preserve"> is set by the agreement of </w:t>
      </w:r>
      <w:r w:rsidRPr="00C75F51">
        <w:rPr>
          <w:lang w:val="en-GB"/>
        </w:rPr>
        <w:t xml:space="preserve">the contracting parties and shall be: </w:t>
      </w:r>
    </w:p>
    <w:p w14:paraId="637C8C5A" w14:textId="77777777" w:rsidR="00CA2C3C" w:rsidRPr="00C75F51" w:rsidRDefault="00CA2C3C" w:rsidP="00CA2C3C">
      <w:pPr>
        <w:pStyle w:val="Zkladntextodsazen-slo"/>
        <w:numPr>
          <w:ilvl w:val="0"/>
          <w:numId w:val="0"/>
        </w:numPr>
        <w:spacing w:after="120"/>
        <w:rPr>
          <w:rFonts w:ascii="Arial" w:hAnsi="Arial" w:cs="Arial"/>
          <w:b/>
          <w:i/>
          <w:sz w:val="20"/>
          <w:lang w:val="en-GB"/>
        </w:rPr>
      </w:pPr>
      <w:r w:rsidRPr="00C75F51">
        <w:rPr>
          <w:rFonts w:ascii="Arial" w:hAnsi="Arial" w:cs="Arial"/>
          <w:b/>
          <w:i/>
          <w:sz w:val="20"/>
          <w:highlight w:val="yellow"/>
          <w:lang w:val="en-GB"/>
        </w:rPr>
        <w:t>(</w:t>
      </w:r>
      <w:proofErr w:type="gramStart"/>
      <w:r w:rsidRPr="00C75F51">
        <w:rPr>
          <w:rFonts w:ascii="Arial" w:hAnsi="Arial" w:cs="Arial"/>
          <w:b/>
          <w:i/>
          <w:sz w:val="20"/>
          <w:highlight w:val="yellow"/>
          <w:lang w:val="en-GB"/>
        </w:rPr>
        <w:t>completes</w:t>
      </w:r>
      <w:proofErr w:type="gramEnd"/>
      <w:r w:rsidRPr="00C75F51">
        <w:rPr>
          <w:rFonts w:ascii="Arial" w:hAnsi="Arial" w:cs="Arial"/>
          <w:b/>
          <w:i/>
          <w:sz w:val="20"/>
          <w:highlight w:val="yellow"/>
          <w:lang w:val="en-GB"/>
        </w:rPr>
        <w:t xml:space="preserve"> the Contractor/ Principal)</w:t>
      </w:r>
    </w:p>
    <w:p w14:paraId="3C21402C" w14:textId="77777777" w:rsidR="00CA2C3C" w:rsidRPr="00C75F51" w:rsidRDefault="00CA2C3C" w:rsidP="00CA2C3C">
      <w:pPr>
        <w:pStyle w:val="Zkladntextodsazen-slo"/>
        <w:numPr>
          <w:ilvl w:val="0"/>
          <w:numId w:val="0"/>
        </w:numPr>
        <w:spacing w:before="60"/>
        <w:rPr>
          <w:lang w:val="en-GB"/>
        </w:rPr>
      </w:pPr>
      <w:r w:rsidRPr="00C75F51">
        <w:rPr>
          <w:lang w:val="en-GB"/>
        </w:rPr>
        <w:tab/>
        <w:t>Price without VAT</w:t>
      </w:r>
      <w:r w:rsidRPr="00C75F51">
        <w:rPr>
          <w:lang w:val="en-GB"/>
        </w:rPr>
        <w:tab/>
      </w:r>
      <w:r w:rsidRPr="00C75F51">
        <w:rPr>
          <w:lang w:val="en-GB"/>
        </w:rPr>
        <w:tab/>
        <w:t>……………</w:t>
      </w:r>
      <w:proofErr w:type="gramStart"/>
      <w:r w:rsidRPr="00C75F51">
        <w:rPr>
          <w:lang w:val="en-GB"/>
        </w:rPr>
        <w:t>,-</w:t>
      </w:r>
      <w:proofErr w:type="gramEnd"/>
      <w:r w:rsidRPr="00C75F51">
        <w:rPr>
          <w:lang w:val="en-GB"/>
        </w:rPr>
        <w:t xml:space="preserve"> CZK</w:t>
      </w:r>
    </w:p>
    <w:p w14:paraId="62A7ABE7" w14:textId="77777777" w:rsidR="00CA2C3C" w:rsidRPr="00C75F51" w:rsidRDefault="00CA2C3C" w:rsidP="00CA2C3C">
      <w:pPr>
        <w:pStyle w:val="Zkladntextodsazen-slo"/>
        <w:numPr>
          <w:ilvl w:val="0"/>
          <w:numId w:val="0"/>
        </w:numPr>
        <w:spacing w:before="60"/>
        <w:rPr>
          <w:lang w:val="en-GB"/>
        </w:rPr>
      </w:pPr>
      <w:r w:rsidRPr="00C75F51">
        <w:rPr>
          <w:lang w:val="en-GB"/>
        </w:rPr>
        <w:tab/>
        <w:t>VAT</w:t>
      </w:r>
      <w:r w:rsidRPr="00C75F51">
        <w:rPr>
          <w:lang w:val="en-GB"/>
        </w:rPr>
        <w:tab/>
      </w:r>
      <w:r w:rsidRPr="00C75F51">
        <w:rPr>
          <w:lang w:val="en-GB"/>
        </w:rPr>
        <w:tab/>
      </w:r>
      <w:r w:rsidRPr="00C75F51">
        <w:rPr>
          <w:lang w:val="en-GB"/>
        </w:rPr>
        <w:tab/>
      </w:r>
      <w:r w:rsidRPr="00C75F51">
        <w:rPr>
          <w:lang w:val="en-GB"/>
        </w:rPr>
        <w:tab/>
        <w:t>……………</w:t>
      </w:r>
      <w:proofErr w:type="gramStart"/>
      <w:r w:rsidRPr="00C75F51">
        <w:rPr>
          <w:lang w:val="en-GB"/>
        </w:rPr>
        <w:t>,-</w:t>
      </w:r>
      <w:proofErr w:type="gramEnd"/>
      <w:r w:rsidRPr="00C75F51">
        <w:rPr>
          <w:lang w:val="en-GB"/>
        </w:rPr>
        <w:t xml:space="preserve"> CZK</w:t>
      </w:r>
    </w:p>
    <w:p w14:paraId="557AA78A" w14:textId="77777777" w:rsidR="00CA2C3C" w:rsidRPr="00C75F51" w:rsidRDefault="00CA2C3C" w:rsidP="00CA2C3C">
      <w:pPr>
        <w:pStyle w:val="Zkladntextodsazen-slo"/>
        <w:numPr>
          <w:ilvl w:val="0"/>
          <w:numId w:val="0"/>
        </w:numPr>
        <w:spacing w:before="60"/>
        <w:ind w:firstLine="709"/>
        <w:rPr>
          <w:lang w:val="en-GB"/>
        </w:rPr>
      </w:pPr>
      <w:r w:rsidRPr="00C75F51">
        <w:rPr>
          <w:lang w:val="en-GB"/>
        </w:rPr>
        <w:t>Price including VAT</w:t>
      </w:r>
      <w:r w:rsidRPr="00C75F51">
        <w:rPr>
          <w:lang w:val="en-GB"/>
        </w:rPr>
        <w:tab/>
      </w:r>
      <w:r w:rsidRPr="00C75F51">
        <w:rPr>
          <w:lang w:val="en-GB"/>
        </w:rPr>
        <w:tab/>
        <w:t>……………</w:t>
      </w:r>
      <w:proofErr w:type="gramStart"/>
      <w:r w:rsidRPr="00C75F51">
        <w:rPr>
          <w:lang w:val="en-GB"/>
        </w:rPr>
        <w:t>,-</w:t>
      </w:r>
      <w:proofErr w:type="gramEnd"/>
      <w:r w:rsidRPr="00C75F51">
        <w:rPr>
          <w:lang w:val="en-GB"/>
        </w:rPr>
        <w:t xml:space="preserve"> CZK</w:t>
      </w:r>
    </w:p>
    <w:p w14:paraId="5D7A452E" w14:textId="77777777" w:rsidR="00CA2C3C" w:rsidRPr="00C75F51" w:rsidRDefault="00CA2C3C" w:rsidP="00CA2C3C">
      <w:pPr>
        <w:pStyle w:val="Zkladntextodsazen-slo"/>
        <w:numPr>
          <w:ilvl w:val="0"/>
          <w:numId w:val="0"/>
        </w:numPr>
        <w:spacing w:before="60"/>
        <w:rPr>
          <w:lang w:val="en-GB"/>
        </w:rPr>
      </w:pPr>
      <w:r w:rsidRPr="00C75F51">
        <w:rPr>
          <w:lang w:val="en-GB"/>
        </w:rPr>
        <w:t>Part of the agreed price for the work completion shall also be a reward for providi</w:t>
      </w:r>
      <w:r>
        <w:rPr>
          <w:lang w:val="en-GB"/>
        </w:rPr>
        <w:t>ng the exclusive license of </w:t>
      </w:r>
      <w:r w:rsidRPr="00C75F51">
        <w:rPr>
          <w:lang w:val="en-GB"/>
        </w:rPr>
        <w:t xml:space="preserve">the copyright work under the Art. VII. of this Contract part.  </w:t>
      </w:r>
    </w:p>
    <w:p w14:paraId="36BCCCB4" w14:textId="77777777" w:rsidR="00CA2C3C" w:rsidRPr="00C75F51" w:rsidRDefault="00CA2C3C" w:rsidP="00A36FE9">
      <w:pPr>
        <w:pStyle w:val="Nadpis3"/>
        <w:keepNext w:val="0"/>
        <w:numPr>
          <w:ilvl w:val="0"/>
          <w:numId w:val="27"/>
        </w:numPr>
        <w:spacing w:before="360" w:line="240" w:lineRule="auto"/>
        <w:ind w:left="1072" w:hanging="288"/>
        <w:rPr>
          <w:lang w:val="en-GB"/>
        </w:rPr>
      </w:pPr>
    </w:p>
    <w:p w14:paraId="0405EAD0" w14:textId="77777777" w:rsidR="00CA2C3C" w:rsidRPr="00C75F51" w:rsidRDefault="00CA2C3C" w:rsidP="00CA2C3C">
      <w:pPr>
        <w:pStyle w:val="Nadpis3"/>
        <w:keepNext w:val="0"/>
        <w:rPr>
          <w:lang w:val="en-GB"/>
        </w:rPr>
      </w:pPr>
      <w:r w:rsidRPr="00C75F51">
        <w:rPr>
          <w:lang w:val="en-GB"/>
        </w:rPr>
        <w:t>The implementation of the work</w:t>
      </w:r>
    </w:p>
    <w:p w14:paraId="720DE3BC" w14:textId="77777777" w:rsidR="00CA2C3C" w:rsidRPr="007A0937" w:rsidRDefault="00CA2C3C" w:rsidP="00A36FE9">
      <w:pPr>
        <w:pStyle w:val="Zkladntextodsazen-slo"/>
        <w:numPr>
          <w:ilvl w:val="2"/>
          <w:numId w:val="49"/>
        </w:numPr>
        <w:rPr>
          <w:lang w:val="en-GB"/>
        </w:rPr>
      </w:pPr>
      <w:r w:rsidRPr="007A0937">
        <w:rPr>
          <w:lang w:val="en-GB"/>
        </w:rPr>
        <w:t xml:space="preserve">The Contractor is obliged to inform the Order Party in writing and without undue delay on the consequences of such decisions and acts that are ineffective or may harm the Order Party. The contracting parties agree for the purposes of this Contract to exclude the application of the provisions of Section 2595, Civil Code. </w:t>
      </w:r>
    </w:p>
    <w:p w14:paraId="19E689A7" w14:textId="77777777" w:rsidR="00CA2C3C" w:rsidRPr="00C75F51" w:rsidRDefault="00CA2C3C" w:rsidP="00CA2C3C">
      <w:pPr>
        <w:pStyle w:val="Zkladntextodsazen-slo"/>
        <w:numPr>
          <w:ilvl w:val="2"/>
          <w:numId w:val="1"/>
        </w:numPr>
        <w:rPr>
          <w:lang w:val="en-GB"/>
        </w:rPr>
      </w:pPr>
      <w:r w:rsidRPr="00C75F51">
        <w:rPr>
          <w:lang w:val="en-GB"/>
        </w:rPr>
        <w:t xml:space="preserve">Workshop meetings pursuant to Art. I paragraph 3 of this Contract part will be convened during the entire period of the project implementation after mutual agreement of the contracting parties.  </w:t>
      </w:r>
    </w:p>
    <w:p w14:paraId="3C3B83F1" w14:textId="77777777" w:rsidR="00CA2C3C" w:rsidRPr="00C75F51" w:rsidRDefault="00CA2C3C" w:rsidP="00A36FE9">
      <w:pPr>
        <w:pStyle w:val="Nadpis3"/>
        <w:keepNext w:val="0"/>
        <w:numPr>
          <w:ilvl w:val="0"/>
          <w:numId w:val="27"/>
        </w:numPr>
        <w:spacing w:before="360" w:line="240" w:lineRule="auto"/>
        <w:ind w:left="1072" w:hanging="400"/>
        <w:rPr>
          <w:lang w:val="en-GB"/>
        </w:rPr>
      </w:pPr>
    </w:p>
    <w:p w14:paraId="524177D6" w14:textId="77777777" w:rsidR="00CA2C3C" w:rsidRPr="00C75F51" w:rsidRDefault="00CA2C3C" w:rsidP="00CA2C3C">
      <w:pPr>
        <w:pStyle w:val="Nadpis3"/>
        <w:keepNext w:val="0"/>
        <w:rPr>
          <w:lang w:val="en-GB"/>
        </w:rPr>
      </w:pPr>
      <w:r w:rsidRPr="00C75F51">
        <w:rPr>
          <w:lang w:val="en-GB"/>
        </w:rPr>
        <w:t xml:space="preserve">Work handover </w:t>
      </w:r>
    </w:p>
    <w:p w14:paraId="349F2AEE" w14:textId="77777777" w:rsidR="00CA2C3C" w:rsidRPr="00C75F51" w:rsidRDefault="00CA2C3C" w:rsidP="00A36FE9">
      <w:pPr>
        <w:numPr>
          <w:ilvl w:val="0"/>
          <w:numId w:val="4"/>
        </w:numPr>
        <w:rPr>
          <w:lang w:val="en-GB"/>
        </w:rPr>
      </w:pPr>
      <w:r w:rsidRPr="00C75F51">
        <w:rPr>
          <w:lang w:val="en-GB"/>
        </w:rPr>
        <w:t>The Public Transport Museum concept (in written and electronic forms) under the Article I. of this Contract part in required extent will be forwarded to the Order Party personally o</w:t>
      </w:r>
      <w:r>
        <w:rPr>
          <w:lang w:val="en-GB"/>
        </w:rPr>
        <w:t>r by mail, at the Department of </w:t>
      </w:r>
      <w:r w:rsidRPr="00C75F51">
        <w:rPr>
          <w:lang w:val="en-GB"/>
        </w:rPr>
        <w:t xml:space="preserve">strategic development of the City Council of Ostrava, </w:t>
      </w:r>
      <w:proofErr w:type="spellStart"/>
      <w:r w:rsidRPr="00C75F51">
        <w:rPr>
          <w:lang w:val="en-GB"/>
        </w:rPr>
        <w:t>Prokešovo</w:t>
      </w:r>
      <w:proofErr w:type="spellEnd"/>
      <w:r w:rsidRPr="00C75F51">
        <w:rPr>
          <w:lang w:val="en-GB"/>
        </w:rPr>
        <w:t xml:space="preserve"> </w:t>
      </w:r>
      <w:proofErr w:type="spellStart"/>
      <w:r w:rsidRPr="00C75F51">
        <w:rPr>
          <w:lang w:val="en-GB"/>
        </w:rPr>
        <w:t>nám</w:t>
      </w:r>
      <w:proofErr w:type="spellEnd"/>
      <w:r w:rsidRPr="00C75F51">
        <w:rPr>
          <w:lang w:val="en-GB"/>
        </w:rPr>
        <w:t xml:space="preserve">. 8, 729 30 Ostrava, in the term according to the Article II. </w:t>
      </w:r>
      <w:proofErr w:type="gramStart"/>
      <w:r w:rsidRPr="00C75F51">
        <w:rPr>
          <w:lang w:val="en-GB"/>
        </w:rPr>
        <w:t>of</w:t>
      </w:r>
      <w:proofErr w:type="gramEnd"/>
      <w:r w:rsidRPr="00C75F51">
        <w:rPr>
          <w:lang w:val="en-GB"/>
        </w:rPr>
        <w:t xml:space="preserve"> this Contract part. </w:t>
      </w:r>
    </w:p>
    <w:p w14:paraId="593EAC4C" w14:textId="77777777" w:rsidR="00CA2C3C" w:rsidRPr="00C75F51" w:rsidRDefault="00CA2C3C" w:rsidP="00A36FE9">
      <w:pPr>
        <w:numPr>
          <w:ilvl w:val="0"/>
          <w:numId w:val="4"/>
        </w:numPr>
        <w:rPr>
          <w:lang w:val="en-GB"/>
        </w:rPr>
      </w:pPr>
      <w:r w:rsidRPr="00C75F51">
        <w:rPr>
          <w:lang w:val="en-GB"/>
        </w:rPr>
        <w:t>The work is done by its finalisation and forwarding to the Order Party. The Order Party undertakes to take over the work in the case that it will be handed over without defects. About the handover and takeover shall be drawn up a protocol, in which the Order Party declares whether it takes over the work or not, and if not, it states the reason for such non-acceptance. The Order Party shall acknowle</w:t>
      </w:r>
      <w:r>
        <w:rPr>
          <w:lang w:val="en-GB"/>
        </w:rPr>
        <w:t>dge this fact by signing up the </w:t>
      </w:r>
      <w:r w:rsidRPr="00C75F51">
        <w:rPr>
          <w:lang w:val="en-GB"/>
        </w:rPr>
        <w:t xml:space="preserve">handover protocol.  </w:t>
      </w:r>
    </w:p>
    <w:p w14:paraId="5464D685" w14:textId="77777777" w:rsidR="00CA2C3C" w:rsidRPr="00C75F51" w:rsidRDefault="00CA2C3C" w:rsidP="00A36FE9">
      <w:pPr>
        <w:pStyle w:val="Odstavecseseznamem"/>
        <w:numPr>
          <w:ilvl w:val="0"/>
          <w:numId w:val="4"/>
        </w:numPr>
        <w:ind w:left="357" w:hanging="357"/>
        <w:rPr>
          <w:lang w:val="en-GB"/>
        </w:rPr>
      </w:pPr>
      <w:r w:rsidRPr="00C75F51">
        <w:rPr>
          <w:lang w:val="en-GB"/>
        </w:rPr>
        <w:t xml:space="preserve">For the Order Party, the head of the Department of strategic development of the City Council of Ostrava is entitled to take over the work, or an authorised employee of the Department </w:t>
      </w:r>
      <w:r>
        <w:rPr>
          <w:lang w:val="en-GB"/>
        </w:rPr>
        <w:t>of strategic development of </w:t>
      </w:r>
      <w:r w:rsidRPr="00C75F51">
        <w:rPr>
          <w:lang w:val="en-GB"/>
        </w:rPr>
        <w:t xml:space="preserve">the City Council of Ostrava.  </w:t>
      </w:r>
    </w:p>
    <w:p w14:paraId="3B869045" w14:textId="77777777" w:rsidR="00CA2C3C" w:rsidRPr="00C75F51" w:rsidRDefault="00CA2C3C" w:rsidP="00A36FE9">
      <w:pPr>
        <w:pStyle w:val="Odstavecseseznamem"/>
        <w:numPr>
          <w:ilvl w:val="0"/>
          <w:numId w:val="4"/>
        </w:numPr>
        <w:rPr>
          <w:lang w:val="en-GB"/>
        </w:rPr>
      </w:pPr>
      <w:r w:rsidRPr="00C75F51">
        <w:rPr>
          <w:lang w:val="en-GB"/>
        </w:rPr>
        <w:t xml:space="preserve">The contracting parties agreed on to exclude the application of the provision of Section 2609 Civil Code. </w:t>
      </w:r>
    </w:p>
    <w:p w14:paraId="34598CBF" w14:textId="77777777" w:rsidR="00CA2C3C" w:rsidRPr="00C75F51" w:rsidRDefault="00CA2C3C" w:rsidP="00A36FE9">
      <w:pPr>
        <w:pStyle w:val="Odstavecseseznamem"/>
        <w:numPr>
          <w:ilvl w:val="0"/>
          <w:numId w:val="4"/>
        </w:numPr>
        <w:rPr>
          <w:lang w:val="en-GB"/>
        </w:rPr>
      </w:pPr>
      <w:r w:rsidRPr="00C75F51">
        <w:rPr>
          <w:lang w:val="en-GB"/>
        </w:rPr>
        <w:t xml:space="preserve">If the Contractor gets into delay with the handover of the work and should he not hand the work over even within an extended time period determined by the Order Party, the Order Party shall be entitled to withdraw from the Contract. </w:t>
      </w:r>
    </w:p>
    <w:p w14:paraId="6A794184" w14:textId="77777777" w:rsidR="00CA2C3C" w:rsidRPr="00B9789E" w:rsidRDefault="00CA2C3C" w:rsidP="00A36FE9">
      <w:pPr>
        <w:pStyle w:val="Nadpis3"/>
        <w:keepNext w:val="0"/>
        <w:numPr>
          <w:ilvl w:val="0"/>
          <w:numId w:val="27"/>
        </w:numPr>
        <w:spacing w:before="360" w:line="240" w:lineRule="auto"/>
        <w:ind w:left="1072" w:hanging="288"/>
        <w:rPr>
          <w:lang w:val="en-GB"/>
        </w:rPr>
      </w:pPr>
    </w:p>
    <w:p w14:paraId="48D365C1" w14:textId="77777777" w:rsidR="00CA2C3C" w:rsidRPr="00C75F51" w:rsidRDefault="00CA2C3C" w:rsidP="00CA2C3C">
      <w:pPr>
        <w:pStyle w:val="Nadpis3"/>
        <w:keepNext w:val="0"/>
        <w:rPr>
          <w:lang w:val="en-US"/>
        </w:rPr>
      </w:pPr>
      <w:r w:rsidRPr="00C75F51">
        <w:rPr>
          <w:lang w:val="en-US"/>
        </w:rPr>
        <w:t>Rights Arising from Defective Performance and Quality Warranty</w:t>
      </w:r>
    </w:p>
    <w:p w14:paraId="70F3802A" w14:textId="77777777" w:rsidR="00CA2C3C" w:rsidRPr="00CD301F" w:rsidRDefault="00CA2C3C" w:rsidP="00A36FE9">
      <w:pPr>
        <w:pStyle w:val="Zkladntextodsazen-slo"/>
        <w:numPr>
          <w:ilvl w:val="2"/>
          <w:numId w:val="28"/>
        </w:numPr>
        <w:tabs>
          <w:tab w:val="clear" w:pos="284"/>
          <w:tab w:val="num" w:pos="567"/>
        </w:tabs>
        <w:ind w:left="567" w:hanging="425"/>
        <w:rPr>
          <w:lang w:val="en-US"/>
        </w:rPr>
      </w:pPr>
      <w:r w:rsidRPr="00CD301F">
        <w:rPr>
          <w:lang w:val="en-US"/>
        </w:rPr>
        <w:t xml:space="preserve">The Order Party’s rights arising from defective performance are governed by the relevant provisions of the Civil Code. </w:t>
      </w:r>
    </w:p>
    <w:p w14:paraId="4888D068"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The Contractor provides a quality warranty for the performed Work for the term of the quality warranty provided for the construction built according to the Public Transport Museum conception, which forms the Subject-Matter of this Contract, however till 31 December 2030 the latest. </w:t>
      </w:r>
    </w:p>
    <w:p w14:paraId="43AFF714"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The warranty period commences on the day of the Work handing over. </w:t>
      </w:r>
    </w:p>
    <w:p w14:paraId="50A6972D"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The Work shall be defective, should it not comply with the requirements specified in the Contract, the relevant legal regulations, standards and other documentation relating to the Work performance. </w:t>
      </w:r>
    </w:p>
    <w:p w14:paraId="22027C2E"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The Contractor shall commence with free of charge removal of defects not later than in 10 working days from a written notice about defects delivery, unless agreed upon otherwise by the Contracting Parties. A defect shall be removed not later than in 10 working days from the works commencement, unless agreed upon otherwise by the Contracting Parties. A similar procedure shall be applicable if the right arising from defective performance is exercised. </w:t>
      </w:r>
    </w:p>
    <w:p w14:paraId="5462BA97"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Should the Contractor fail to remove defects in the stipulated period, the Order Party shall be authorized to assign another entity to the defect removal or to remove the defects on its own and the Contractor shall be obliged to fully compensate the Order Party for thus incurred costs. </w:t>
      </w:r>
    </w:p>
    <w:p w14:paraId="6A9D1070"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The Contactor shall be obliged to remove a defect also if it does not acknowledge its liability for the defect. In disputable cases the Contractor shall carry the costs until adoption of a decision about the claim. </w:t>
      </w:r>
    </w:p>
    <w:p w14:paraId="268C93DF" w14:textId="77777777" w:rsidR="00CA2C3C" w:rsidRPr="00C75F51" w:rsidRDefault="00CA2C3C" w:rsidP="00CA2C3C">
      <w:pPr>
        <w:pStyle w:val="Zkladntextodsazen-slo"/>
        <w:numPr>
          <w:ilvl w:val="2"/>
          <w:numId w:val="1"/>
        </w:numPr>
        <w:tabs>
          <w:tab w:val="clear" w:pos="284"/>
          <w:tab w:val="num" w:pos="567"/>
        </w:tabs>
        <w:ind w:left="567" w:hanging="425"/>
        <w:rPr>
          <w:lang w:val="en-US"/>
        </w:rPr>
      </w:pPr>
      <w:r w:rsidRPr="00C75F51">
        <w:rPr>
          <w:lang w:val="en-US"/>
        </w:rPr>
        <w:t xml:space="preserve">The Contractor shall submit to the Order Party any notice about </w:t>
      </w:r>
      <w:r>
        <w:rPr>
          <w:lang w:val="en-US"/>
        </w:rPr>
        <w:t>defects removal in writing. For </w:t>
      </w:r>
      <w:r w:rsidRPr="00C75F51">
        <w:rPr>
          <w:lang w:val="en-US"/>
        </w:rPr>
        <w:t>performed quality warranty repairs the Contractor shall provide the quality warranty in the same term, as specified in the par. 2 of this Article hereof.</w:t>
      </w:r>
    </w:p>
    <w:p w14:paraId="7A119D29" w14:textId="77777777" w:rsidR="00CA2C3C" w:rsidRPr="00B9789E" w:rsidRDefault="00CA2C3C" w:rsidP="00A36FE9">
      <w:pPr>
        <w:pStyle w:val="Nadpis3"/>
        <w:keepNext w:val="0"/>
        <w:numPr>
          <w:ilvl w:val="0"/>
          <w:numId w:val="27"/>
        </w:numPr>
        <w:spacing w:before="360" w:line="240" w:lineRule="auto"/>
        <w:ind w:left="1072" w:hanging="218"/>
        <w:rPr>
          <w:lang w:val="en-GB"/>
        </w:rPr>
      </w:pPr>
    </w:p>
    <w:p w14:paraId="10C73538" w14:textId="77777777" w:rsidR="00CA2C3C" w:rsidRPr="00C75F51" w:rsidRDefault="00CA2C3C" w:rsidP="00CA2C3C">
      <w:pPr>
        <w:rPr>
          <w:rFonts w:ascii="Arial" w:hAnsi="Arial" w:cs="Arial"/>
          <w:b/>
          <w:bCs/>
          <w:sz w:val="24"/>
          <w:szCs w:val="24"/>
          <w:lang w:val="en-US"/>
        </w:rPr>
      </w:pPr>
      <w:r w:rsidRPr="00C75F51">
        <w:rPr>
          <w:rFonts w:ascii="Arial" w:hAnsi="Arial" w:cs="Arial"/>
          <w:b/>
          <w:bCs/>
          <w:sz w:val="24"/>
          <w:szCs w:val="24"/>
          <w:lang w:val="en-US"/>
        </w:rPr>
        <w:t>License Provisions</w:t>
      </w:r>
    </w:p>
    <w:p w14:paraId="45515A9E" w14:textId="77777777" w:rsidR="00CA2C3C" w:rsidRPr="0019501E" w:rsidRDefault="00CA2C3C" w:rsidP="00A36FE9">
      <w:pPr>
        <w:pStyle w:val="Zkladntextodsazen-slo"/>
        <w:numPr>
          <w:ilvl w:val="2"/>
          <w:numId w:val="29"/>
        </w:numPr>
        <w:rPr>
          <w:lang w:val="en-US"/>
        </w:rPr>
      </w:pPr>
      <w:r w:rsidRPr="0019501E">
        <w:rPr>
          <w:lang w:val="en-US"/>
        </w:rPr>
        <w:t>The draft graphical rendering of expositions in the scope according to the requirements for the Public Transport Museum’s ideological conception processing shall form a part of the Public Transport Museum’s conception, potentially a copyrighted work may be created also in relation to other parts of the Public Transport Museum’s conception. For such purpose the Contractor grants to the Order Party an exclusive license to use the work (in the scope, in which the Contractor’s exercises copyright arising from the rights of an employer to the work performed by employees) and an exclusive sub-license to use the work (in the scope of rights acquired by the Contractor from third persons, to be acquired under license agreements respectively). The licenses and sub-licenses are hereinafter jointly referred to only the „license“.</w:t>
      </w:r>
    </w:p>
    <w:p w14:paraId="5D0E3EDB" w14:textId="77777777" w:rsidR="00CA2C3C" w:rsidRPr="00C75F51" w:rsidRDefault="00CA2C3C" w:rsidP="00CA2C3C">
      <w:pPr>
        <w:pStyle w:val="Zkladntextodsazen-slo"/>
        <w:numPr>
          <w:ilvl w:val="2"/>
          <w:numId w:val="1"/>
        </w:numPr>
        <w:tabs>
          <w:tab w:val="num" w:pos="360"/>
        </w:tabs>
        <w:outlineLvl w:val="9"/>
        <w:rPr>
          <w:lang w:val="en-US"/>
        </w:rPr>
      </w:pPr>
      <w:r w:rsidRPr="00C75F51">
        <w:rPr>
          <w:lang w:val="en-US"/>
        </w:rPr>
        <w:t>The license is provided in the scope unlimited by time, quantity or terri</w:t>
      </w:r>
      <w:r>
        <w:rPr>
          <w:lang w:val="en-US"/>
        </w:rPr>
        <w:t>tory, for all manners of use of </w:t>
      </w:r>
      <w:r w:rsidRPr="00C75F51">
        <w:rPr>
          <w:lang w:val="en-US"/>
        </w:rPr>
        <w:t>the Work known to the law.</w:t>
      </w:r>
    </w:p>
    <w:p w14:paraId="068E4123" w14:textId="77777777" w:rsidR="00CA2C3C" w:rsidRPr="00C75F51" w:rsidRDefault="00CA2C3C" w:rsidP="00CA2C3C">
      <w:pPr>
        <w:pStyle w:val="Zkladntextodsazen-slo"/>
        <w:numPr>
          <w:ilvl w:val="2"/>
          <w:numId w:val="1"/>
        </w:numPr>
        <w:tabs>
          <w:tab w:val="num" w:pos="360"/>
        </w:tabs>
        <w:outlineLvl w:val="9"/>
        <w:rPr>
          <w:rFonts w:ascii="Arial" w:hAnsi="Arial" w:cs="Arial"/>
          <w:b/>
          <w:bCs/>
          <w:sz w:val="24"/>
          <w:szCs w:val="24"/>
          <w:lang w:val="en-US"/>
        </w:rPr>
      </w:pPr>
      <w:r w:rsidRPr="00C75F51">
        <w:rPr>
          <w:lang w:val="en-US"/>
        </w:rPr>
        <w:t xml:space="preserve">The Order Party is not obliged to use the license. </w:t>
      </w:r>
    </w:p>
    <w:p w14:paraId="1A658C92" w14:textId="77777777" w:rsidR="00CA2C3C" w:rsidRPr="00C75F51" w:rsidRDefault="00CA2C3C" w:rsidP="00CA2C3C">
      <w:pPr>
        <w:pStyle w:val="Zkladntextodsazen-slo"/>
        <w:numPr>
          <w:ilvl w:val="2"/>
          <w:numId w:val="1"/>
        </w:numPr>
        <w:tabs>
          <w:tab w:val="num" w:pos="360"/>
        </w:tabs>
        <w:outlineLvl w:val="9"/>
        <w:rPr>
          <w:rFonts w:ascii="Arial" w:hAnsi="Arial" w:cs="Arial"/>
          <w:b/>
          <w:bCs/>
          <w:sz w:val="24"/>
          <w:szCs w:val="24"/>
          <w:lang w:val="en-US"/>
        </w:rPr>
      </w:pPr>
      <w:r w:rsidRPr="00C75F51">
        <w:rPr>
          <w:lang w:val="en-US"/>
        </w:rPr>
        <w:t xml:space="preserve">The Order Party is entitled to grant the rights arising from the license, fully or in part to a third person, both by granting a sub-license and by the license assignment.  </w:t>
      </w:r>
    </w:p>
    <w:p w14:paraId="44CE8100" w14:textId="77777777" w:rsidR="00CA2C3C" w:rsidRPr="00C75F51" w:rsidRDefault="00CA2C3C" w:rsidP="00CA2C3C">
      <w:pPr>
        <w:pStyle w:val="Zkladntextodsazen-slo"/>
        <w:numPr>
          <w:ilvl w:val="2"/>
          <w:numId w:val="1"/>
        </w:numPr>
        <w:tabs>
          <w:tab w:val="num" w:pos="360"/>
        </w:tabs>
        <w:outlineLvl w:val="9"/>
        <w:rPr>
          <w:rFonts w:ascii="Arial" w:hAnsi="Arial" w:cs="Arial"/>
          <w:b/>
          <w:bCs/>
          <w:sz w:val="24"/>
          <w:szCs w:val="24"/>
          <w:lang w:val="en-US"/>
        </w:rPr>
      </w:pPr>
      <w:r w:rsidRPr="00C75F51">
        <w:rPr>
          <w:lang w:val="en-US"/>
        </w:rPr>
        <w:t>The Contractor is obliged to obtain a license for use of the Work, its part in t</w:t>
      </w:r>
      <w:r>
        <w:rPr>
          <w:lang w:val="en-US"/>
        </w:rPr>
        <w:t>he cope, in which it grants the </w:t>
      </w:r>
      <w:r w:rsidRPr="00C75F51">
        <w:rPr>
          <w:lang w:val="en-US"/>
        </w:rPr>
        <w:t xml:space="preserve">license to use the Work to the Order Party under this Contract respectively, in the Contractor’s own name and on its account from all authors participating in the Work creation. The provisions of the previous sentence shall not be applicable to work created by the Contractor’s employees to fulfill their duties arising from employment relationships, if the Contractor exercises copyright in respect of such work pursuant to Sec. 85 of the Copyright Act at least in the scope of the license granted to the Order Party under this Contract. </w:t>
      </w:r>
    </w:p>
    <w:p w14:paraId="4137AD2C" w14:textId="77777777" w:rsidR="00CA2C3C" w:rsidRPr="00C75F51" w:rsidRDefault="00CA2C3C" w:rsidP="00CA2C3C">
      <w:pPr>
        <w:pStyle w:val="Zkladntextodsazen-slo"/>
        <w:numPr>
          <w:ilvl w:val="2"/>
          <w:numId w:val="1"/>
        </w:numPr>
        <w:tabs>
          <w:tab w:val="num" w:pos="360"/>
        </w:tabs>
        <w:outlineLvl w:val="9"/>
        <w:rPr>
          <w:rFonts w:ascii="Arial" w:hAnsi="Arial" w:cs="Arial"/>
          <w:b/>
          <w:bCs/>
          <w:sz w:val="24"/>
          <w:szCs w:val="24"/>
          <w:lang w:val="en-US"/>
        </w:rPr>
      </w:pPr>
      <w:r w:rsidRPr="00C75F51">
        <w:rPr>
          <w:lang w:val="en-US"/>
        </w:rPr>
        <w:t xml:space="preserve">Should the Contractor breach the obligations arising from the par. 5 of this Article hereof, it shall be obliged to pay to the Order Party all incurred damages. </w:t>
      </w:r>
    </w:p>
    <w:p w14:paraId="0FFB5877" w14:textId="77777777" w:rsidR="00CA2C3C" w:rsidRPr="00C75F51" w:rsidRDefault="00CA2C3C" w:rsidP="00CA2C3C">
      <w:pPr>
        <w:pStyle w:val="Zkladntextodsazen-slo"/>
        <w:numPr>
          <w:ilvl w:val="2"/>
          <w:numId w:val="1"/>
        </w:numPr>
        <w:tabs>
          <w:tab w:val="num" w:pos="360"/>
        </w:tabs>
        <w:outlineLvl w:val="9"/>
        <w:rPr>
          <w:rFonts w:ascii="Arial" w:hAnsi="Arial" w:cs="Arial"/>
          <w:b/>
          <w:bCs/>
          <w:sz w:val="24"/>
          <w:szCs w:val="24"/>
          <w:lang w:val="en-US"/>
        </w:rPr>
      </w:pPr>
      <w:r w:rsidRPr="00C75F51">
        <w:rPr>
          <w:lang w:val="en-US"/>
        </w:rPr>
        <w:t>The Contractor grants to the Order Party its consent with the Work publishing.</w:t>
      </w:r>
      <w:r w:rsidRPr="00C75F51">
        <w:rPr>
          <w:rFonts w:ascii="Arial" w:hAnsi="Arial" w:cs="Arial"/>
          <w:b/>
          <w:bCs/>
          <w:sz w:val="24"/>
          <w:szCs w:val="24"/>
          <w:lang w:val="en-US"/>
        </w:rPr>
        <w:t xml:space="preserve"> </w:t>
      </w:r>
    </w:p>
    <w:p w14:paraId="387D7ACA" w14:textId="77777777" w:rsidR="00CA2C3C" w:rsidRPr="00C75F51" w:rsidRDefault="00CA2C3C" w:rsidP="00CA2C3C">
      <w:pPr>
        <w:pStyle w:val="Zkladntextodsazen-slo"/>
        <w:numPr>
          <w:ilvl w:val="0"/>
          <w:numId w:val="0"/>
        </w:numPr>
        <w:tabs>
          <w:tab w:val="left" w:pos="708"/>
        </w:tabs>
        <w:ind w:left="284"/>
        <w:outlineLvl w:val="9"/>
        <w:rPr>
          <w:rFonts w:ascii="Arial" w:hAnsi="Arial" w:cs="Arial"/>
          <w:b/>
          <w:bCs/>
          <w:sz w:val="24"/>
          <w:szCs w:val="24"/>
          <w:lang w:val="en-US"/>
        </w:rPr>
      </w:pPr>
      <w:r w:rsidRPr="00C75F51">
        <w:rPr>
          <w:lang w:val="en-US"/>
        </w:rPr>
        <w:t>The author of the Work is not authorized to use the Work created under this Contract without the Order Party’s consent, except for cases, when the Contractor presents its own work or work of its authors.</w:t>
      </w:r>
      <w:r w:rsidRPr="00C75F51">
        <w:rPr>
          <w:rFonts w:ascii="Arial" w:hAnsi="Arial" w:cs="Arial"/>
          <w:b/>
          <w:bCs/>
          <w:sz w:val="24"/>
          <w:szCs w:val="24"/>
          <w:lang w:val="en-US"/>
        </w:rPr>
        <w:t xml:space="preserve"> </w:t>
      </w:r>
    </w:p>
    <w:p w14:paraId="40DC5BA5" w14:textId="77777777" w:rsidR="00CA2C3C" w:rsidRPr="00C75F51" w:rsidRDefault="00CA2C3C" w:rsidP="00CA2C3C">
      <w:pPr>
        <w:pStyle w:val="Zkladntextodsazen-slo"/>
        <w:numPr>
          <w:ilvl w:val="0"/>
          <w:numId w:val="0"/>
        </w:numPr>
        <w:tabs>
          <w:tab w:val="left" w:pos="708"/>
        </w:tabs>
        <w:spacing w:before="360"/>
        <w:outlineLvl w:val="9"/>
        <w:rPr>
          <w:lang w:val="en-US"/>
        </w:rPr>
      </w:pPr>
      <w:r w:rsidRPr="00C75F51">
        <w:rPr>
          <w:rFonts w:ascii="Arial" w:hAnsi="Arial" w:cs="Arial"/>
          <w:b/>
          <w:sz w:val="28"/>
          <w:szCs w:val="28"/>
          <w:lang w:val="en-US"/>
        </w:rPr>
        <w:t>Part C</w:t>
      </w:r>
    </w:p>
    <w:p w14:paraId="60B48EA0" w14:textId="77777777" w:rsidR="00CA2C3C" w:rsidRPr="00C75F51" w:rsidRDefault="00CA2C3C" w:rsidP="00CA2C3C">
      <w:pPr>
        <w:pStyle w:val="Zkladntextodsazen-slo"/>
        <w:numPr>
          <w:ilvl w:val="0"/>
          <w:numId w:val="0"/>
        </w:numPr>
        <w:tabs>
          <w:tab w:val="left" w:pos="708"/>
        </w:tabs>
        <w:outlineLvl w:val="9"/>
        <w:rPr>
          <w:rFonts w:ascii="Arial" w:hAnsi="Arial" w:cs="Arial"/>
          <w:b/>
          <w:sz w:val="28"/>
          <w:szCs w:val="28"/>
          <w:lang w:val="en-US"/>
        </w:rPr>
      </w:pPr>
      <w:r w:rsidRPr="00C75F51">
        <w:rPr>
          <w:rFonts w:ascii="Arial" w:hAnsi="Arial" w:cs="Arial"/>
          <w:b/>
          <w:sz w:val="28"/>
          <w:szCs w:val="28"/>
          <w:lang w:val="en-US"/>
        </w:rPr>
        <w:t>Coordinator’s Activities</w:t>
      </w:r>
    </w:p>
    <w:p w14:paraId="09D0671F" w14:textId="5AD3DAF2" w:rsidR="00CA2C3C" w:rsidRPr="0019501E" w:rsidRDefault="00CB0D9C" w:rsidP="00CB0D9C">
      <w:pPr>
        <w:pStyle w:val="Nadpis2"/>
        <w:numPr>
          <w:ilvl w:val="0"/>
          <w:numId w:val="0"/>
        </w:numPr>
        <w:tabs>
          <w:tab w:val="num" w:pos="284"/>
        </w:tabs>
        <w:rPr>
          <w:lang w:val="en-US"/>
        </w:rPr>
      </w:pPr>
      <w:r>
        <w:rPr>
          <w:lang w:val="en-US"/>
        </w:rPr>
        <w:t>Art. I.</w:t>
      </w:r>
    </w:p>
    <w:p w14:paraId="1B10BF52" w14:textId="77777777" w:rsidR="00CA2C3C" w:rsidRPr="00C75F51" w:rsidRDefault="00CA2C3C" w:rsidP="00CA2C3C">
      <w:pPr>
        <w:pStyle w:val="Nadpis3"/>
        <w:keepNext w:val="0"/>
        <w:rPr>
          <w:lang w:val="en-US"/>
        </w:rPr>
      </w:pPr>
      <w:r w:rsidRPr="00C75F51">
        <w:rPr>
          <w:lang w:val="en-US"/>
        </w:rPr>
        <w:t>Subject-Matter</w:t>
      </w:r>
    </w:p>
    <w:p w14:paraId="6C8862F6" w14:textId="77777777" w:rsidR="00CA2C3C" w:rsidRPr="00C75F51" w:rsidRDefault="00CA2C3C" w:rsidP="00A36FE9">
      <w:pPr>
        <w:numPr>
          <w:ilvl w:val="0"/>
          <w:numId w:val="21"/>
        </w:numPr>
        <w:rPr>
          <w:szCs w:val="22"/>
          <w:lang w:val="en-US"/>
        </w:rPr>
      </w:pPr>
      <w:r w:rsidRPr="00C75F51">
        <w:rPr>
          <w:lang w:val="en-US"/>
        </w:rPr>
        <w:t>The Agent undertakes to perform and secure on behalf of the Principal and on its account, professionally, according to the Principal’s instructions and in the extent of this Part o</w:t>
      </w:r>
      <w:r>
        <w:rPr>
          <w:lang w:val="en-US"/>
        </w:rPr>
        <w:t>f the Contract, in the scope of </w:t>
      </w:r>
      <w:r w:rsidRPr="00C75F51">
        <w:rPr>
          <w:lang w:val="en-US"/>
        </w:rPr>
        <w:t>the project activities implementation, the coordination activities for the following:</w:t>
      </w:r>
    </w:p>
    <w:p w14:paraId="47495DB8" w14:textId="77777777" w:rsidR="00CA2C3C" w:rsidRPr="00C75F51" w:rsidRDefault="00CA2C3C" w:rsidP="00CA2C3C">
      <w:pPr>
        <w:ind w:left="397"/>
        <w:rPr>
          <w:szCs w:val="22"/>
          <w:lang w:val="en-US"/>
        </w:rPr>
      </w:pPr>
    </w:p>
    <w:p w14:paraId="649D3A7A" w14:textId="77777777" w:rsidR="00CA2C3C" w:rsidRPr="00C75F51" w:rsidRDefault="00CA2C3C" w:rsidP="00A36FE9">
      <w:pPr>
        <w:numPr>
          <w:ilvl w:val="0"/>
          <w:numId w:val="22"/>
        </w:numPr>
        <w:tabs>
          <w:tab w:val="num" w:pos="426"/>
        </w:tabs>
        <w:rPr>
          <w:lang w:val="en-US"/>
        </w:rPr>
      </w:pPr>
      <w:r w:rsidRPr="00C75F51">
        <w:rPr>
          <w:lang w:val="en-US"/>
        </w:rPr>
        <w:t xml:space="preserve">designing, coordination and participation in preparation of the Museum’s construction and furnishing documentation; </w:t>
      </w:r>
    </w:p>
    <w:p w14:paraId="7ED943F7" w14:textId="77777777" w:rsidR="00CA2C3C" w:rsidRPr="00C75F51" w:rsidRDefault="00CA2C3C" w:rsidP="00A36FE9">
      <w:pPr>
        <w:numPr>
          <w:ilvl w:val="0"/>
          <w:numId w:val="22"/>
        </w:numPr>
        <w:tabs>
          <w:tab w:val="num" w:pos="426"/>
        </w:tabs>
        <w:rPr>
          <w:lang w:val="en-US"/>
        </w:rPr>
      </w:pPr>
      <w:r w:rsidRPr="00C75F51">
        <w:rPr>
          <w:lang w:val="en-US"/>
        </w:rPr>
        <w:t xml:space="preserve">managing working meetings on the preparation of the project documentation for a building permit and the documentation for the construction performance, whereat the spatial demands of selected exhibits and other areas for visitors and operators will be coordinated; </w:t>
      </w:r>
    </w:p>
    <w:p w14:paraId="70115F47" w14:textId="77777777" w:rsidR="00CA2C3C" w:rsidRPr="00C75F51" w:rsidRDefault="00CA2C3C" w:rsidP="00A36FE9">
      <w:pPr>
        <w:numPr>
          <w:ilvl w:val="0"/>
          <w:numId w:val="22"/>
        </w:numPr>
        <w:tabs>
          <w:tab w:val="num" w:pos="426"/>
        </w:tabs>
        <w:rPr>
          <w:lang w:val="en-US"/>
        </w:rPr>
      </w:pPr>
      <w:r w:rsidRPr="00C75F51">
        <w:rPr>
          <w:lang w:val="en-US"/>
        </w:rPr>
        <w:t xml:space="preserve">supervising the Public Transport Museum furnishing deliveries, duly testing of all furnishing elements, i.e. in relation to the Principal the Agent shall serve the position of a technical supervisor, who shall duly verify, whether the delivered furnishing of the Museum complies with the contract on deliveries of the Museum’s furnishing and that it is fully functional;  </w:t>
      </w:r>
    </w:p>
    <w:p w14:paraId="65810D11" w14:textId="77777777" w:rsidR="00CA2C3C" w:rsidRPr="00C75F51" w:rsidRDefault="00CA2C3C" w:rsidP="00A36FE9">
      <w:pPr>
        <w:numPr>
          <w:ilvl w:val="0"/>
          <w:numId w:val="22"/>
        </w:numPr>
        <w:tabs>
          <w:tab w:val="num" w:pos="426"/>
        </w:tabs>
        <w:rPr>
          <w:lang w:val="en-US"/>
        </w:rPr>
      </w:pPr>
      <w:r w:rsidRPr="00C75F51">
        <w:rPr>
          <w:lang w:val="en-US"/>
        </w:rPr>
        <w:t>upon the Principal’s request and during the tender for the furnishing deliveries, to provide information to the</w:t>
      </w:r>
      <w:r>
        <w:rPr>
          <w:lang w:val="en-US"/>
        </w:rPr>
        <w:t xml:space="preserve"> contractor</w:t>
      </w:r>
      <w:r w:rsidRPr="00C75F51">
        <w:rPr>
          <w:lang w:val="en-US"/>
        </w:rPr>
        <w:t xml:space="preserve">’s questions relating to the furnishing design and technical specification, i.e. by e-mail in 2 working days from the Principal’s request receipt; such activity forms a part of the Subject-Matter of the Contract; should the Contractor breach such obligation, it shall pay the contractual penalty under the par. 7 Art. V Part D hereof. </w:t>
      </w:r>
    </w:p>
    <w:p w14:paraId="22DF4322" w14:textId="77777777" w:rsidR="00CA2C3C" w:rsidRPr="00C75F51" w:rsidRDefault="00CA2C3C" w:rsidP="00A36FE9">
      <w:pPr>
        <w:pStyle w:val="Zkladntextodsazen-slo"/>
        <w:numPr>
          <w:ilvl w:val="2"/>
          <w:numId w:val="6"/>
        </w:numPr>
        <w:spacing w:before="120"/>
        <w:rPr>
          <w:lang w:val="en-US"/>
        </w:rPr>
      </w:pPr>
      <w:r w:rsidRPr="00C75F51">
        <w:rPr>
          <w:lang w:val="en-US"/>
        </w:rPr>
        <w:t>Working meetings shall be held at least twice a month, from the Contra</w:t>
      </w:r>
      <w:r>
        <w:rPr>
          <w:lang w:val="en-US"/>
        </w:rPr>
        <w:t>ct signing and with presence of </w:t>
      </w:r>
      <w:r w:rsidRPr="00C75F51">
        <w:rPr>
          <w:lang w:val="en-US"/>
        </w:rPr>
        <w:t>the Investor’s representative and persons currently involved in preparat</w:t>
      </w:r>
      <w:r>
        <w:rPr>
          <w:lang w:val="en-US"/>
        </w:rPr>
        <w:t>ory and implementation works on </w:t>
      </w:r>
      <w:r w:rsidRPr="00C75F51">
        <w:rPr>
          <w:lang w:val="en-US"/>
        </w:rPr>
        <w:t xml:space="preserve">the project. The frequency of the working meetings may be amended based on the agreement between the Coordinator and the Investor’s representative. </w:t>
      </w:r>
    </w:p>
    <w:p w14:paraId="6A1F2FCA" w14:textId="77777777" w:rsidR="00CA2C3C" w:rsidRPr="00C75F51" w:rsidRDefault="00CA2C3C" w:rsidP="00A36FE9">
      <w:pPr>
        <w:pStyle w:val="Zkladntextodsazen-slo"/>
        <w:numPr>
          <w:ilvl w:val="2"/>
          <w:numId w:val="6"/>
        </w:numPr>
        <w:spacing w:before="120"/>
        <w:rPr>
          <w:lang w:val="en-US"/>
        </w:rPr>
      </w:pPr>
      <w:r w:rsidRPr="00C75F51">
        <w:rPr>
          <w:lang w:val="en-US"/>
        </w:rPr>
        <w:t>The Agent undertakes to participate (be available) during the whole project of the Public Transport Museum, from the preparation of the project, i.e. from the first meetings of projects teams in the production committees relating to the project documentation for the building p</w:t>
      </w:r>
      <w:r>
        <w:rPr>
          <w:lang w:val="en-US"/>
        </w:rPr>
        <w:t>ermit and the documentation for </w:t>
      </w:r>
      <w:r w:rsidRPr="00C75F51">
        <w:rPr>
          <w:lang w:val="en-US"/>
        </w:rPr>
        <w:t xml:space="preserve">the construction performance preparation, to the end of physical implementation of the project, preparation and operation commencement. </w:t>
      </w:r>
    </w:p>
    <w:p w14:paraId="49793A50" w14:textId="77777777" w:rsidR="00CA2C3C" w:rsidRDefault="00CA2C3C" w:rsidP="00A36FE9">
      <w:pPr>
        <w:pStyle w:val="Zkladntextodsazen-slo"/>
        <w:numPr>
          <w:ilvl w:val="2"/>
          <w:numId w:val="6"/>
        </w:numPr>
        <w:spacing w:before="120"/>
        <w:rPr>
          <w:lang w:val="en-US"/>
        </w:rPr>
      </w:pPr>
      <w:r w:rsidRPr="00C75F51">
        <w:rPr>
          <w:lang w:val="en-US"/>
        </w:rPr>
        <w:t>The Principal undertakes to pay a consideration to the Agent for the activities specified in par. 1 of this Article hereof. The provisions of Sec. 2436 of the Civil Code shall not be applicable.</w:t>
      </w:r>
    </w:p>
    <w:p w14:paraId="667F0507" w14:textId="77777777" w:rsidR="0019501E" w:rsidRDefault="0019501E" w:rsidP="0019501E">
      <w:pPr>
        <w:pStyle w:val="Zkladntextodsazen-slo"/>
        <w:numPr>
          <w:ilvl w:val="0"/>
          <w:numId w:val="0"/>
        </w:numPr>
        <w:spacing w:before="120"/>
        <w:rPr>
          <w:lang w:val="en-US"/>
        </w:rPr>
      </w:pPr>
    </w:p>
    <w:p w14:paraId="31F0CBFD" w14:textId="77777777" w:rsidR="0019501E" w:rsidRPr="00C75F51" w:rsidRDefault="0019501E" w:rsidP="0019501E">
      <w:pPr>
        <w:pStyle w:val="Zkladntextodsazen-slo"/>
        <w:numPr>
          <w:ilvl w:val="0"/>
          <w:numId w:val="0"/>
        </w:numPr>
        <w:spacing w:before="120"/>
        <w:rPr>
          <w:lang w:val="en-US"/>
        </w:rPr>
      </w:pPr>
    </w:p>
    <w:p w14:paraId="4ABEF869" w14:textId="398DB410" w:rsidR="00CA2C3C" w:rsidRPr="00C75F51" w:rsidRDefault="00CB0D9C" w:rsidP="00CB0D9C">
      <w:pPr>
        <w:pStyle w:val="Nadpis2"/>
        <w:keepNext w:val="0"/>
        <w:numPr>
          <w:ilvl w:val="0"/>
          <w:numId w:val="0"/>
        </w:numPr>
        <w:tabs>
          <w:tab w:val="num" w:pos="284"/>
          <w:tab w:val="num" w:pos="7230"/>
        </w:tabs>
        <w:spacing w:before="360"/>
        <w:rPr>
          <w:lang w:val="en-US"/>
        </w:rPr>
      </w:pPr>
      <w:r>
        <w:rPr>
          <w:lang w:val="en-US"/>
        </w:rPr>
        <w:t xml:space="preserve">Art. </w:t>
      </w:r>
      <w:proofErr w:type="gramStart"/>
      <w:r>
        <w:rPr>
          <w:lang w:val="en-US"/>
        </w:rPr>
        <w:t>II.</w:t>
      </w:r>
      <w:proofErr w:type="gramEnd"/>
    </w:p>
    <w:p w14:paraId="1B4CBCD2" w14:textId="77777777" w:rsidR="00CA2C3C" w:rsidRPr="00C75F51" w:rsidRDefault="00CA2C3C" w:rsidP="00CA2C3C">
      <w:pPr>
        <w:pStyle w:val="Nadpis2"/>
        <w:keepNext w:val="0"/>
        <w:numPr>
          <w:ilvl w:val="0"/>
          <w:numId w:val="0"/>
        </w:numPr>
        <w:tabs>
          <w:tab w:val="left" w:pos="708"/>
        </w:tabs>
        <w:spacing w:before="0" w:after="120"/>
        <w:rPr>
          <w:lang w:val="en-US"/>
        </w:rPr>
      </w:pPr>
      <w:r w:rsidRPr="00C75F51">
        <w:rPr>
          <w:lang w:val="en-US"/>
        </w:rPr>
        <w:t>Performance Term</w:t>
      </w:r>
    </w:p>
    <w:p w14:paraId="69F4949C" w14:textId="77777777" w:rsidR="00CA2C3C" w:rsidRPr="00C75F51" w:rsidRDefault="00CA2C3C" w:rsidP="00A36FE9">
      <w:pPr>
        <w:pStyle w:val="Odstavecseseznamem"/>
        <w:numPr>
          <w:ilvl w:val="0"/>
          <w:numId w:val="23"/>
        </w:numPr>
        <w:rPr>
          <w:lang w:val="en-US"/>
        </w:rPr>
      </w:pPr>
      <w:r w:rsidRPr="00C75F51">
        <w:rPr>
          <w:lang w:val="en-US"/>
        </w:rPr>
        <w:t>Works on the Subject-Matter of performance per the Art. I par. 1 of this Part hereof implementation shall be commenced immediately upon effectiveness of this Contract and shall be terminated by putting the Public Transport Museum into operation. The Principal shall inform the Agent about such a fact in writing.</w:t>
      </w:r>
    </w:p>
    <w:p w14:paraId="66F61A15" w14:textId="23CE39D7" w:rsidR="00CA2C3C" w:rsidRPr="00C75F51" w:rsidRDefault="00CB0D9C" w:rsidP="00CB0D9C">
      <w:pPr>
        <w:pStyle w:val="Nadpis2"/>
        <w:keepNext w:val="0"/>
        <w:numPr>
          <w:ilvl w:val="0"/>
          <w:numId w:val="0"/>
        </w:numPr>
        <w:tabs>
          <w:tab w:val="num" w:pos="284"/>
          <w:tab w:val="num" w:pos="7230"/>
        </w:tabs>
        <w:spacing w:before="360"/>
        <w:rPr>
          <w:lang w:val="en-US"/>
        </w:rPr>
      </w:pPr>
      <w:r>
        <w:rPr>
          <w:lang w:val="en-US"/>
        </w:rPr>
        <w:t xml:space="preserve">Art. </w:t>
      </w:r>
      <w:proofErr w:type="gramStart"/>
      <w:r>
        <w:rPr>
          <w:lang w:val="en-US"/>
        </w:rPr>
        <w:t>III.</w:t>
      </w:r>
      <w:proofErr w:type="gramEnd"/>
      <w:r w:rsidR="00CA2C3C" w:rsidRPr="00C75F51">
        <w:rPr>
          <w:lang w:val="en-US"/>
        </w:rPr>
        <w:tab/>
      </w:r>
    </w:p>
    <w:p w14:paraId="0A5389AC" w14:textId="77777777" w:rsidR="00CA2C3C" w:rsidRPr="00C75F51" w:rsidRDefault="00CA2C3C" w:rsidP="00CA2C3C">
      <w:pPr>
        <w:pStyle w:val="Nadpis2"/>
        <w:keepNext w:val="0"/>
        <w:numPr>
          <w:ilvl w:val="0"/>
          <w:numId w:val="0"/>
        </w:numPr>
        <w:tabs>
          <w:tab w:val="left" w:pos="708"/>
        </w:tabs>
        <w:spacing w:before="0" w:after="120"/>
        <w:rPr>
          <w:lang w:val="en-US"/>
        </w:rPr>
      </w:pPr>
      <w:r w:rsidRPr="00C75F51">
        <w:rPr>
          <w:lang w:val="en-US"/>
        </w:rPr>
        <w:t>Power of Attorney</w:t>
      </w:r>
    </w:p>
    <w:p w14:paraId="41D5507E" w14:textId="77777777" w:rsidR="00CA2C3C" w:rsidRPr="00C75F51" w:rsidRDefault="00CA2C3C" w:rsidP="00A36FE9">
      <w:pPr>
        <w:pStyle w:val="Odstavecseseznamem"/>
        <w:numPr>
          <w:ilvl w:val="0"/>
          <w:numId w:val="24"/>
        </w:numPr>
        <w:ind w:left="357" w:hanging="357"/>
        <w:rPr>
          <w:lang w:val="en-US"/>
        </w:rPr>
      </w:pPr>
      <w:r w:rsidRPr="00C75F51">
        <w:rPr>
          <w:lang w:val="en-US"/>
        </w:rPr>
        <w:t xml:space="preserve">The Principal hereby grants a power of attorney to the Agent for performance of acts leading to attainment of the Subject-Matter under the Art I of this Part, whereat the power of attorney forms an integral part hereof. </w:t>
      </w:r>
    </w:p>
    <w:p w14:paraId="2F7DD6C7" w14:textId="77777777" w:rsidR="00CA2C3C" w:rsidRPr="00C75F51" w:rsidRDefault="00CA2C3C" w:rsidP="00A36FE9">
      <w:pPr>
        <w:pStyle w:val="Odstavecseseznamem"/>
        <w:numPr>
          <w:ilvl w:val="0"/>
          <w:numId w:val="24"/>
        </w:numPr>
        <w:ind w:left="357" w:hanging="357"/>
        <w:rPr>
          <w:lang w:val="en-US"/>
        </w:rPr>
      </w:pPr>
      <w:r w:rsidRPr="00C75F51">
        <w:rPr>
          <w:lang w:val="en-US"/>
        </w:rPr>
        <w:t>The Agent hereby accepts the</w:t>
      </w:r>
      <w:bookmarkStart w:id="0" w:name="_GoBack"/>
      <w:bookmarkEnd w:id="0"/>
      <w:r w:rsidRPr="00C75F51">
        <w:rPr>
          <w:lang w:val="en-US"/>
        </w:rPr>
        <w:t xml:space="preserve"> power of attorney in the full scope.</w:t>
      </w:r>
    </w:p>
    <w:p w14:paraId="09A56471" w14:textId="0C41A42E" w:rsidR="00CA2C3C" w:rsidRPr="00C75F51" w:rsidRDefault="00CB0D9C" w:rsidP="00CB0D9C">
      <w:pPr>
        <w:pStyle w:val="Nadpis2"/>
        <w:keepNext w:val="0"/>
        <w:numPr>
          <w:ilvl w:val="0"/>
          <w:numId w:val="0"/>
        </w:numPr>
        <w:tabs>
          <w:tab w:val="num" w:pos="284"/>
          <w:tab w:val="num" w:pos="7230"/>
        </w:tabs>
        <w:spacing w:before="360"/>
        <w:rPr>
          <w:lang w:val="en-US"/>
        </w:rPr>
      </w:pPr>
      <w:r>
        <w:rPr>
          <w:lang w:val="en-US"/>
        </w:rPr>
        <w:t xml:space="preserve">Art. </w:t>
      </w:r>
      <w:proofErr w:type="gramStart"/>
      <w:r>
        <w:rPr>
          <w:lang w:val="en-US"/>
        </w:rPr>
        <w:t>IV.</w:t>
      </w:r>
      <w:proofErr w:type="gramEnd"/>
    </w:p>
    <w:p w14:paraId="290AF5DB" w14:textId="77777777" w:rsidR="00CA2C3C" w:rsidRPr="00C75F51" w:rsidRDefault="00CA2C3C" w:rsidP="00CA2C3C">
      <w:pPr>
        <w:pStyle w:val="Nadpis2"/>
        <w:keepNext w:val="0"/>
        <w:numPr>
          <w:ilvl w:val="0"/>
          <w:numId w:val="0"/>
        </w:numPr>
        <w:tabs>
          <w:tab w:val="left" w:pos="708"/>
        </w:tabs>
        <w:spacing w:before="0" w:after="120"/>
        <w:rPr>
          <w:lang w:val="en-US"/>
        </w:rPr>
      </w:pPr>
      <w:r w:rsidRPr="00C75F51">
        <w:rPr>
          <w:lang w:val="en-US"/>
        </w:rPr>
        <w:t>Consideration</w:t>
      </w:r>
    </w:p>
    <w:p w14:paraId="24868BE1" w14:textId="77777777" w:rsidR="00CA2C3C" w:rsidRPr="00C75F51" w:rsidRDefault="00CA2C3C" w:rsidP="00CA2C3C">
      <w:pPr>
        <w:pStyle w:val="Odstavecseseznamem"/>
        <w:ind w:left="142"/>
        <w:rPr>
          <w:lang w:val="en-US"/>
        </w:rPr>
      </w:pPr>
      <w:r w:rsidRPr="00C75F51">
        <w:rPr>
          <w:lang w:val="en-US"/>
        </w:rPr>
        <w:t xml:space="preserve">The Contracting Parties have agreed that the consideration for the performed </w:t>
      </w:r>
      <w:r>
        <w:rPr>
          <w:lang w:val="en-US"/>
        </w:rPr>
        <w:t>work specified in the Art. I of </w:t>
      </w:r>
      <w:r w:rsidRPr="00C75F51">
        <w:rPr>
          <w:lang w:val="en-US"/>
        </w:rPr>
        <w:t>this Part hereof shall amount to:</w:t>
      </w:r>
    </w:p>
    <w:p w14:paraId="58B10EDA" w14:textId="77777777" w:rsidR="00CA2C3C" w:rsidRPr="00C75F51" w:rsidRDefault="00CA2C3C" w:rsidP="00CA2C3C">
      <w:pPr>
        <w:pStyle w:val="Odstavecseseznamem"/>
        <w:ind w:left="142"/>
        <w:rPr>
          <w:rFonts w:ascii="Arial" w:hAnsi="Arial" w:cs="Arial"/>
          <w:b/>
          <w:i/>
          <w:sz w:val="20"/>
          <w:lang w:val="en-US"/>
        </w:rPr>
      </w:pPr>
      <w:r w:rsidRPr="00C75F51">
        <w:rPr>
          <w:rFonts w:ascii="Arial" w:hAnsi="Arial" w:cs="Arial"/>
          <w:b/>
          <w:i/>
          <w:sz w:val="20"/>
          <w:lang w:val="en-US"/>
        </w:rPr>
        <w:t>(</w:t>
      </w:r>
      <w:proofErr w:type="gramStart"/>
      <w:r w:rsidRPr="008455E5">
        <w:rPr>
          <w:rFonts w:ascii="Arial" w:hAnsi="Arial" w:cs="Arial"/>
          <w:b/>
          <w:i/>
          <w:sz w:val="20"/>
          <w:highlight w:val="yellow"/>
          <w:lang w:val="en-US"/>
        </w:rPr>
        <w:t>shall</w:t>
      </w:r>
      <w:proofErr w:type="gramEnd"/>
      <w:r w:rsidRPr="008455E5">
        <w:rPr>
          <w:rFonts w:ascii="Arial" w:hAnsi="Arial" w:cs="Arial"/>
          <w:b/>
          <w:i/>
          <w:sz w:val="20"/>
          <w:highlight w:val="yellow"/>
          <w:lang w:val="en-US"/>
        </w:rPr>
        <w:t xml:space="preserve"> be filled in by the Contractor/Agent)</w:t>
      </w:r>
    </w:p>
    <w:p w14:paraId="1B93B26A" w14:textId="77777777" w:rsidR="00CA2C3C" w:rsidRPr="00C75F51" w:rsidRDefault="00CA2C3C" w:rsidP="00CA2C3C">
      <w:pPr>
        <w:rPr>
          <w:lang w:val="en-US"/>
        </w:rPr>
      </w:pPr>
    </w:p>
    <w:p w14:paraId="0C305198" w14:textId="77777777" w:rsidR="00CA2C3C" w:rsidRPr="00C75F51" w:rsidRDefault="00CA2C3C" w:rsidP="00CA2C3C">
      <w:pPr>
        <w:rPr>
          <w:lang w:val="en-US"/>
        </w:rPr>
      </w:pPr>
      <w:r w:rsidRPr="00C75F51">
        <w:rPr>
          <w:lang w:val="en-US"/>
        </w:rPr>
        <w:tab/>
        <w:t>Consideration, VAT excluded</w:t>
      </w:r>
      <w:r w:rsidRPr="00C75F51">
        <w:rPr>
          <w:lang w:val="en-US"/>
        </w:rPr>
        <w:tab/>
      </w:r>
      <w:r w:rsidRPr="00C75F51">
        <w:rPr>
          <w:lang w:val="en-US"/>
        </w:rPr>
        <w:tab/>
      </w:r>
      <w:r w:rsidRPr="00C75F51">
        <w:rPr>
          <w:lang w:val="en-US"/>
        </w:rPr>
        <w:tab/>
      </w:r>
      <w:r w:rsidRPr="00C75F51">
        <w:rPr>
          <w:lang w:val="en-US"/>
        </w:rPr>
        <w:tab/>
        <w:t>CZK …………</w:t>
      </w:r>
      <w:proofErr w:type="gramStart"/>
      <w:r w:rsidRPr="00C75F51">
        <w:rPr>
          <w:lang w:val="en-US"/>
        </w:rPr>
        <w:t>… .</w:t>
      </w:r>
      <w:proofErr w:type="gramEnd"/>
      <w:r w:rsidRPr="00C75F51">
        <w:rPr>
          <w:lang w:val="en-US"/>
        </w:rPr>
        <w:t xml:space="preserve">- </w:t>
      </w:r>
    </w:p>
    <w:p w14:paraId="34B6F9D4" w14:textId="77777777" w:rsidR="00CA2C3C" w:rsidRPr="00C75F51" w:rsidRDefault="00CA2C3C" w:rsidP="00CA2C3C">
      <w:pPr>
        <w:rPr>
          <w:lang w:val="en-US"/>
        </w:rPr>
      </w:pPr>
      <w:r w:rsidRPr="00C75F51">
        <w:rPr>
          <w:lang w:val="en-US"/>
        </w:rPr>
        <w:tab/>
        <w:t>VAT</w:t>
      </w:r>
      <w:r w:rsidRPr="00C75F51">
        <w:rPr>
          <w:lang w:val="en-US"/>
        </w:rPr>
        <w:tab/>
      </w:r>
      <w:r w:rsidRPr="00C75F51">
        <w:rPr>
          <w:lang w:val="en-US"/>
        </w:rPr>
        <w:tab/>
      </w:r>
      <w:r w:rsidRPr="00C75F51">
        <w:rPr>
          <w:lang w:val="en-US"/>
        </w:rPr>
        <w:tab/>
      </w:r>
      <w:r w:rsidRPr="00C75F51">
        <w:rPr>
          <w:lang w:val="en-US"/>
        </w:rPr>
        <w:tab/>
      </w:r>
      <w:r w:rsidRPr="00C75F51">
        <w:rPr>
          <w:lang w:val="en-US"/>
        </w:rPr>
        <w:tab/>
      </w:r>
      <w:r w:rsidRPr="00C75F51">
        <w:rPr>
          <w:lang w:val="en-US"/>
        </w:rPr>
        <w:tab/>
      </w:r>
      <w:r w:rsidRPr="00C75F51">
        <w:rPr>
          <w:lang w:val="en-US"/>
        </w:rPr>
        <w:tab/>
        <w:t>CZK …………</w:t>
      </w:r>
      <w:proofErr w:type="gramStart"/>
      <w:r w:rsidRPr="00C75F51">
        <w:rPr>
          <w:lang w:val="en-US"/>
        </w:rPr>
        <w:t>… .</w:t>
      </w:r>
      <w:proofErr w:type="gramEnd"/>
      <w:r w:rsidRPr="00C75F51">
        <w:rPr>
          <w:lang w:val="en-US"/>
        </w:rPr>
        <w:t>-</w:t>
      </w:r>
    </w:p>
    <w:p w14:paraId="6A9B0A09" w14:textId="77777777" w:rsidR="00CA2C3C" w:rsidRPr="00C75F51" w:rsidRDefault="00CA2C3C" w:rsidP="00CA2C3C">
      <w:pPr>
        <w:rPr>
          <w:lang w:val="en-US"/>
        </w:rPr>
      </w:pPr>
      <w:r w:rsidRPr="00C75F51">
        <w:rPr>
          <w:lang w:val="en-US"/>
        </w:rPr>
        <w:tab/>
        <w:t>Consideration, VAT included</w:t>
      </w:r>
      <w:r w:rsidRPr="00C75F51">
        <w:rPr>
          <w:lang w:val="en-US"/>
        </w:rPr>
        <w:tab/>
      </w:r>
      <w:r w:rsidRPr="00C75F51">
        <w:rPr>
          <w:lang w:val="en-US"/>
        </w:rPr>
        <w:tab/>
      </w:r>
      <w:r w:rsidRPr="00C75F51">
        <w:rPr>
          <w:lang w:val="en-US"/>
        </w:rPr>
        <w:tab/>
      </w:r>
      <w:r w:rsidRPr="00C75F51">
        <w:rPr>
          <w:lang w:val="en-US"/>
        </w:rPr>
        <w:tab/>
        <w:t>CZK …………</w:t>
      </w:r>
      <w:proofErr w:type="gramStart"/>
      <w:r w:rsidRPr="00C75F51">
        <w:rPr>
          <w:lang w:val="en-US"/>
        </w:rPr>
        <w:t>… .</w:t>
      </w:r>
      <w:proofErr w:type="gramEnd"/>
      <w:r w:rsidRPr="00C75F51">
        <w:rPr>
          <w:lang w:val="en-US"/>
        </w:rPr>
        <w:t>-</w:t>
      </w:r>
    </w:p>
    <w:p w14:paraId="58DCFB2C" w14:textId="4D442E6F" w:rsidR="00CA2C3C" w:rsidRPr="00C75F51" w:rsidRDefault="00CB0D9C" w:rsidP="00CB0D9C">
      <w:pPr>
        <w:pStyle w:val="Nadpis2"/>
        <w:keepNext w:val="0"/>
        <w:numPr>
          <w:ilvl w:val="0"/>
          <w:numId w:val="0"/>
        </w:numPr>
        <w:tabs>
          <w:tab w:val="num" w:pos="284"/>
          <w:tab w:val="num" w:pos="7230"/>
        </w:tabs>
        <w:spacing w:before="360"/>
      </w:pPr>
      <w:r>
        <w:t>Art. V.</w:t>
      </w:r>
    </w:p>
    <w:p w14:paraId="309CA326" w14:textId="77777777" w:rsidR="00CA2C3C" w:rsidRPr="00C75F51" w:rsidRDefault="00CA2C3C" w:rsidP="00CA2C3C">
      <w:pPr>
        <w:pStyle w:val="Nadpis2"/>
        <w:keepNext w:val="0"/>
        <w:numPr>
          <w:ilvl w:val="0"/>
          <w:numId w:val="0"/>
        </w:numPr>
        <w:tabs>
          <w:tab w:val="left" w:pos="708"/>
        </w:tabs>
        <w:spacing w:before="0" w:after="120"/>
        <w:rPr>
          <w:lang w:val="en-US"/>
        </w:rPr>
      </w:pPr>
      <w:r w:rsidRPr="00C75F51">
        <w:rPr>
          <w:lang w:val="en-US"/>
        </w:rPr>
        <w:t>Principal’s Obligations</w:t>
      </w:r>
    </w:p>
    <w:p w14:paraId="042BAC52" w14:textId="77777777" w:rsidR="00CA2C3C" w:rsidRPr="00C75F51" w:rsidRDefault="00CA2C3C" w:rsidP="00A36FE9">
      <w:pPr>
        <w:pStyle w:val="Zkladntextodsazen-slo"/>
        <w:numPr>
          <w:ilvl w:val="0"/>
          <w:numId w:val="25"/>
        </w:numPr>
        <w:tabs>
          <w:tab w:val="left" w:pos="708"/>
        </w:tabs>
        <w:rPr>
          <w:lang w:val="en-US"/>
        </w:rPr>
      </w:pPr>
      <w:r w:rsidRPr="00C75F51">
        <w:rPr>
          <w:lang w:val="en-US"/>
        </w:rPr>
        <w:t xml:space="preserve">The Principal is obliged to invite the Agent to participate in all decisive meetings, to immediately provide the Agent with minutes of meeting or information about the meetings, in which the Agent has not participated respectively. </w:t>
      </w:r>
    </w:p>
    <w:p w14:paraId="1A7E6C28" w14:textId="77777777" w:rsidR="00CA2C3C" w:rsidRPr="00C75F51" w:rsidRDefault="00CA2C3C" w:rsidP="00A36FE9">
      <w:pPr>
        <w:pStyle w:val="Zkladntextodsazen-slo"/>
        <w:numPr>
          <w:ilvl w:val="0"/>
          <w:numId w:val="25"/>
        </w:numPr>
        <w:tabs>
          <w:tab w:val="left" w:pos="708"/>
        </w:tabs>
        <w:rPr>
          <w:lang w:val="en-US"/>
        </w:rPr>
      </w:pPr>
      <w:r w:rsidRPr="00C75F51">
        <w:rPr>
          <w:lang w:val="en-US"/>
        </w:rPr>
        <w:t>The Principal undertakes that in the scope absolutely necessary it shall provide the Agent with assistance while securing underlying documentation, additional data, details, standpoints, need for which arises during this Contract performance.</w:t>
      </w:r>
    </w:p>
    <w:p w14:paraId="7F07EE01" w14:textId="4BB63B3B" w:rsidR="00CA2C3C" w:rsidRPr="00C75F51" w:rsidRDefault="00CB0D9C" w:rsidP="00CB0D9C">
      <w:pPr>
        <w:pStyle w:val="Nadpis2"/>
        <w:keepNext w:val="0"/>
        <w:numPr>
          <w:ilvl w:val="0"/>
          <w:numId w:val="0"/>
        </w:numPr>
        <w:tabs>
          <w:tab w:val="num" w:pos="284"/>
          <w:tab w:val="num" w:pos="7230"/>
        </w:tabs>
        <w:spacing w:before="360"/>
        <w:rPr>
          <w:lang w:val="en-US"/>
        </w:rPr>
      </w:pPr>
      <w:r>
        <w:rPr>
          <w:lang w:val="en-US"/>
        </w:rPr>
        <w:t xml:space="preserve">Art. </w:t>
      </w:r>
      <w:proofErr w:type="gramStart"/>
      <w:r>
        <w:rPr>
          <w:lang w:val="en-US"/>
        </w:rPr>
        <w:t>VI.</w:t>
      </w:r>
      <w:proofErr w:type="gramEnd"/>
    </w:p>
    <w:p w14:paraId="6E429465" w14:textId="77777777" w:rsidR="00CA2C3C" w:rsidRPr="00C75F51" w:rsidRDefault="00CA2C3C" w:rsidP="00CA2C3C">
      <w:pPr>
        <w:pStyle w:val="Nadpis2"/>
        <w:keepNext w:val="0"/>
        <w:numPr>
          <w:ilvl w:val="0"/>
          <w:numId w:val="0"/>
        </w:numPr>
        <w:tabs>
          <w:tab w:val="left" w:pos="708"/>
        </w:tabs>
        <w:spacing w:before="0" w:after="120"/>
        <w:rPr>
          <w:lang w:val="en-US"/>
        </w:rPr>
      </w:pPr>
      <w:r w:rsidRPr="00C75F51">
        <w:rPr>
          <w:lang w:val="en-US"/>
        </w:rPr>
        <w:t>Agent’s Obligations</w:t>
      </w:r>
    </w:p>
    <w:p w14:paraId="0B43E699" w14:textId="77777777" w:rsidR="00CA2C3C" w:rsidRPr="00C75F51" w:rsidRDefault="00CA2C3C" w:rsidP="00A36FE9">
      <w:pPr>
        <w:pStyle w:val="Odstavecseseznamem"/>
        <w:numPr>
          <w:ilvl w:val="0"/>
          <w:numId w:val="26"/>
        </w:numPr>
        <w:rPr>
          <w:lang w:val="en-US"/>
        </w:rPr>
      </w:pPr>
      <w:r w:rsidRPr="00C75F51">
        <w:rPr>
          <w:lang w:val="en-US"/>
        </w:rPr>
        <w:t xml:space="preserve">The Agent undertakes that during the Subject-Matter hereof performance it shall comply with legal regulations, technical standards, agreements arising from this Contract, the Principal’s instructions and standpoints of public authorities and organizations. </w:t>
      </w:r>
    </w:p>
    <w:p w14:paraId="46F23175" w14:textId="77777777" w:rsidR="00CA2C3C" w:rsidRPr="00C75F51" w:rsidRDefault="00CA2C3C" w:rsidP="00A36FE9">
      <w:pPr>
        <w:pStyle w:val="Odstavecseseznamem"/>
        <w:numPr>
          <w:ilvl w:val="0"/>
          <w:numId w:val="26"/>
        </w:numPr>
        <w:rPr>
          <w:lang w:val="en-US"/>
        </w:rPr>
      </w:pPr>
      <w:r w:rsidRPr="00C75F51">
        <w:rPr>
          <w:lang w:val="en-US"/>
        </w:rPr>
        <w:t xml:space="preserve">The Agent is obliged to follow the Principal’s instructions and to act in the Principal’s interest. </w:t>
      </w:r>
    </w:p>
    <w:p w14:paraId="54601FFB" w14:textId="77777777" w:rsidR="00CA2C3C" w:rsidRPr="00C75F51" w:rsidRDefault="00CA2C3C" w:rsidP="00A36FE9">
      <w:pPr>
        <w:pStyle w:val="Odstavecseseznamem"/>
        <w:numPr>
          <w:ilvl w:val="0"/>
          <w:numId w:val="26"/>
        </w:numPr>
        <w:rPr>
          <w:lang w:val="en-US"/>
        </w:rPr>
      </w:pPr>
      <w:r w:rsidRPr="00C75F51">
        <w:rPr>
          <w:lang w:val="en-US"/>
        </w:rPr>
        <w:t>During performance of its rights the Agent is obliged to notify the Principal</w:t>
      </w:r>
      <w:r>
        <w:rPr>
          <w:lang w:val="en-US"/>
        </w:rPr>
        <w:t xml:space="preserve"> about obvious incorrectness of </w:t>
      </w:r>
      <w:r w:rsidRPr="00C75F51">
        <w:rPr>
          <w:lang w:val="en-US"/>
        </w:rPr>
        <w:t xml:space="preserve">the Principal’s instructions, and to do that immediately upon discovering such fact. The Agent shall fulfill such instruction only if the Principal insists on its performance. Should the Principal, despite the Agent’s notification, insist on fulfillment of the instruction, the Agent shall not be liable for thus incurred damages. </w:t>
      </w:r>
    </w:p>
    <w:p w14:paraId="06B7CF28" w14:textId="77777777" w:rsidR="00CA2C3C" w:rsidRPr="00C75F51" w:rsidRDefault="00CA2C3C" w:rsidP="00A36FE9">
      <w:pPr>
        <w:pStyle w:val="Odstavecseseznamem"/>
        <w:numPr>
          <w:ilvl w:val="0"/>
          <w:numId w:val="26"/>
        </w:numPr>
        <w:rPr>
          <w:lang w:val="en-US"/>
        </w:rPr>
      </w:pPr>
      <w:r w:rsidRPr="00C75F51">
        <w:rPr>
          <w:lang w:val="en-US"/>
        </w:rPr>
        <w:t xml:space="preserve">The Agent may deviate from the Principal’s instructions only should it be necessary in the Principal’s interest, should the Agent be unable to acquire the Principal’s consent in time. However, the Agent shall be obliged to immediately inform the Principal about such facts. </w:t>
      </w:r>
    </w:p>
    <w:p w14:paraId="5492E561" w14:textId="77777777" w:rsidR="00CA2C3C" w:rsidRPr="00C75F51" w:rsidRDefault="00CA2C3C" w:rsidP="00A36FE9">
      <w:pPr>
        <w:pStyle w:val="Odstavecseseznamem"/>
        <w:numPr>
          <w:ilvl w:val="0"/>
          <w:numId w:val="26"/>
        </w:numPr>
        <w:rPr>
          <w:lang w:val="en-US"/>
        </w:rPr>
      </w:pPr>
      <w:r w:rsidRPr="00C75F51">
        <w:rPr>
          <w:lang w:val="en-US"/>
        </w:rPr>
        <w:t xml:space="preserve">When arranging the matters arising from this Contract the Agent is obliged to act personally and with due care. </w:t>
      </w:r>
    </w:p>
    <w:p w14:paraId="2276AEC1" w14:textId="77777777" w:rsidR="00CA2C3C" w:rsidRPr="00C75F51" w:rsidRDefault="00CA2C3C" w:rsidP="00A36FE9">
      <w:pPr>
        <w:pStyle w:val="Odstavecseseznamem"/>
        <w:numPr>
          <w:ilvl w:val="0"/>
          <w:numId w:val="26"/>
        </w:numPr>
        <w:rPr>
          <w:lang w:val="en-US"/>
        </w:rPr>
      </w:pPr>
      <w:r w:rsidRPr="00C75F51">
        <w:rPr>
          <w:lang w:val="en-US"/>
        </w:rPr>
        <w:t xml:space="preserve">The Agent is obliged to provide the Principal with the decisive documents for approval. </w:t>
      </w:r>
    </w:p>
    <w:p w14:paraId="3E1AE6E6" w14:textId="77777777" w:rsidR="00CA2C3C" w:rsidRPr="00C75F51" w:rsidRDefault="00CA2C3C" w:rsidP="00A36FE9">
      <w:pPr>
        <w:pStyle w:val="Odstavecseseznamem"/>
        <w:numPr>
          <w:ilvl w:val="0"/>
          <w:numId w:val="26"/>
        </w:numPr>
        <w:rPr>
          <w:lang w:val="en-US"/>
        </w:rPr>
      </w:pPr>
      <w:r w:rsidRPr="00C75F51">
        <w:rPr>
          <w:lang w:val="en-US"/>
        </w:rPr>
        <w:t xml:space="preserve">The Agent is obliged to inform the Principal about any possibility of exercising the Principal’s rights arising from contractual relationships in the scope of activities performed by the Agent, and to exercise such right, if the relevant municipal authority decides about any relevant legal act. </w:t>
      </w:r>
    </w:p>
    <w:p w14:paraId="2918D5A8" w14:textId="77777777" w:rsidR="00CA2C3C" w:rsidRPr="00C75F51" w:rsidRDefault="00CA2C3C" w:rsidP="00A36FE9">
      <w:pPr>
        <w:pStyle w:val="Odstavecseseznamem"/>
        <w:numPr>
          <w:ilvl w:val="0"/>
          <w:numId w:val="26"/>
        </w:numPr>
        <w:rPr>
          <w:lang w:val="en-US"/>
        </w:rPr>
      </w:pPr>
      <w:r w:rsidRPr="00C75F51">
        <w:rPr>
          <w:lang w:val="en-US"/>
        </w:rPr>
        <w:t xml:space="preserve">The Agent is obliged to inform the Principal without any undue delay about all facts that may lead to the Principal’s instructions amendment. </w:t>
      </w:r>
    </w:p>
    <w:p w14:paraId="38C9482D" w14:textId="77777777" w:rsidR="00CA2C3C" w:rsidRPr="00C75F51" w:rsidRDefault="00CA2C3C" w:rsidP="00A36FE9">
      <w:pPr>
        <w:pStyle w:val="Odstavecseseznamem"/>
        <w:numPr>
          <w:ilvl w:val="0"/>
          <w:numId w:val="26"/>
        </w:numPr>
        <w:rPr>
          <w:lang w:val="en-US"/>
        </w:rPr>
      </w:pPr>
      <w:r w:rsidRPr="00C75F51">
        <w:rPr>
          <w:lang w:val="en-US"/>
        </w:rPr>
        <w:t>Should the Agent acquire any things for the Principal during the Agent’s activities, the Agent shall be obliged to immediately give such things to the Principal.</w:t>
      </w:r>
    </w:p>
    <w:p w14:paraId="1CE2BE64" w14:textId="77777777" w:rsidR="00CA2C3C" w:rsidRPr="00C75F51" w:rsidRDefault="00CA2C3C" w:rsidP="00CA2C3C">
      <w:pPr>
        <w:pStyle w:val="Nadpis1"/>
        <w:keepNext w:val="0"/>
        <w:numPr>
          <w:ilvl w:val="0"/>
          <w:numId w:val="1"/>
        </w:numPr>
        <w:spacing w:before="360" w:line="240" w:lineRule="auto"/>
        <w:rPr>
          <w:lang w:val="en-US"/>
        </w:rPr>
      </w:pPr>
      <w:r w:rsidRPr="00C75F51">
        <w:rPr>
          <w:lang w:val="en-US"/>
        </w:rPr>
        <w:t>Part D</w:t>
      </w:r>
    </w:p>
    <w:p w14:paraId="41AEC637" w14:textId="77777777" w:rsidR="00CA2C3C" w:rsidRPr="00C75F51" w:rsidRDefault="00CA2C3C" w:rsidP="00CA2C3C">
      <w:pPr>
        <w:pStyle w:val="Nadpis1"/>
        <w:keepNext w:val="0"/>
        <w:numPr>
          <w:ilvl w:val="0"/>
          <w:numId w:val="1"/>
        </w:numPr>
        <w:spacing w:before="0" w:line="240" w:lineRule="auto"/>
        <w:rPr>
          <w:lang w:val="en-US"/>
        </w:rPr>
      </w:pPr>
      <w:r w:rsidRPr="00C75F51">
        <w:rPr>
          <w:lang w:val="en-US"/>
        </w:rPr>
        <w:t>Joint Provisions of the Parts B and C</w:t>
      </w:r>
    </w:p>
    <w:p w14:paraId="68F6F52F" w14:textId="6381FCB0" w:rsidR="00CA2C3C" w:rsidRPr="00C75F51" w:rsidRDefault="009D728A" w:rsidP="009D728A">
      <w:pPr>
        <w:pStyle w:val="Nadpis2"/>
        <w:keepNext w:val="0"/>
        <w:numPr>
          <w:ilvl w:val="0"/>
          <w:numId w:val="0"/>
        </w:numPr>
        <w:tabs>
          <w:tab w:val="num" w:pos="7230"/>
        </w:tabs>
        <w:spacing w:before="360"/>
        <w:rPr>
          <w:lang w:val="en-US"/>
        </w:rPr>
      </w:pPr>
      <w:r>
        <w:rPr>
          <w:lang w:val="en-US"/>
        </w:rPr>
        <w:t>Art. I.</w:t>
      </w:r>
    </w:p>
    <w:p w14:paraId="6528F7AB" w14:textId="77777777" w:rsidR="00CA2C3C" w:rsidRPr="00C75F51" w:rsidRDefault="00CA2C3C" w:rsidP="00CA2C3C">
      <w:pPr>
        <w:pStyle w:val="Nadpis3"/>
        <w:keepNext w:val="0"/>
        <w:rPr>
          <w:lang w:val="en-US"/>
        </w:rPr>
      </w:pPr>
      <w:r w:rsidRPr="00C75F51">
        <w:rPr>
          <w:lang w:val="en-US"/>
        </w:rPr>
        <w:t>Provisions on the Price</w:t>
      </w:r>
    </w:p>
    <w:p w14:paraId="6FB25507" w14:textId="77777777" w:rsidR="00CA2C3C" w:rsidRPr="00C75F51" w:rsidRDefault="00CA2C3C" w:rsidP="00CA2C3C">
      <w:pPr>
        <w:pStyle w:val="Zkladntextodsazen-slo"/>
        <w:numPr>
          <w:ilvl w:val="2"/>
          <w:numId w:val="1"/>
        </w:numPr>
        <w:spacing w:after="120"/>
        <w:rPr>
          <w:lang w:val="en-US"/>
        </w:rPr>
      </w:pPr>
      <w:r w:rsidRPr="00C75F51">
        <w:rPr>
          <w:bCs/>
          <w:lang w:val="en-US"/>
        </w:rPr>
        <w:t xml:space="preserve">The total price (the price according to Part </w:t>
      </w:r>
      <w:r w:rsidRPr="00C75F51">
        <w:rPr>
          <w:lang w:val="en-US"/>
        </w:rPr>
        <w:t xml:space="preserve">B Art. III. </w:t>
      </w:r>
      <w:proofErr w:type="gramStart"/>
      <w:r w:rsidRPr="00C75F51">
        <w:rPr>
          <w:lang w:val="en-US"/>
        </w:rPr>
        <w:t>and</w:t>
      </w:r>
      <w:proofErr w:type="gramEnd"/>
      <w:r w:rsidRPr="00C75F51">
        <w:rPr>
          <w:lang w:val="en-US"/>
        </w:rPr>
        <w:t xml:space="preserve"> the Consideration according to Part C Art. IV. hereof) for the herein specified commitments amounts to</w:t>
      </w:r>
      <w:r w:rsidRPr="00C75F51">
        <w:rPr>
          <w:bCs/>
          <w:lang w:val="en-US"/>
        </w:rPr>
        <w:t xml:space="preserve">: </w:t>
      </w:r>
      <w:r w:rsidRPr="008455E5">
        <w:rPr>
          <w:rFonts w:ascii="Arial" w:hAnsi="Arial" w:cs="Arial"/>
          <w:b/>
          <w:i/>
          <w:snapToGrid w:val="0"/>
          <w:sz w:val="20"/>
          <w:highlight w:val="yellow"/>
          <w:lang w:val="en-US"/>
        </w:rPr>
        <w:t>(shall be filled in by the Contractor/Agent</w:t>
      </w:r>
      <w:r w:rsidRPr="008455E5">
        <w:rPr>
          <w:rFonts w:ascii="Arial" w:hAnsi="Arial" w:cs="Arial"/>
          <w:b/>
          <w:i/>
          <w:sz w:val="20"/>
          <w:highlight w:val="yellow"/>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969"/>
      </w:tblGrid>
      <w:tr w:rsidR="00CA2C3C" w:rsidRPr="00C75F51" w14:paraId="70664AED" w14:textId="77777777" w:rsidTr="00B97816">
        <w:trPr>
          <w:trHeight w:val="313"/>
        </w:trPr>
        <w:tc>
          <w:tcPr>
            <w:tcW w:w="2835" w:type="dxa"/>
            <w:tcBorders>
              <w:top w:val="single" w:sz="4" w:space="0" w:color="auto"/>
              <w:left w:val="single" w:sz="4" w:space="0" w:color="auto"/>
              <w:bottom w:val="single" w:sz="4" w:space="0" w:color="auto"/>
              <w:right w:val="single" w:sz="4" w:space="0" w:color="auto"/>
            </w:tcBorders>
            <w:vAlign w:val="bottom"/>
            <w:hideMark/>
          </w:tcPr>
          <w:p w14:paraId="2774DBB0" w14:textId="77777777" w:rsidR="00CA2C3C" w:rsidRPr="00C75F51" w:rsidRDefault="00CA2C3C" w:rsidP="00B97816">
            <w:pPr>
              <w:pStyle w:val="Zkladntextodsazen-slo"/>
              <w:numPr>
                <w:ilvl w:val="0"/>
                <w:numId w:val="0"/>
              </w:numPr>
              <w:tabs>
                <w:tab w:val="left" w:pos="708"/>
              </w:tabs>
              <w:spacing w:before="60"/>
              <w:jc w:val="left"/>
              <w:rPr>
                <w:lang w:val="en-US"/>
              </w:rPr>
            </w:pPr>
            <w:r w:rsidRPr="00C75F51">
              <w:rPr>
                <w:lang w:val="en-US"/>
              </w:rPr>
              <w:t>Price, VAT exclusive</w:t>
            </w:r>
          </w:p>
        </w:tc>
        <w:tc>
          <w:tcPr>
            <w:tcW w:w="3969" w:type="dxa"/>
            <w:tcBorders>
              <w:top w:val="single" w:sz="4" w:space="0" w:color="auto"/>
              <w:left w:val="single" w:sz="4" w:space="0" w:color="auto"/>
              <w:bottom w:val="single" w:sz="4" w:space="0" w:color="auto"/>
              <w:right w:val="single" w:sz="4" w:space="0" w:color="auto"/>
            </w:tcBorders>
            <w:vAlign w:val="bottom"/>
            <w:hideMark/>
          </w:tcPr>
          <w:p w14:paraId="491CC960" w14:textId="77777777" w:rsidR="00CA2C3C" w:rsidRPr="00C75F51" w:rsidRDefault="00CA2C3C" w:rsidP="00B97816">
            <w:pPr>
              <w:pStyle w:val="Zkladntextodsazen-slo"/>
              <w:numPr>
                <w:ilvl w:val="0"/>
                <w:numId w:val="0"/>
              </w:numPr>
              <w:tabs>
                <w:tab w:val="left" w:pos="708"/>
              </w:tabs>
              <w:spacing w:before="60"/>
              <w:jc w:val="right"/>
              <w:rPr>
                <w:lang w:val="en-US"/>
              </w:rPr>
            </w:pPr>
            <w:r w:rsidRPr="00C75F51">
              <w:rPr>
                <w:lang w:val="en-US"/>
              </w:rPr>
              <w:t xml:space="preserve">CZK         .- </w:t>
            </w:r>
          </w:p>
        </w:tc>
      </w:tr>
      <w:tr w:rsidR="00CA2C3C" w:rsidRPr="00C75F51" w14:paraId="3F05E4FC" w14:textId="77777777" w:rsidTr="00B97816">
        <w:trPr>
          <w:trHeight w:val="313"/>
        </w:trPr>
        <w:tc>
          <w:tcPr>
            <w:tcW w:w="2835" w:type="dxa"/>
            <w:tcBorders>
              <w:top w:val="single" w:sz="4" w:space="0" w:color="auto"/>
              <w:left w:val="single" w:sz="4" w:space="0" w:color="auto"/>
              <w:bottom w:val="single" w:sz="4" w:space="0" w:color="auto"/>
              <w:right w:val="single" w:sz="4" w:space="0" w:color="auto"/>
            </w:tcBorders>
            <w:vAlign w:val="bottom"/>
            <w:hideMark/>
          </w:tcPr>
          <w:p w14:paraId="1F556B3F" w14:textId="77777777" w:rsidR="00CA2C3C" w:rsidRPr="00C75F51" w:rsidRDefault="00CA2C3C" w:rsidP="00B97816">
            <w:pPr>
              <w:pStyle w:val="Zkladntextodsazen-slo"/>
              <w:numPr>
                <w:ilvl w:val="0"/>
                <w:numId w:val="0"/>
              </w:numPr>
              <w:tabs>
                <w:tab w:val="left" w:pos="708"/>
              </w:tabs>
              <w:jc w:val="left"/>
              <w:rPr>
                <w:lang w:val="en-US"/>
              </w:rPr>
            </w:pPr>
            <w:r w:rsidRPr="00C75F51">
              <w:rPr>
                <w:lang w:val="en-US"/>
              </w:rPr>
              <w:t>VAT</w:t>
            </w:r>
          </w:p>
        </w:tc>
        <w:tc>
          <w:tcPr>
            <w:tcW w:w="3969" w:type="dxa"/>
            <w:tcBorders>
              <w:top w:val="single" w:sz="4" w:space="0" w:color="auto"/>
              <w:left w:val="single" w:sz="4" w:space="0" w:color="auto"/>
              <w:bottom w:val="single" w:sz="4" w:space="0" w:color="auto"/>
              <w:right w:val="single" w:sz="4" w:space="0" w:color="auto"/>
            </w:tcBorders>
            <w:vAlign w:val="bottom"/>
            <w:hideMark/>
          </w:tcPr>
          <w:p w14:paraId="2B00212F" w14:textId="77777777" w:rsidR="00CA2C3C" w:rsidRPr="00C75F51" w:rsidRDefault="00CA2C3C" w:rsidP="00B97816">
            <w:pPr>
              <w:pStyle w:val="Zkladntextodsazen-slo"/>
              <w:numPr>
                <w:ilvl w:val="0"/>
                <w:numId w:val="0"/>
              </w:numPr>
              <w:tabs>
                <w:tab w:val="left" w:pos="708"/>
              </w:tabs>
              <w:jc w:val="right"/>
              <w:rPr>
                <w:lang w:val="en-US"/>
              </w:rPr>
            </w:pPr>
            <w:r w:rsidRPr="00C75F51">
              <w:rPr>
                <w:lang w:val="en-US"/>
              </w:rPr>
              <w:t>CZK         .-</w:t>
            </w:r>
          </w:p>
        </w:tc>
      </w:tr>
      <w:tr w:rsidR="00CA2C3C" w:rsidRPr="00C75F51" w14:paraId="5CE04D7C" w14:textId="77777777" w:rsidTr="00B97816">
        <w:trPr>
          <w:trHeight w:val="313"/>
        </w:trPr>
        <w:tc>
          <w:tcPr>
            <w:tcW w:w="2835" w:type="dxa"/>
            <w:tcBorders>
              <w:top w:val="single" w:sz="4" w:space="0" w:color="auto"/>
              <w:left w:val="single" w:sz="4" w:space="0" w:color="auto"/>
              <w:bottom w:val="single" w:sz="4" w:space="0" w:color="auto"/>
              <w:right w:val="single" w:sz="4" w:space="0" w:color="auto"/>
            </w:tcBorders>
            <w:vAlign w:val="bottom"/>
            <w:hideMark/>
          </w:tcPr>
          <w:p w14:paraId="602E7A60" w14:textId="77777777" w:rsidR="00CA2C3C" w:rsidRPr="00C75F51" w:rsidRDefault="00CA2C3C" w:rsidP="00B97816">
            <w:pPr>
              <w:pStyle w:val="Zkladntextodsazen-slo"/>
              <w:numPr>
                <w:ilvl w:val="0"/>
                <w:numId w:val="0"/>
              </w:numPr>
              <w:tabs>
                <w:tab w:val="left" w:pos="708"/>
              </w:tabs>
              <w:spacing w:before="60"/>
              <w:jc w:val="left"/>
              <w:rPr>
                <w:lang w:val="en-US"/>
              </w:rPr>
            </w:pPr>
            <w:r w:rsidRPr="00C75F51">
              <w:rPr>
                <w:lang w:val="en-US"/>
              </w:rPr>
              <w:t>Consideration, VAT excl.</w:t>
            </w:r>
          </w:p>
        </w:tc>
        <w:tc>
          <w:tcPr>
            <w:tcW w:w="3969" w:type="dxa"/>
            <w:tcBorders>
              <w:top w:val="single" w:sz="4" w:space="0" w:color="auto"/>
              <w:left w:val="single" w:sz="4" w:space="0" w:color="auto"/>
              <w:bottom w:val="single" w:sz="4" w:space="0" w:color="auto"/>
              <w:right w:val="single" w:sz="4" w:space="0" w:color="auto"/>
            </w:tcBorders>
            <w:hideMark/>
          </w:tcPr>
          <w:p w14:paraId="7219A51D" w14:textId="77777777" w:rsidR="00CA2C3C" w:rsidRPr="00C75F51" w:rsidRDefault="00CA2C3C" w:rsidP="00B97816">
            <w:pPr>
              <w:jc w:val="right"/>
              <w:rPr>
                <w:lang w:val="en-US"/>
              </w:rPr>
            </w:pPr>
            <w:r w:rsidRPr="00C75F51">
              <w:rPr>
                <w:lang w:val="en-US"/>
              </w:rPr>
              <w:t>CZK         .</w:t>
            </w:r>
          </w:p>
        </w:tc>
      </w:tr>
      <w:tr w:rsidR="00CA2C3C" w:rsidRPr="00C75F51" w14:paraId="161F6853" w14:textId="77777777" w:rsidTr="00B97816">
        <w:trPr>
          <w:trHeight w:val="313"/>
        </w:trPr>
        <w:tc>
          <w:tcPr>
            <w:tcW w:w="2835" w:type="dxa"/>
            <w:tcBorders>
              <w:top w:val="single" w:sz="4" w:space="0" w:color="auto"/>
              <w:left w:val="single" w:sz="4" w:space="0" w:color="auto"/>
              <w:bottom w:val="single" w:sz="12" w:space="0" w:color="auto"/>
              <w:right w:val="single" w:sz="4" w:space="0" w:color="auto"/>
            </w:tcBorders>
            <w:vAlign w:val="bottom"/>
            <w:hideMark/>
          </w:tcPr>
          <w:p w14:paraId="240962F1" w14:textId="77777777" w:rsidR="00CA2C3C" w:rsidRPr="00C75F51" w:rsidRDefault="00CA2C3C" w:rsidP="00B97816">
            <w:pPr>
              <w:pStyle w:val="Zkladntextodsazen-slo"/>
              <w:numPr>
                <w:ilvl w:val="0"/>
                <w:numId w:val="0"/>
              </w:numPr>
              <w:tabs>
                <w:tab w:val="left" w:pos="708"/>
              </w:tabs>
              <w:jc w:val="left"/>
              <w:rPr>
                <w:lang w:val="en-US"/>
              </w:rPr>
            </w:pPr>
            <w:r w:rsidRPr="00C75F51">
              <w:rPr>
                <w:lang w:val="en-US"/>
              </w:rPr>
              <w:t>VAT</w:t>
            </w:r>
          </w:p>
        </w:tc>
        <w:tc>
          <w:tcPr>
            <w:tcW w:w="3969" w:type="dxa"/>
            <w:tcBorders>
              <w:top w:val="single" w:sz="4" w:space="0" w:color="auto"/>
              <w:left w:val="single" w:sz="4" w:space="0" w:color="auto"/>
              <w:bottom w:val="single" w:sz="12" w:space="0" w:color="auto"/>
              <w:right w:val="single" w:sz="4" w:space="0" w:color="auto"/>
            </w:tcBorders>
            <w:hideMark/>
          </w:tcPr>
          <w:p w14:paraId="172589AD" w14:textId="77777777" w:rsidR="00CA2C3C" w:rsidRPr="00C75F51" w:rsidRDefault="00CA2C3C" w:rsidP="00B97816">
            <w:pPr>
              <w:jc w:val="right"/>
              <w:rPr>
                <w:lang w:val="en-US"/>
              </w:rPr>
            </w:pPr>
            <w:r w:rsidRPr="00C75F51">
              <w:rPr>
                <w:lang w:val="en-US"/>
              </w:rPr>
              <w:t>CZK         .</w:t>
            </w:r>
          </w:p>
        </w:tc>
      </w:tr>
      <w:tr w:rsidR="00CA2C3C" w:rsidRPr="00C75F51" w14:paraId="37489655" w14:textId="77777777" w:rsidTr="00B97816">
        <w:trPr>
          <w:trHeight w:val="313"/>
        </w:trPr>
        <w:tc>
          <w:tcPr>
            <w:tcW w:w="2835" w:type="dxa"/>
            <w:tcBorders>
              <w:top w:val="single" w:sz="12" w:space="0" w:color="auto"/>
              <w:left w:val="single" w:sz="12" w:space="0" w:color="auto"/>
              <w:bottom w:val="single" w:sz="12" w:space="0" w:color="auto"/>
              <w:right w:val="single" w:sz="12" w:space="0" w:color="auto"/>
            </w:tcBorders>
            <w:vAlign w:val="bottom"/>
            <w:hideMark/>
          </w:tcPr>
          <w:p w14:paraId="4DF1EDA7" w14:textId="77777777" w:rsidR="00CA2C3C" w:rsidRPr="00C75F51" w:rsidRDefault="00CA2C3C" w:rsidP="00B97816">
            <w:pPr>
              <w:pStyle w:val="Zkladntextodsazen-slo"/>
              <w:numPr>
                <w:ilvl w:val="0"/>
                <w:numId w:val="0"/>
              </w:numPr>
              <w:tabs>
                <w:tab w:val="left" w:pos="708"/>
              </w:tabs>
              <w:jc w:val="left"/>
              <w:rPr>
                <w:rFonts w:ascii="Arial" w:hAnsi="Arial" w:cs="Arial"/>
                <w:sz w:val="20"/>
                <w:lang w:val="en-US"/>
              </w:rPr>
            </w:pPr>
            <w:r w:rsidRPr="00C75F51">
              <w:rPr>
                <w:rFonts w:ascii="Arial" w:hAnsi="Arial" w:cs="Arial"/>
                <w:b/>
                <w:sz w:val="20"/>
                <w:lang w:val="en-US"/>
              </w:rPr>
              <w:t>Total Price, VAT excl.</w:t>
            </w:r>
          </w:p>
        </w:tc>
        <w:tc>
          <w:tcPr>
            <w:tcW w:w="3969" w:type="dxa"/>
            <w:tcBorders>
              <w:top w:val="single" w:sz="12" w:space="0" w:color="auto"/>
              <w:left w:val="single" w:sz="12" w:space="0" w:color="auto"/>
              <w:bottom w:val="single" w:sz="12" w:space="0" w:color="auto"/>
              <w:right w:val="single" w:sz="12" w:space="0" w:color="auto"/>
            </w:tcBorders>
            <w:hideMark/>
          </w:tcPr>
          <w:p w14:paraId="5536EDAB" w14:textId="77777777" w:rsidR="00CA2C3C" w:rsidRPr="00C75F51" w:rsidRDefault="00CA2C3C" w:rsidP="00B97816">
            <w:pPr>
              <w:jc w:val="right"/>
              <w:rPr>
                <w:b/>
                <w:lang w:val="en-US"/>
              </w:rPr>
            </w:pPr>
            <w:r w:rsidRPr="00C75F51">
              <w:rPr>
                <w:b/>
                <w:lang w:val="en-US"/>
              </w:rPr>
              <w:t>CZK         .</w:t>
            </w:r>
          </w:p>
        </w:tc>
      </w:tr>
      <w:tr w:rsidR="00CA2C3C" w:rsidRPr="00C75F51" w14:paraId="5A9463AE" w14:textId="77777777" w:rsidTr="00B97816">
        <w:trPr>
          <w:trHeight w:val="313"/>
        </w:trPr>
        <w:tc>
          <w:tcPr>
            <w:tcW w:w="2835" w:type="dxa"/>
            <w:tcBorders>
              <w:top w:val="single" w:sz="12" w:space="0" w:color="auto"/>
              <w:left w:val="single" w:sz="12" w:space="0" w:color="auto"/>
              <w:bottom w:val="single" w:sz="12" w:space="0" w:color="auto"/>
              <w:right w:val="single" w:sz="12" w:space="0" w:color="auto"/>
            </w:tcBorders>
            <w:vAlign w:val="bottom"/>
            <w:hideMark/>
          </w:tcPr>
          <w:p w14:paraId="76BC1337" w14:textId="77777777" w:rsidR="00CA2C3C" w:rsidRPr="00C75F51" w:rsidRDefault="00CA2C3C" w:rsidP="00B97816">
            <w:pPr>
              <w:pStyle w:val="Zkladntextodsazen-slo"/>
              <w:numPr>
                <w:ilvl w:val="0"/>
                <w:numId w:val="0"/>
              </w:numPr>
              <w:tabs>
                <w:tab w:val="left" w:pos="708"/>
              </w:tabs>
              <w:jc w:val="left"/>
              <w:rPr>
                <w:rFonts w:ascii="Arial" w:hAnsi="Arial" w:cs="Arial"/>
                <w:b/>
                <w:sz w:val="20"/>
                <w:lang w:val="en-US"/>
              </w:rPr>
            </w:pPr>
            <w:r w:rsidRPr="00C75F51">
              <w:rPr>
                <w:rFonts w:ascii="Arial" w:hAnsi="Arial" w:cs="Arial"/>
                <w:b/>
                <w:sz w:val="20"/>
                <w:lang w:val="en-US"/>
              </w:rPr>
              <w:t>VAT</w:t>
            </w:r>
          </w:p>
        </w:tc>
        <w:tc>
          <w:tcPr>
            <w:tcW w:w="3969" w:type="dxa"/>
            <w:tcBorders>
              <w:top w:val="single" w:sz="12" w:space="0" w:color="auto"/>
              <w:left w:val="single" w:sz="12" w:space="0" w:color="auto"/>
              <w:bottom w:val="single" w:sz="12" w:space="0" w:color="auto"/>
              <w:right w:val="single" w:sz="12" w:space="0" w:color="auto"/>
            </w:tcBorders>
            <w:hideMark/>
          </w:tcPr>
          <w:p w14:paraId="283A2B1B" w14:textId="77777777" w:rsidR="00CA2C3C" w:rsidRPr="00C75F51" w:rsidRDefault="00CA2C3C" w:rsidP="00B97816">
            <w:pPr>
              <w:jc w:val="right"/>
              <w:rPr>
                <w:b/>
                <w:lang w:val="en-US"/>
              </w:rPr>
            </w:pPr>
            <w:r w:rsidRPr="00C75F51">
              <w:rPr>
                <w:b/>
                <w:lang w:val="en-US"/>
              </w:rPr>
              <w:t>CZK         .</w:t>
            </w:r>
          </w:p>
        </w:tc>
      </w:tr>
      <w:tr w:rsidR="00CA2C3C" w:rsidRPr="00C75F51" w14:paraId="145DA9A1" w14:textId="77777777" w:rsidTr="00B97816">
        <w:trPr>
          <w:trHeight w:val="313"/>
        </w:trPr>
        <w:tc>
          <w:tcPr>
            <w:tcW w:w="2835" w:type="dxa"/>
            <w:tcBorders>
              <w:top w:val="single" w:sz="12" w:space="0" w:color="auto"/>
              <w:left w:val="single" w:sz="12" w:space="0" w:color="auto"/>
              <w:bottom w:val="single" w:sz="12" w:space="0" w:color="auto"/>
              <w:right w:val="single" w:sz="12" w:space="0" w:color="auto"/>
            </w:tcBorders>
            <w:vAlign w:val="bottom"/>
            <w:hideMark/>
          </w:tcPr>
          <w:p w14:paraId="09C0DEE2" w14:textId="77777777" w:rsidR="00CA2C3C" w:rsidRPr="00C75F51" w:rsidRDefault="00CA2C3C" w:rsidP="00B97816">
            <w:pPr>
              <w:pStyle w:val="Zkladntextodsazen-slo"/>
              <w:numPr>
                <w:ilvl w:val="0"/>
                <w:numId w:val="0"/>
              </w:numPr>
              <w:tabs>
                <w:tab w:val="left" w:pos="708"/>
              </w:tabs>
              <w:jc w:val="left"/>
              <w:rPr>
                <w:rFonts w:ascii="Arial" w:hAnsi="Arial" w:cs="Arial"/>
                <w:sz w:val="20"/>
                <w:lang w:val="en-US"/>
              </w:rPr>
            </w:pPr>
            <w:r w:rsidRPr="00C75F51">
              <w:rPr>
                <w:rFonts w:ascii="Arial" w:hAnsi="Arial" w:cs="Arial"/>
                <w:b/>
                <w:sz w:val="20"/>
                <w:lang w:val="en-US"/>
              </w:rPr>
              <w:t xml:space="preserve">Total Price, VAT inclusive </w:t>
            </w:r>
          </w:p>
        </w:tc>
        <w:tc>
          <w:tcPr>
            <w:tcW w:w="3969" w:type="dxa"/>
            <w:tcBorders>
              <w:top w:val="single" w:sz="12" w:space="0" w:color="auto"/>
              <w:left w:val="single" w:sz="12" w:space="0" w:color="auto"/>
              <w:bottom w:val="single" w:sz="12" w:space="0" w:color="auto"/>
              <w:right w:val="single" w:sz="12" w:space="0" w:color="auto"/>
            </w:tcBorders>
            <w:hideMark/>
          </w:tcPr>
          <w:p w14:paraId="47334151" w14:textId="77777777" w:rsidR="00CA2C3C" w:rsidRPr="00C75F51" w:rsidRDefault="00CA2C3C" w:rsidP="00B97816">
            <w:pPr>
              <w:jc w:val="right"/>
              <w:rPr>
                <w:b/>
                <w:lang w:val="en-US"/>
              </w:rPr>
            </w:pPr>
            <w:r w:rsidRPr="00C75F51">
              <w:rPr>
                <w:b/>
                <w:lang w:val="en-US"/>
              </w:rPr>
              <w:t>CZK         .</w:t>
            </w:r>
          </w:p>
        </w:tc>
      </w:tr>
    </w:tbl>
    <w:p w14:paraId="684139DC" w14:textId="77777777" w:rsidR="00CA2C3C" w:rsidRPr="00C75F51" w:rsidRDefault="00CA2C3C" w:rsidP="00CA2C3C">
      <w:pPr>
        <w:pStyle w:val="Zkladntextodsazen-slo"/>
        <w:numPr>
          <w:ilvl w:val="0"/>
          <w:numId w:val="0"/>
        </w:numPr>
        <w:tabs>
          <w:tab w:val="left" w:pos="708"/>
        </w:tabs>
        <w:spacing w:after="120"/>
        <w:ind w:left="284"/>
        <w:rPr>
          <w:lang w:val="en-US"/>
        </w:rPr>
      </w:pPr>
    </w:p>
    <w:p w14:paraId="2955ABDA" w14:textId="77777777" w:rsidR="00CA2C3C" w:rsidRPr="00C75F51" w:rsidRDefault="00CA2C3C" w:rsidP="00CA2C3C">
      <w:pPr>
        <w:pStyle w:val="Zkladntextodsazen-slo"/>
        <w:numPr>
          <w:ilvl w:val="0"/>
          <w:numId w:val="0"/>
        </w:numPr>
        <w:tabs>
          <w:tab w:val="left" w:pos="708"/>
        </w:tabs>
        <w:spacing w:after="120"/>
        <w:ind w:left="284"/>
        <w:rPr>
          <w:lang w:val="en-US"/>
        </w:rPr>
      </w:pPr>
      <w:r w:rsidRPr="00C75F51">
        <w:rPr>
          <w:lang w:val="en-US"/>
        </w:rPr>
        <w:t>The VAT shall be governed by legal regulations valid and effective as of the day of the taxable performance.</w:t>
      </w:r>
    </w:p>
    <w:p w14:paraId="56AE987F" w14:textId="77777777" w:rsidR="00CA2C3C" w:rsidRPr="00C75F51" w:rsidRDefault="00CA2C3C" w:rsidP="00CA2C3C">
      <w:pPr>
        <w:pStyle w:val="Zkladntextodsazen-slo"/>
        <w:numPr>
          <w:ilvl w:val="2"/>
          <w:numId w:val="1"/>
        </w:numPr>
        <w:rPr>
          <w:lang w:val="en-US"/>
        </w:rPr>
      </w:pPr>
      <w:r w:rsidRPr="00C75F51">
        <w:rPr>
          <w:lang w:val="en-US"/>
        </w:rPr>
        <w:t xml:space="preserve">The Price, VAT exclusive, and the Consideration, VAT exclusive, have been agreed as the highest permissible and shall be valid during the entire effectiveness hereof. </w:t>
      </w:r>
    </w:p>
    <w:p w14:paraId="031D12DD" w14:textId="77777777" w:rsidR="00CA2C3C" w:rsidRPr="00C75F51" w:rsidRDefault="00CA2C3C" w:rsidP="00CA2C3C">
      <w:pPr>
        <w:pStyle w:val="Zkladntextodsazen-slo"/>
        <w:numPr>
          <w:ilvl w:val="2"/>
          <w:numId w:val="1"/>
        </w:numPr>
        <w:rPr>
          <w:lang w:val="en-US"/>
        </w:rPr>
      </w:pPr>
      <w:r w:rsidRPr="00C75F51">
        <w:rPr>
          <w:lang w:val="en-US"/>
        </w:rPr>
        <w:t>All works, deliveries, services and other costs necessary and purposefully</w:t>
      </w:r>
      <w:r>
        <w:rPr>
          <w:lang w:val="en-US"/>
        </w:rPr>
        <w:t xml:space="preserve"> expended during performance of </w:t>
      </w:r>
      <w:r w:rsidRPr="00C75F51">
        <w:rPr>
          <w:lang w:val="en-US"/>
        </w:rPr>
        <w:t>the obligations arising from the Contract form a part of the agreed u</w:t>
      </w:r>
      <w:r>
        <w:rPr>
          <w:lang w:val="en-US"/>
        </w:rPr>
        <w:t>pon Price, VAT excluded and the </w:t>
      </w:r>
      <w:r w:rsidRPr="00C75F51">
        <w:rPr>
          <w:lang w:val="en-US"/>
        </w:rPr>
        <w:t xml:space="preserve">Consideration, VAT excluded. </w:t>
      </w:r>
    </w:p>
    <w:p w14:paraId="0D6949C8" w14:textId="77777777" w:rsidR="00CA2C3C" w:rsidRPr="00C75F51" w:rsidRDefault="00CA2C3C" w:rsidP="00CA2C3C">
      <w:pPr>
        <w:pStyle w:val="Zkladntextodsazen-slo"/>
        <w:numPr>
          <w:ilvl w:val="2"/>
          <w:numId w:val="1"/>
        </w:numPr>
        <w:rPr>
          <w:lang w:val="en-US"/>
        </w:rPr>
      </w:pPr>
      <w:r w:rsidRPr="00C75F51">
        <w:rPr>
          <w:lang w:val="en-US"/>
        </w:rPr>
        <w:t xml:space="preserve">The Price, VAT excluded, and the Consideration, VAT excluded, contain also any potential increased costs associated with development of the prices of input costs, i.e. up till the time of the Work handing over. </w:t>
      </w:r>
    </w:p>
    <w:p w14:paraId="1B40388E" w14:textId="77777777" w:rsidR="00CA2C3C" w:rsidRPr="00C75F51" w:rsidRDefault="00CA2C3C" w:rsidP="00CA2C3C">
      <w:pPr>
        <w:pStyle w:val="Zkladntextodsazen-slo"/>
        <w:numPr>
          <w:ilvl w:val="2"/>
          <w:numId w:val="1"/>
        </w:numPr>
        <w:rPr>
          <w:lang w:val="en-US"/>
        </w:rPr>
      </w:pPr>
      <w:r w:rsidRPr="00C75F51">
        <w:rPr>
          <w:lang w:val="en-US"/>
        </w:rPr>
        <w:t xml:space="preserve">The Contracting Parties have agreed that should the legal VAT rate stipulated for the relevant performance resulting from this Contract be amended during this Contract’s effectiveness, the Contracting Party liable to pay the VAT shall be obliged to stipulate the VAT according to the applicable rate. It shall not be necessary to enter into an amendment hereof in respect of the VAT rate amendment. </w:t>
      </w:r>
    </w:p>
    <w:p w14:paraId="09C6613A" w14:textId="77777777" w:rsidR="00CA2C3C" w:rsidRPr="00C75F51" w:rsidRDefault="00CA2C3C" w:rsidP="00CA2C3C">
      <w:pPr>
        <w:pStyle w:val="Zkladntextodsazen-slo"/>
        <w:numPr>
          <w:ilvl w:val="2"/>
          <w:numId w:val="1"/>
        </w:numPr>
        <w:rPr>
          <w:lang w:val="en-US"/>
        </w:rPr>
      </w:pPr>
      <w:r w:rsidRPr="00C75F51">
        <w:rPr>
          <w:lang w:val="en-US"/>
        </w:rPr>
        <w:t>The Contracting Parties have agreed to exclude the application of Sec. 2620(2) of the Civil Code.</w:t>
      </w:r>
    </w:p>
    <w:p w14:paraId="1A8CA60B" w14:textId="0CC7D8F6" w:rsidR="00CA2C3C" w:rsidRPr="00C75F51" w:rsidRDefault="009D728A" w:rsidP="009D728A">
      <w:pPr>
        <w:pStyle w:val="Nadpis2"/>
        <w:keepNext w:val="0"/>
        <w:numPr>
          <w:ilvl w:val="0"/>
          <w:numId w:val="0"/>
        </w:numPr>
        <w:tabs>
          <w:tab w:val="num" w:pos="7230"/>
        </w:tabs>
        <w:spacing w:before="360"/>
        <w:rPr>
          <w:lang w:val="en-US"/>
        </w:rPr>
      </w:pPr>
      <w:r>
        <w:rPr>
          <w:lang w:val="en-US"/>
        </w:rPr>
        <w:t xml:space="preserve">Art. </w:t>
      </w:r>
      <w:proofErr w:type="gramStart"/>
      <w:r>
        <w:rPr>
          <w:lang w:val="en-US"/>
        </w:rPr>
        <w:t>II.</w:t>
      </w:r>
      <w:proofErr w:type="gramEnd"/>
    </w:p>
    <w:p w14:paraId="20CAC1C6" w14:textId="77777777" w:rsidR="00CA2C3C" w:rsidRPr="00C75F51" w:rsidRDefault="00CA2C3C" w:rsidP="00CA2C3C">
      <w:pPr>
        <w:pStyle w:val="Nadpis3"/>
        <w:keepNext w:val="0"/>
        <w:rPr>
          <w:lang w:val="en-GB"/>
        </w:rPr>
      </w:pPr>
      <w:r w:rsidRPr="00C75F51">
        <w:rPr>
          <w:lang w:val="en-GB" w:bidi="en-GB"/>
        </w:rPr>
        <w:t>Terms of payment</w:t>
      </w:r>
    </w:p>
    <w:p w14:paraId="1D78913D" w14:textId="77777777" w:rsidR="00CA2C3C" w:rsidRPr="00C75F51" w:rsidRDefault="00CA2C3C" w:rsidP="00A36FE9">
      <w:pPr>
        <w:numPr>
          <w:ilvl w:val="0"/>
          <w:numId w:val="14"/>
        </w:numPr>
        <w:tabs>
          <w:tab w:val="num" w:pos="284"/>
        </w:tabs>
        <w:ind w:left="284" w:hanging="284"/>
        <w:rPr>
          <w:lang w:val="en-GB"/>
        </w:rPr>
      </w:pPr>
      <w:r w:rsidRPr="00C75F51">
        <w:rPr>
          <w:lang w:val="en-GB" w:bidi="en-GB"/>
        </w:rPr>
        <w:t>Advances are not agreed upon.</w:t>
      </w:r>
    </w:p>
    <w:p w14:paraId="35688F80" w14:textId="77777777" w:rsidR="00CA2C3C" w:rsidRPr="00C75F51" w:rsidRDefault="00CA2C3C" w:rsidP="00A36FE9">
      <w:pPr>
        <w:numPr>
          <w:ilvl w:val="0"/>
          <w:numId w:val="14"/>
        </w:numPr>
        <w:tabs>
          <w:tab w:val="num" w:pos="284"/>
        </w:tabs>
        <w:ind w:left="284" w:hanging="284"/>
        <w:rPr>
          <w:lang w:val="en-GB"/>
        </w:rPr>
      </w:pPr>
      <w:r w:rsidRPr="00C75F51">
        <w:rPr>
          <w:lang w:val="en-GB" w:bidi="en-GB"/>
        </w:rPr>
        <w:t>The Contracting Parties agree that the provisions of Section 2611 of the Civil Code are excluded.</w:t>
      </w:r>
    </w:p>
    <w:p w14:paraId="07560023" w14:textId="77777777" w:rsidR="00CA2C3C" w:rsidRPr="00C75F51" w:rsidRDefault="00CA2C3C" w:rsidP="00A36FE9">
      <w:pPr>
        <w:numPr>
          <w:ilvl w:val="0"/>
          <w:numId w:val="14"/>
        </w:numPr>
        <w:tabs>
          <w:tab w:val="num" w:pos="284"/>
        </w:tabs>
        <w:ind w:left="284" w:hanging="284"/>
        <w:rPr>
          <w:lang w:val="en-GB"/>
        </w:rPr>
      </w:pPr>
      <w:r w:rsidRPr="00C75F51">
        <w:rPr>
          <w:lang w:val="en-GB" w:bidi="en-GB"/>
        </w:rPr>
        <w:t>The basic material for the payment of the contract price or remuneration is the statement called the INVOICE (hereinafter referred to as "the invoice") which will possess the requirements of a tax document pursuant to Act No. 235/2004 Sb. on Value Added Tax, as amended (hereinafter referred to as “the Act on VAT”).</w:t>
      </w:r>
    </w:p>
    <w:p w14:paraId="09500201" w14:textId="77777777" w:rsidR="00CA2C3C" w:rsidRPr="00C75F51" w:rsidRDefault="00CA2C3C" w:rsidP="00A36FE9">
      <w:pPr>
        <w:numPr>
          <w:ilvl w:val="0"/>
          <w:numId w:val="14"/>
        </w:numPr>
        <w:tabs>
          <w:tab w:val="num" w:pos="284"/>
        </w:tabs>
        <w:ind w:left="284" w:hanging="284"/>
        <w:rPr>
          <w:lang w:val="en-GB"/>
        </w:rPr>
      </w:pPr>
      <w:r w:rsidRPr="00C75F51">
        <w:rPr>
          <w:lang w:val="en-GB" w:bidi="en-GB"/>
        </w:rPr>
        <w:t>In accordance with the provisions of Section 21 of the Act on VAT, t</w:t>
      </w:r>
      <w:r>
        <w:rPr>
          <w:lang w:val="en-GB" w:bidi="en-GB"/>
        </w:rPr>
        <w:t>he Contracting Parties agree on </w:t>
      </w:r>
      <w:r w:rsidRPr="00C75F51">
        <w:rPr>
          <w:lang w:val="en-GB" w:bidi="en-GB"/>
        </w:rPr>
        <w:t>the partial performance. The partial performance as approved by the Order Party (Principal) is considered to be a separate taxable supply made on the dates referred to in the paragraph 15 of this Article of the Contract.</w:t>
      </w:r>
    </w:p>
    <w:p w14:paraId="5D69982F" w14:textId="77777777" w:rsidR="00CA2C3C" w:rsidRPr="00C75F51" w:rsidRDefault="00CA2C3C" w:rsidP="00A36FE9">
      <w:pPr>
        <w:numPr>
          <w:ilvl w:val="0"/>
          <w:numId w:val="14"/>
        </w:numPr>
        <w:tabs>
          <w:tab w:val="num" w:pos="284"/>
        </w:tabs>
        <w:ind w:left="284" w:hanging="284"/>
        <w:rPr>
          <w:lang w:val="en-GB"/>
        </w:rPr>
      </w:pPr>
      <w:r w:rsidRPr="00C75F51">
        <w:rPr>
          <w:lang w:val="en-GB"/>
        </w:rPr>
        <w:t xml:space="preserve">On each partial performance the Contractor (Agent) shall issue the invoice that in addition to the requirements established </w:t>
      </w:r>
      <w:r w:rsidRPr="00C75F51">
        <w:rPr>
          <w:lang w:val="en-GB" w:bidi="en-GB"/>
        </w:rPr>
        <w:t xml:space="preserve">for tax documents in accordance with Section 29 of the Act on VAT must also contain the following information: </w:t>
      </w:r>
    </w:p>
    <w:p w14:paraId="37002947" w14:textId="7ED97F70" w:rsidR="00CA2C3C" w:rsidRPr="00E429D8" w:rsidRDefault="00CA2C3C" w:rsidP="00A36FE9">
      <w:pPr>
        <w:numPr>
          <w:ilvl w:val="0"/>
          <w:numId w:val="15"/>
        </w:numPr>
        <w:rPr>
          <w:lang w:val="en-GB"/>
        </w:rPr>
      </w:pPr>
      <w:r w:rsidRPr="00E429D8">
        <w:rPr>
          <w:lang w:val="en-GB" w:bidi="en-GB"/>
        </w:rPr>
        <w:t>the Contract number and the date of its conclusion, the public procurement identifier P17V000000</w:t>
      </w:r>
      <w:r w:rsidR="00E429D8" w:rsidRPr="00E429D8">
        <w:rPr>
          <w:lang w:val="en-GB" w:bidi="en-GB"/>
        </w:rPr>
        <w:t>73</w:t>
      </w:r>
    </w:p>
    <w:p w14:paraId="1C3C5958" w14:textId="77777777" w:rsidR="00CA2C3C" w:rsidRPr="00C75F51" w:rsidRDefault="00CA2C3C" w:rsidP="00A36FE9">
      <w:pPr>
        <w:numPr>
          <w:ilvl w:val="0"/>
          <w:numId w:val="15"/>
        </w:numPr>
        <w:rPr>
          <w:lang w:val="en-GB"/>
        </w:rPr>
      </w:pPr>
      <w:r w:rsidRPr="00C75F51">
        <w:rPr>
          <w:lang w:val="en-GB" w:bidi="en-GB"/>
        </w:rPr>
        <w:t>the subject of performance and its exact specification in verbal expressio</w:t>
      </w:r>
      <w:r>
        <w:rPr>
          <w:lang w:val="en-GB" w:bidi="en-GB"/>
        </w:rPr>
        <w:t>n (a reference to the number of </w:t>
      </w:r>
      <w:r w:rsidRPr="00C75F51">
        <w:rPr>
          <w:lang w:val="en-GB" w:bidi="en-GB"/>
        </w:rPr>
        <w:t>the concluded contract is not sufficient),</w:t>
      </w:r>
    </w:p>
    <w:p w14:paraId="523C428F" w14:textId="77777777" w:rsidR="00CA2C3C" w:rsidRPr="00C75F51" w:rsidRDefault="00CA2C3C" w:rsidP="00A36FE9">
      <w:pPr>
        <w:numPr>
          <w:ilvl w:val="0"/>
          <w:numId w:val="15"/>
        </w:numPr>
        <w:rPr>
          <w:lang w:val="en-GB"/>
        </w:rPr>
      </w:pPr>
      <w:r w:rsidRPr="00C75F51">
        <w:rPr>
          <w:lang w:val="en-GB" w:bidi="en-GB"/>
        </w:rPr>
        <w:t>business name, place of business, Company Registration Number and t</w:t>
      </w:r>
      <w:r>
        <w:rPr>
          <w:lang w:val="en-GB" w:bidi="en-GB"/>
        </w:rPr>
        <w:t>he Tax Identification Number of </w:t>
      </w:r>
      <w:r w:rsidRPr="00C75F51">
        <w:rPr>
          <w:lang w:val="en-GB" w:bidi="en-GB"/>
        </w:rPr>
        <w:t>the Contractor (Agent),</w:t>
      </w:r>
    </w:p>
    <w:p w14:paraId="6CD24DA0" w14:textId="77777777" w:rsidR="00CA2C3C" w:rsidRPr="00C75F51" w:rsidRDefault="00CA2C3C" w:rsidP="00A36FE9">
      <w:pPr>
        <w:numPr>
          <w:ilvl w:val="0"/>
          <w:numId w:val="15"/>
        </w:numPr>
        <w:rPr>
          <w:lang w:val="en-GB"/>
        </w:rPr>
      </w:pPr>
      <w:r w:rsidRPr="00C75F51">
        <w:rPr>
          <w:lang w:val="en-GB" w:bidi="en-GB"/>
        </w:rPr>
        <w:t>name, place of business, Company Registration Number and the Tax Identification Number of the Order Party (Principal), the designation of the Department of the Order Party (Principal</w:t>
      </w:r>
      <w:r>
        <w:rPr>
          <w:lang w:val="en-GB" w:bidi="en-GB"/>
        </w:rPr>
        <w:t>) that is in charge of </w:t>
      </w:r>
      <w:r w:rsidRPr="00C75F51">
        <w:rPr>
          <w:lang w:val="en-GB" w:bidi="en-GB"/>
        </w:rPr>
        <w:t>the settlement of the engagement (the Department of Strategic Dev</w:t>
      </w:r>
      <w:r>
        <w:rPr>
          <w:lang w:val="en-GB" w:bidi="en-GB"/>
        </w:rPr>
        <w:t>elopment of the Municipality of </w:t>
      </w:r>
      <w:r w:rsidRPr="00C75F51">
        <w:rPr>
          <w:lang w:val="en-GB" w:bidi="en-GB"/>
        </w:rPr>
        <w:t>the city Ostrava),</w:t>
      </w:r>
    </w:p>
    <w:p w14:paraId="5AF8DF9F" w14:textId="77777777" w:rsidR="00CA2C3C" w:rsidRPr="00C75F51" w:rsidRDefault="00CA2C3C" w:rsidP="00A36FE9">
      <w:pPr>
        <w:numPr>
          <w:ilvl w:val="0"/>
          <w:numId w:val="15"/>
        </w:numPr>
        <w:rPr>
          <w:lang w:val="en-GB"/>
        </w:rPr>
      </w:pPr>
      <w:r w:rsidRPr="00C75F51">
        <w:rPr>
          <w:lang w:val="en-GB" w:bidi="en-GB"/>
        </w:rPr>
        <w:t>number and date of issue of the invoice,</w:t>
      </w:r>
    </w:p>
    <w:p w14:paraId="18A7B134" w14:textId="77777777" w:rsidR="00CA2C3C" w:rsidRPr="00C75F51" w:rsidRDefault="00CA2C3C" w:rsidP="00A36FE9">
      <w:pPr>
        <w:numPr>
          <w:ilvl w:val="0"/>
          <w:numId w:val="15"/>
        </w:numPr>
        <w:rPr>
          <w:lang w:val="en-GB"/>
        </w:rPr>
      </w:pPr>
      <w:r w:rsidRPr="00C75F51">
        <w:rPr>
          <w:lang w:val="en-GB" w:bidi="en-GB"/>
        </w:rPr>
        <w:t>maturity of the invoice,</w:t>
      </w:r>
    </w:p>
    <w:p w14:paraId="7445D494" w14:textId="77777777" w:rsidR="00CA2C3C" w:rsidRPr="00C75F51" w:rsidRDefault="00CA2C3C" w:rsidP="00A36FE9">
      <w:pPr>
        <w:numPr>
          <w:ilvl w:val="0"/>
          <w:numId w:val="15"/>
        </w:numPr>
        <w:rPr>
          <w:lang w:val="en-GB"/>
        </w:rPr>
      </w:pPr>
      <w:r w:rsidRPr="00C75F51">
        <w:rPr>
          <w:lang w:val="en-GB" w:bidi="en-GB"/>
        </w:rPr>
        <w:t>a listing of work performed,</w:t>
      </w:r>
    </w:p>
    <w:p w14:paraId="35F936EA" w14:textId="77777777" w:rsidR="00CA2C3C" w:rsidRPr="00C75F51" w:rsidRDefault="00CA2C3C" w:rsidP="00A36FE9">
      <w:pPr>
        <w:numPr>
          <w:ilvl w:val="0"/>
          <w:numId w:val="15"/>
        </w:numPr>
        <w:rPr>
          <w:lang w:val="en-GB"/>
        </w:rPr>
      </w:pPr>
      <w:r w:rsidRPr="00C75F51">
        <w:rPr>
          <w:lang w:val="en-GB" w:bidi="en-GB"/>
        </w:rPr>
        <w:t xml:space="preserve">designation of the bank and the account number to which the amount must be remitted, </w:t>
      </w:r>
    </w:p>
    <w:p w14:paraId="34BC804E" w14:textId="77777777" w:rsidR="00CA2C3C" w:rsidRPr="00C75F51" w:rsidRDefault="00CA2C3C" w:rsidP="00A36FE9">
      <w:pPr>
        <w:numPr>
          <w:ilvl w:val="0"/>
          <w:numId w:val="15"/>
        </w:numPr>
        <w:rPr>
          <w:lang w:val="en-GB"/>
        </w:rPr>
      </w:pPr>
      <w:r w:rsidRPr="00C75F51">
        <w:rPr>
          <w:lang w:val="en-GB" w:bidi="en-GB"/>
        </w:rPr>
        <w:t>copies of the documents of expended costs approved by the Order Party (Principal),</w:t>
      </w:r>
    </w:p>
    <w:p w14:paraId="3E930D3F" w14:textId="77777777" w:rsidR="00CA2C3C" w:rsidRPr="00C75F51" w:rsidRDefault="00CA2C3C" w:rsidP="00A36FE9">
      <w:pPr>
        <w:numPr>
          <w:ilvl w:val="0"/>
          <w:numId w:val="15"/>
        </w:numPr>
        <w:rPr>
          <w:lang w:val="en-GB"/>
        </w:rPr>
      </w:pPr>
      <w:proofErr w:type="gramStart"/>
      <w:r w:rsidRPr="00C75F51">
        <w:rPr>
          <w:lang w:val="en-GB" w:bidi="en-GB"/>
        </w:rPr>
        <w:t>designation</w:t>
      </w:r>
      <w:proofErr w:type="gramEnd"/>
      <w:r w:rsidRPr="00C75F51">
        <w:rPr>
          <w:lang w:val="en-GB" w:bidi="en-GB"/>
        </w:rPr>
        <w:t xml:space="preserve"> of the person who has issued the invoice including his/her contact phone; in the event that the invoice is issued in the paper form, including the signature of the person who has issued the invoice.</w:t>
      </w:r>
    </w:p>
    <w:p w14:paraId="2A700CB8" w14:textId="77777777" w:rsidR="00CA2C3C" w:rsidRPr="00C75F51" w:rsidRDefault="00CA2C3C" w:rsidP="00A36FE9">
      <w:pPr>
        <w:pStyle w:val="Zkladntextodsazen-slo"/>
        <w:numPr>
          <w:ilvl w:val="2"/>
          <w:numId w:val="16"/>
        </w:numPr>
        <w:rPr>
          <w:lang w:val="en-GB"/>
        </w:rPr>
      </w:pPr>
      <w:r w:rsidRPr="00C75F51">
        <w:rPr>
          <w:lang w:val="en-GB" w:bidi="en-GB"/>
        </w:rPr>
        <w:t>The maturity period of all invoices is established by agreement to 30 calendar d</w:t>
      </w:r>
      <w:r>
        <w:rPr>
          <w:lang w:val="en-GB" w:bidi="en-GB"/>
        </w:rPr>
        <w:t>ays after their delivery to the </w:t>
      </w:r>
      <w:r w:rsidRPr="00C75F51">
        <w:rPr>
          <w:lang w:val="en-GB" w:bidi="en-GB"/>
        </w:rPr>
        <w:t>Order Party (Principal). The same maturity period of 30 calendar days appl</w:t>
      </w:r>
      <w:r>
        <w:rPr>
          <w:lang w:val="en-GB" w:bidi="en-GB"/>
        </w:rPr>
        <w:t>y to the Contracting Parties in </w:t>
      </w:r>
      <w:r w:rsidRPr="00C75F51">
        <w:rPr>
          <w:lang w:val="en-GB" w:bidi="en-GB"/>
        </w:rPr>
        <w:t>case of the settlement of other payments (e.g., interests on late payments, contractual penalties, damages, etc.).</w:t>
      </w:r>
    </w:p>
    <w:p w14:paraId="27A4B8BA" w14:textId="77777777" w:rsidR="00CA2C3C" w:rsidRPr="00C75F51" w:rsidRDefault="00CA2C3C" w:rsidP="00A36FE9">
      <w:pPr>
        <w:pStyle w:val="Odstavecseseznamem"/>
        <w:numPr>
          <w:ilvl w:val="2"/>
          <w:numId w:val="16"/>
        </w:numPr>
        <w:rPr>
          <w:szCs w:val="22"/>
          <w:lang w:val="en-GB"/>
        </w:rPr>
      </w:pPr>
      <w:r w:rsidRPr="00C75F51">
        <w:rPr>
          <w:szCs w:val="22"/>
          <w:lang w:val="en-GB" w:bidi="en-GB"/>
        </w:rPr>
        <w:t>Delivery of invoices in two original copies will be performed by the Contractor (Agent) personally against the signature of a duly authorized representative of the Order Party (Principal</w:t>
      </w:r>
      <w:r>
        <w:rPr>
          <w:szCs w:val="22"/>
          <w:lang w:val="en-GB" w:bidi="en-GB"/>
        </w:rPr>
        <w:t>) or as a recorded delivery by </w:t>
      </w:r>
      <w:r w:rsidRPr="00C75F51">
        <w:rPr>
          <w:szCs w:val="22"/>
          <w:lang w:val="en-GB" w:bidi="en-GB"/>
        </w:rPr>
        <w:t>mail or in a form that is in accordance with the provisions of Section 221 of the Act on Public Procurement.</w:t>
      </w:r>
    </w:p>
    <w:p w14:paraId="754F6ECA" w14:textId="77777777" w:rsidR="00CA2C3C" w:rsidRPr="00C75F51" w:rsidRDefault="00CA2C3C" w:rsidP="00A36FE9">
      <w:pPr>
        <w:pStyle w:val="Zkladntextodsazen-slo"/>
        <w:numPr>
          <w:ilvl w:val="2"/>
          <w:numId w:val="16"/>
        </w:numPr>
        <w:rPr>
          <w:lang w:val="en-GB"/>
        </w:rPr>
      </w:pPr>
      <w:r w:rsidRPr="00C75F51">
        <w:rPr>
          <w:lang w:val="en-GB" w:bidi="en-GB"/>
        </w:rPr>
        <w:t>The Order Party (Principal) is entitled to suspend the performance of the object of the Contract with regard to the financial flow of Ostrava Statutory city. The Contractor will be inf</w:t>
      </w:r>
      <w:r>
        <w:rPr>
          <w:lang w:val="en-GB" w:bidi="en-GB"/>
        </w:rPr>
        <w:t>ormed about this fact after the </w:t>
      </w:r>
      <w:r w:rsidRPr="00C75F51">
        <w:rPr>
          <w:lang w:val="en-GB" w:bidi="en-GB"/>
        </w:rPr>
        <w:t>finding without undue delay and further procedure for the performance of contractual obligations including the necessary adaptations of contractual relations will be agreed upon.</w:t>
      </w:r>
    </w:p>
    <w:p w14:paraId="035A3692" w14:textId="77777777" w:rsidR="00CA2C3C" w:rsidRPr="00C75F51" w:rsidRDefault="00CA2C3C" w:rsidP="00A36FE9">
      <w:pPr>
        <w:pStyle w:val="Zkladntextodsazen-slo"/>
        <w:numPr>
          <w:ilvl w:val="2"/>
          <w:numId w:val="16"/>
        </w:numPr>
        <w:rPr>
          <w:lang w:val="en-GB"/>
        </w:rPr>
      </w:pPr>
      <w:r w:rsidRPr="00C75F51">
        <w:rPr>
          <w:lang w:val="en-GB" w:bidi="en-GB"/>
        </w:rPr>
        <w:t xml:space="preserve">If the invoice does not contain any requirement or if the price or remuneration </w:t>
      </w:r>
      <w:r>
        <w:rPr>
          <w:lang w:val="en-GB" w:bidi="en-GB"/>
        </w:rPr>
        <w:t>are charged incorrectly, if the </w:t>
      </w:r>
      <w:r w:rsidRPr="00C75F51">
        <w:rPr>
          <w:lang w:val="en-GB" w:bidi="en-GB"/>
        </w:rPr>
        <w:t>VAT is listed in a wrong way, the VAT rate (the VAT, or the VAT rate is not defined in th</w:t>
      </w:r>
      <w:r>
        <w:rPr>
          <w:lang w:val="en-GB" w:bidi="en-GB"/>
        </w:rPr>
        <w:t>e case of the </w:t>
      </w:r>
      <w:r w:rsidRPr="00C75F51">
        <w:rPr>
          <w:lang w:val="en-GB" w:bidi="en-GB"/>
        </w:rPr>
        <w:t>application of the reverse charge mode) or if the Contractor (Agent) charges for work that he did not perform the Order Party (Principal) is entitled to return the invoice prior to its maturity date to the Contractor (Agent) without payment to allow to make necessary corrections. He will indica</w:t>
      </w:r>
      <w:r>
        <w:rPr>
          <w:lang w:val="en-GB" w:bidi="en-GB"/>
        </w:rPr>
        <w:t>te the reason for the return in </w:t>
      </w:r>
      <w:r w:rsidRPr="00C75F51">
        <w:rPr>
          <w:lang w:val="en-GB" w:bidi="en-GB"/>
        </w:rPr>
        <w:t>the invoice. The Contractor (Agent) will make corrections by issuing a new invoice. The whole maturity starts again on the date of delivery of the newly made invoice to the Order Party (Principal).</w:t>
      </w:r>
    </w:p>
    <w:p w14:paraId="36EC23D4" w14:textId="77777777" w:rsidR="00CA2C3C" w:rsidRPr="00C75F51" w:rsidRDefault="00CA2C3C" w:rsidP="00A36FE9">
      <w:pPr>
        <w:pStyle w:val="Zkladntextodsazen-slo"/>
        <w:numPr>
          <w:ilvl w:val="2"/>
          <w:numId w:val="16"/>
        </w:numPr>
        <w:rPr>
          <w:lang w:val="en-GB"/>
        </w:rPr>
      </w:pPr>
      <w:r w:rsidRPr="00C75F51">
        <w:rPr>
          <w:lang w:val="en-GB" w:bidi="en-GB"/>
        </w:rPr>
        <w:t>The Order Party (Principal) is entitled to perform the control of the invoiced work and activities. The Contractor (Agent) is required to allow the authorized representatives of the Order Party (Principal) to perform the control.</w:t>
      </w:r>
    </w:p>
    <w:p w14:paraId="1C275CFA" w14:textId="77777777" w:rsidR="00CA2C3C" w:rsidRPr="00C75F51" w:rsidRDefault="00CA2C3C" w:rsidP="00A36FE9">
      <w:pPr>
        <w:pStyle w:val="Zkladntextodsazen-slo"/>
        <w:numPr>
          <w:ilvl w:val="2"/>
          <w:numId w:val="16"/>
        </w:numPr>
        <w:tabs>
          <w:tab w:val="num" w:pos="852"/>
          <w:tab w:val="num" w:pos="5040"/>
        </w:tabs>
        <w:rPr>
          <w:lang w:val="en-GB"/>
        </w:rPr>
      </w:pPr>
      <w:r w:rsidRPr="00C75F51">
        <w:rPr>
          <w:lang w:val="en-GB" w:bidi="en-GB"/>
        </w:rPr>
        <w:t>The Contracting Parties agree that the payment will be made on</w:t>
      </w:r>
      <w:r>
        <w:rPr>
          <w:lang w:val="en-GB" w:bidi="en-GB"/>
        </w:rPr>
        <w:t xml:space="preserve"> the account number provided by </w:t>
      </w:r>
      <w:r w:rsidRPr="00C75F51">
        <w:rPr>
          <w:lang w:val="en-GB" w:bidi="en-GB"/>
        </w:rPr>
        <w:t>the Contractor (Agent) in the invoice regardless of the number of the accoun</w:t>
      </w:r>
      <w:r>
        <w:rPr>
          <w:lang w:val="en-GB" w:bidi="en-GB"/>
        </w:rPr>
        <w:t>t referred to in the heading of </w:t>
      </w:r>
      <w:r w:rsidRPr="00C75F51">
        <w:rPr>
          <w:lang w:val="en-GB" w:bidi="en-GB"/>
        </w:rPr>
        <w:t xml:space="preserve">this Contract. It must, however, be a number of </w:t>
      </w:r>
      <w:proofErr w:type="gramStart"/>
      <w:r w:rsidRPr="00C75F51">
        <w:rPr>
          <w:lang w:val="en-GB" w:bidi="en-GB"/>
        </w:rPr>
        <w:t>account</w:t>
      </w:r>
      <w:proofErr w:type="gramEnd"/>
      <w:r w:rsidRPr="00C75F51">
        <w:rPr>
          <w:lang w:val="en-GB" w:bidi="en-GB"/>
        </w:rPr>
        <w:t xml:space="preserve"> published in a manner allowing remote access under Section 96 of the Act on VAT. At the same time, this must be an account kept in the country.</w:t>
      </w:r>
    </w:p>
    <w:p w14:paraId="2D2697F2" w14:textId="77777777" w:rsidR="00CA2C3C" w:rsidRPr="00C75F51" w:rsidRDefault="00CA2C3C" w:rsidP="00A36FE9">
      <w:pPr>
        <w:pStyle w:val="Zkladntextodsazen-slo"/>
        <w:numPr>
          <w:ilvl w:val="2"/>
          <w:numId w:val="16"/>
        </w:numPr>
        <w:tabs>
          <w:tab w:val="num" w:pos="2160"/>
        </w:tabs>
        <w:rPr>
          <w:lang w:val="en-GB"/>
        </w:rPr>
      </w:pPr>
      <w:r w:rsidRPr="00C75F51">
        <w:rPr>
          <w:lang w:val="en-GB" w:bidi="en-GB"/>
        </w:rPr>
        <w:t>If the Contractor (Agent) becomes an unreliable tax payer according to Section 106 (a) of the Act on VAT the Order Party (Principal) shall be entitled to pay the Contractor (Agent) for the taxable supply the amount without VAT and the payment of VAT itself is to be made directly to the account of the appropriate Tax Authority according to section 109 (a) of the Act on VAT. By the paym</w:t>
      </w:r>
      <w:r>
        <w:rPr>
          <w:lang w:val="en-GB" w:bidi="en-GB"/>
        </w:rPr>
        <w:t>ent of the amount of VAT to the </w:t>
      </w:r>
      <w:r w:rsidRPr="00C75F51">
        <w:rPr>
          <w:lang w:val="en-GB" w:bidi="en-GB"/>
        </w:rPr>
        <w:t>account of the Tax Authority of the Contractor (Agent) and by the payment of the price and remuneration excluding VAT to the account of the Contractor (Agent), the obligation of the Order Party (Principal) to settle contracted prices and remunerations is fulfilled in this Contract.</w:t>
      </w:r>
    </w:p>
    <w:p w14:paraId="3C9FF070" w14:textId="77777777" w:rsidR="00CA2C3C" w:rsidRPr="00C75F51" w:rsidRDefault="00CA2C3C" w:rsidP="00A36FE9">
      <w:pPr>
        <w:pStyle w:val="Zkladntextodsazen-slo"/>
        <w:numPr>
          <w:ilvl w:val="2"/>
          <w:numId w:val="16"/>
        </w:numPr>
        <w:tabs>
          <w:tab w:val="num" w:pos="2160"/>
        </w:tabs>
        <w:rPr>
          <w:lang w:val="en-GB"/>
        </w:rPr>
      </w:pPr>
      <w:r w:rsidRPr="00C75F51">
        <w:rPr>
          <w:lang w:val="en-GB" w:bidi="en-GB"/>
        </w:rPr>
        <w:t>In the case of billing in the reverse charge mode the paragraphs 12 and the se</w:t>
      </w:r>
      <w:r>
        <w:rPr>
          <w:lang w:val="en-GB" w:bidi="en-GB"/>
        </w:rPr>
        <w:t>cond and third sentences of the </w:t>
      </w:r>
      <w:r w:rsidRPr="00C75F51">
        <w:rPr>
          <w:lang w:val="en-GB" w:bidi="en-GB"/>
        </w:rPr>
        <w:t>paragraph 11 of this Article will not apply.</w:t>
      </w:r>
    </w:p>
    <w:p w14:paraId="5ED7C424" w14:textId="77777777" w:rsidR="00CA2C3C" w:rsidRPr="00C75F51" w:rsidRDefault="00CA2C3C" w:rsidP="00A36FE9">
      <w:pPr>
        <w:pStyle w:val="Zkladntextodsazen-slo"/>
        <w:numPr>
          <w:ilvl w:val="2"/>
          <w:numId w:val="16"/>
        </w:numPr>
        <w:rPr>
          <w:lang w:val="en-GB"/>
        </w:rPr>
      </w:pPr>
      <w:r w:rsidRPr="00C75F51">
        <w:rPr>
          <w:lang w:val="en-GB" w:bidi="en-GB"/>
        </w:rPr>
        <w:t>The obligation to pay is fulfilled by deduction of the relevant amount from the account of the Order Party (Principal).</w:t>
      </w:r>
    </w:p>
    <w:p w14:paraId="168C6F8C" w14:textId="77777777" w:rsidR="00CA2C3C" w:rsidRPr="00C75F51" w:rsidRDefault="00CA2C3C" w:rsidP="00A36FE9">
      <w:pPr>
        <w:pStyle w:val="Zkladntextodsazen-slo"/>
        <w:numPr>
          <w:ilvl w:val="2"/>
          <w:numId w:val="16"/>
        </w:numPr>
        <w:rPr>
          <w:lang w:val="en-GB"/>
        </w:rPr>
      </w:pPr>
      <w:r w:rsidRPr="00C75F51">
        <w:rPr>
          <w:lang w:val="en-GB" w:bidi="en-GB"/>
        </w:rPr>
        <w:t xml:space="preserve">The Contracting Parties agree on the following method of payment: </w:t>
      </w:r>
    </w:p>
    <w:p w14:paraId="24A018DD" w14:textId="77777777" w:rsidR="00CA2C3C" w:rsidRPr="00C75F51" w:rsidRDefault="00CA2C3C" w:rsidP="00CA2C3C">
      <w:pPr>
        <w:spacing w:before="60" w:after="60"/>
        <w:ind w:left="284"/>
        <w:rPr>
          <w:rFonts w:ascii="Arial" w:hAnsi="Arial" w:cs="Arial"/>
          <w:b/>
          <w:bCs/>
          <w:sz w:val="20"/>
          <w:u w:val="single"/>
          <w:lang w:val="en-GB"/>
        </w:rPr>
      </w:pPr>
      <w:proofErr w:type="gramStart"/>
      <w:r w:rsidRPr="00C75F51">
        <w:rPr>
          <w:rFonts w:ascii="Arial" w:eastAsia="Arial" w:hAnsi="Arial" w:cs="Arial"/>
          <w:b/>
          <w:sz w:val="20"/>
          <w:u w:val="single"/>
          <w:lang w:val="en-GB" w:bidi="en-GB"/>
        </w:rPr>
        <w:t>to</w:t>
      </w:r>
      <w:proofErr w:type="gramEnd"/>
      <w:r w:rsidRPr="00C75F51">
        <w:rPr>
          <w:rFonts w:ascii="Arial" w:eastAsia="Arial" w:hAnsi="Arial" w:cs="Arial"/>
          <w:b/>
          <w:sz w:val="20"/>
          <w:u w:val="single"/>
          <w:lang w:val="en-GB" w:bidi="en-GB"/>
        </w:rPr>
        <w:t xml:space="preserve"> part B of this Contract:</w:t>
      </w:r>
    </w:p>
    <w:p w14:paraId="2CE6A94F" w14:textId="77777777" w:rsidR="00CA2C3C" w:rsidRPr="00C75F51" w:rsidRDefault="00CA2C3C" w:rsidP="00A36FE9">
      <w:pPr>
        <w:pStyle w:val="Odstavecseseznamem1"/>
        <w:numPr>
          <w:ilvl w:val="0"/>
          <w:numId w:val="17"/>
        </w:numPr>
        <w:spacing w:before="60"/>
        <w:rPr>
          <w:b/>
          <w:szCs w:val="22"/>
          <w:u w:val="single"/>
          <w:lang w:val="en-GB"/>
        </w:rPr>
      </w:pPr>
      <w:r w:rsidRPr="00C75F51">
        <w:rPr>
          <w:szCs w:val="22"/>
          <w:lang w:val="en-GB" w:bidi="en-GB"/>
        </w:rPr>
        <w:t>After the handover of the concept of the Public Transport Museum to the extent required pursuant to part B, Article I. of this Contract the Contractor shall issue an invoice for the amount of 90% of th</w:t>
      </w:r>
      <w:r>
        <w:rPr>
          <w:szCs w:val="22"/>
          <w:lang w:val="en-GB" w:bidi="en-GB"/>
        </w:rPr>
        <w:t>e price of </w:t>
      </w:r>
      <w:r w:rsidRPr="00C75F51">
        <w:rPr>
          <w:szCs w:val="22"/>
          <w:lang w:val="en-GB" w:bidi="en-GB"/>
        </w:rPr>
        <w:t xml:space="preserve">the performance and this is executed according to part B, Article III. </w:t>
      </w:r>
      <w:proofErr w:type="gramStart"/>
      <w:r w:rsidRPr="00C75F51">
        <w:rPr>
          <w:szCs w:val="22"/>
          <w:lang w:val="en-GB" w:bidi="en-GB"/>
        </w:rPr>
        <w:t>of</w:t>
      </w:r>
      <w:proofErr w:type="gramEnd"/>
      <w:r w:rsidRPr="00C75F51">
        <w:rPr>
          <w:szCs w:val="22"/>
          <w:lang w:val="en-GB" w:bidi="en-GB"/>
        </w:rPr>
        <w:t xml:space="preserve"> this Contract.</w:t>
      </w:r>
    </w:p>
    <w:p w14:paraId="27F9F911" w14:textId="77777777" w:rsidR="00CA2C3C" w:rsidRPr="00C75F51" w:rsidRDefault="00CA2C3C" w:rsidP="00A36FE9">
      <w:pPr>
        <w:pStyle w:val="Odstavecseseznamem1"/>
        <w:numPr>
          <w:ilvl w:val="0"/>
          <w:numId w:val="17"/>
        </w:numPr>
        <w:spacing w:before="60"/>
        <w:rPr>
          <w:b/>
          <w:szCs w:val="22"/>
          <w:u w:val="single"/>
          <w:lang w:val="en-GB"/>
        </w:rPr>
      </w:pPr>
      <w:r w:rsidRPr="00C75F51">
        <w:rPr>
          <w:szCs w:val="22"/>
          <w:lang w:val="en-GB" w:bidi="en-GB"/>
        </w:rPr>
        <w:t>After the launch of operation of the Public Transport Museum the Contractor</w:t>
      </w:r>
      <w:r>
        <w:rPr>
          <w:szCs w:val="22"/>
          <w:lang w:val="en-GB" w:bidi="en-GB"/>
        </w:rPr>
        <w:t xml:space="preserve"> will issue an invoice for </w:t>
      </w:r>
      <w:r w:rsidRPr="00C75F51">
        <w:rPr>
          <w:szCs w:val="22"/>
          <w:lang w:val="en-GB" w:bidi="en-GB"/>
        </w:rPr>
        <w:t xml:space="preserve">the amount of 10% of the price of the performance and this is executed according to part B, Article III. </w:t>
      </w:r>
      <w:proofErr w:type="gramStart"/>
      <w:r w:rsidRPr="00C75F51">
        <w:rPr>
          <w:szCs w:val="22"/>
          <w:lang w:val="en-GB" w:bidi="en-GB"/>
        </w:rPr>
        <w:t>of</w:t>
      </w:r>
      <w:proofErr w:type="gramEnd"/>
      <w:r w:rsidRPr="00C75F51">
        <w:rPr>
          <w:szCs w:val="22"/>
          <w:lang w:val="en-GB" w:bidi="en-GB"/>
        </w:rPr>
        <w:t xml:space="preserve"> this Contract.</w:t>
      </w:r>
    </w:p>
    <w:p w14:paraId="3BD4D1F3" w14:textId="77777777" w:rsidR="00CA2C3C" w:rsidRPr="00C75F51" w:rsidRDefault="00CA2C3C" w:rsidP="00CA2C3C">
      <w:pPr>
        <w:spacing w:before="60" w:after="60"/>
        <w:ind w:left="284"/>
        <w:rPr>
          <w:rFonts w:ascii="Arial" w:hAnsi="Arial" w:cs="Arial"/>
          <w:sz w:val="20"/>
          <w:lang w:val="en-GB"/>
        </w:rPr>
      </w:pPr>
      <w:proofErr w:type="gramStart"/>
      <w:r w:rsidRPr="00C75F51">
        <w:rPr>
          <w:rFonts w:ascii="Arial" w:eastAsia="Arial" w:hAnsi="Arial" w:cs="Arial"/>
          <w:b/>
          <w:sz w:val="20"/>
          <w:u w:val="single"/>
          <w:lang w:val="en-GB" w:bidi="en-GB"/>
        </w:rPr>
        <w:t>to</w:t>
      </w:r>
      <w:proofErr w:type="gramEnd"/>
      <w:r w:rsidRPr="00C75F51">
        <w:rPr>
          <w:rFonts w:ascii="Arial" w:eastAsia="Arial" w:hAnsi="Arial" w:cs="Arial"/>
          <w:b/>
          <w:sz w:val="20"/>
          <w:u w:val="single"/>
          <w:lang w:val="en-GB" w:bidi="en-GB"/>
        </w:rPr>
        <w:t xml:space="preserve"> part C of this Contract:</w:t>
      </w:r>
    </w:p>
    <w:p w14:paraId="6E8729C5" w14:textId="77777777" w:rsidR="00CA2C3C" w:rsidRPr="00C75F51" w:rsidRDefault="00CA2C3C" w:rsidP="00A36FE9">
      <w:pPr>
        <w:pStyle w:val="Odstavecseseznamem1"/>
        <w:numPr>
          <w:ilvl w:val="0"/>
          <w:numId w:val="18"/>
        </w:numPr>
        <w:ind w:left="567" w:hanging="283"/>
        <w:rPr>
          <w:lang w:val="en-GB"/>
        </w:rPr>
      </w:pPr>
      <w:r w:rsidRPr="00C75F51">
        <w:rPr>
          <w:szCs w:val="22"/>
          <w:lang w:val="en-GB" w:bidi="en-GB"/>
        </w:rPr>
        <w:t>For activities of the Coordinator carried out regarding the performance from the execution of the Contract until the coming into force of the building permit the Contractor will issu</w:t>
      </w:r>
      <w:r>
        <w:rPr>
          <w:szCs w:val="22"/>
          <w:lang w:val="en-GB" w:bidi="en-GB"/>
        </w:rPr>
        <w:t>e the invoice for the amount of </w:t>
      </w:r>
      <w:r w:rsidRPr="00C75F51">
        <w:rPr>
          <w:szCs w:val="22"/>
          <w:lang w:val="en-GB" w:bidi="en-GB"/>
        </w:rPr>
        <w:t>80% of the total sum for the performance.</w:t>
      </w:r>
    </w:p>
    <w:p w14:paraId="525A6A3E" w14:textId="77777777" w:rsidR="00CA2C3C" w:rsidRPr="00C75F51" w:rsidRDefault="00CA2C3C" w:rsidP="00A36FE9">
      <w:pPr>
        <w:pStyle w:val="Odstavecseseznamem1"/>
        <w:numPr>
          <w:ilvl w:val="0"/>
          <w:numId w:val="18"/>
        </w:numPr>
        <w:ind w:left="567" w:hanging="283"/>
        <w:rPr>
          <w:lang w:val="en-GB"/>
        </w:rPr>
      </w:pPr>
      <w:r w:rsidRPr="00C75F51">
        <w:rPr>
          <w:szCs w:val="22"/>
          <w:lang w:val="en-GB" w:bidi="en-GB"/>
        </w:rPr>
        <w:t>For activities of the Coordinator carried out regarding the performance fr</w:t>
      </w:r>
      <w:r>
        <w:rPr>
          <w:szCs w:val="22"/>
          <w:lang w:val="en-GB" w:bidi="en-GB"/>
        </w:rPr>
        <w:t>om the coming into force of the </w:t>
      </w:r>
      <w:r w:rsidRPr="00C75F51">
        <w:rPr>
          <w:szCs w:val="22"/>
          <w:lang w:val="en-GB" w:bidi="en-GB"/>
        </w:rPr>
        <w:t>building permit until the launch of operation of the Public Transport Museum the Contractor will issue the invoice for the amount of 20% of the total sum for the performance.</w:t>
      </w:r>
    </w:p>
    <w:p w14:paraId="71AABA24" w14:textId="77777777" w:rsidR="00CA2C3C" w:rsidRPr="00C75F51" w:rsidRDefault="00CA2C3C" w:rsidP="00A36FE9">
      <w:pPr>
        <w:pStyle w:val="Zkladntextodsazen-slo"/>
        <w:numPr>
          <w:ilvl w:val="2"/>
          <w:numId w:val="16"/>
        </w:numPr>
        <w:tabs>
          <w:tab w:val="clear" w:pos="284"/>
          <w:tab w:val="left" w:pos="708"/>
        </w:tabs>
        <w:rPr>
          <w:lang w:val="en-GB"/>
        </w:rPr>
      </w:pPr>
      <w:r w:rsidRPr="00C75F51">
        <w:rPr>
          <w:lang w:val="en-GB" w:bidi="en-GB"/>
        </w:rPr>
        <w:t>In the event of a failure to meet one or both of the terms of payment to part C of this Contract according to the previous paragraph a proportional part of the remuneration for the contracti</w:t>
      </w:r>
      <w:r>
        <w:rPr>
          <w:lang w:val="en-GB" w:bidi="en-GB"/>
        </w:rPr>
        <w:t>ng activity will be paid to the </w:t>
      </w:r>
      <w:r w:rsidRPr="00C75F51">
        <w:rPr>
          <w:lang w:val="en-GB" w:bidi="en-GB"/>
        </w:rPr>
        <w:t>Contractor after the termination of the Contract.</w:t>
      </w:r>
    </w:p>
    <w:p w14:paraId="3DB3ED51" w14:textId="69DB13DB" w:rsidR="00CA2C3C" w:rsidRPr="00C75F51" w:rsidRDefault="009D728A" w:rsidP="009D728A">
      <w:pPr>
        <w:pStyle w:val="Nadpis2"/>
        <w:keepNext w:val="0"/>
        <w:numPr>
          <w:ilvl w:val="0"/>
          <w:numId w:val="0"/>
        </w:numPr>
        <w:tabs>
          <w:tab w:val="num" w:pos="7230"/>
        </w:tabs>
        <w:spacing w:before="360"/>
        <w:rPr>
          <w:lang w:val="en-US"/>
        </w:rPr>
      </w:pPr>
      <w:r>
        <w:rPr>
          <w:lang w:val="en-US"/>
        </w:rPr>
        <w:t xml:space="preserve">Art. </w:t>
      </w:r>
      <w:proofErr w:type="gramStart"/>
      <w:r>
        <w:rPr>
          <w:lang w:val="en-US"/>
        </w:rPr>
        <w:t>III.</w:t>
      </w:r>
      <w:proofErr w:type="gramEnd"/>
    </w:p>
    <w:p w14:paraId="3AA4082E" w14:textId="77777777" w:rsidR="00CA2C3C" w:rsidRPr="00C75F51" w:rsidRDefault="00CA2C3C" w:rsidP="00CA2C3C">
      <w:pPr>
        <w:pStyle w:val="Nadpis3"/>
        <w:keepNext w:val="0"/>
        <w:rPr>
          <w:lang w:val="fr-FR"/>
        </w:rPr>
      </w:pPr>
      <w:r w:rsidRPr="00C75F51">
        <w:rPr>
          <w:lang w:val="fr-FR" w:bidi="en-GB"/>
        </w:rPr>
        <w:t>Compensation for Damages</w:t>
      </w:r>
    </w:p>
    <w:p w14:paraId="41DA98B0" w14:textId="77777777" w:rsidR="00CA2C3C" w:rsidRPr="00A36FE9" w:rsidRDefault="00CA2C3C" w:rsidP="00A36FE9">
      <w:pPr>
        <w:pStyle w:val="Zkladntextodsazen-slo"/>
        <w:numPr>
          <w:ilvl w:val="2"/>
          <w:numId w:val="51"/>
        </w:numPr>
        <w:rPr>
          <w:lang w:val="en-GB"/>
        </w:rPr>
      </w:pPr>
      <w:r w:rsidRPr="00A36FE9">
        <w:rPr>
          <w:lang w:val="en-GB" w:bidi="en-GB"/>
        </w:rPr>
        <w:t xml:space="preserve">Liability for the damage caused by a defective performance of the object of the Contract or its part shall be borne by the Contractor (Agent) in its entirety. </w:t>
      </w:r>
    </w:p>
    <w:p w14:paraId="7A2078D1" w14:textId="77777777" w:rsidR="00CA2C3C" w:rsidRPr="00C75F51" w:rsidRDefault="00CA2C3C" w:rsidP="00CA2C3C">
      <w:pPr>
        <w:pStyle w:val="Zkladntextodsazen-slo"/>
        <w:numPr>
          <w:ilvl w:val="2"/>
          <w:numId w:val="1"/>
        </w:numPr>
        <w:rPr>
          <w:lang w:val="en-GB"/>
        </w:rPr>
      </w:pPr>
      <w:r w:rsidRPr="00C75F51">
        <w:rPr>
          <w:lang w:val="en-GB" w:bidi="en-GB"/>
        </w:rPr>
        <w:t>The damage is considered to be a detriment to the Order Party (Principal) caused by the fact that the Order Party (Principal) had to incur costs as a result of breach of the obligation of the Contractor (Agent).</w:t>
      </w:r>
    </w:p>
    <w:p w14:paraId="4AC7E4CF" w14:textId="77777777" w:rsidR="00CA2C3C" w:rsidRPr="00C75F51" w:rsidRDefault="00CA2C3C" w:rsidP="00CA2C3C">
      <w:pPr>
        <w:pStyle w:val="Zkladntextodsazen-slo"/>
        <w:numPr>
          <w:ilvl w:val="2"/>
          <w:numId w:val="1"/>
        </w:numPr>
        <w:rPr>
          <w:lang w:val="en-GB"/>
        </w:rPr>
      </w:pPr>
      <w:r w:rsidRPr="00C75F51">
        <w:rPr>
          <w:lang w:val="en-GB" w:bidi="en-GB"/>
        </w:rPr>
        <w:t>The Contractor (Agent) shall pay the Principal for the damage in the fu</w:t>
      </w:r>
      <w:r>
        <w:rPr>
          <w:lang w:val="en-GB" w:bidi="en-GB"/>
        </w:rPr>
        <w:t>ll amount if this was caused by </w:t>
      </w:r>
      <w:r w:rsidRPr="00C75F51">
        <w:rPr>
          <w:lang w:val="en-GB" w:bidi="en-GB"/>
        </w:rPr>
        <w:t>defective performance of the object of this Contract.</w:t>
      </w:r>
    </w:p>
    <w:p w14:paraId="71A1AED7" w14:textId="77777777" w:rsidR="00CA2C3C" w:rsidRPr="00C75F51" w:rsidRDefault="00CA2C3C" w:rsidP="00CA2C3C">
      <w:pPr>
        <w:pStyle w:val="Zkladntextodsazen-slo"/>
        <w:numPr>
          <w:ilvl w:val="2"/>
          <w:numId w:val="1"/>
        </w:numPr>
        <w:rPr>
          <w:lang w:val="en-GB"/>
        </w:rPr>
      </w:pPr>
      <w:r w:rsidRPr="00C75F51">
        <w:rPr>
          <w:lang w:val="en-GB" w:bidi="en-GB"/>
        </w:rPr>
        <w:t>The Contractor (Agent) is obliged to take all measures necessary to prevent damages or to their mitigation.</w:t>
      </w:r>
    </w:p>
    <w:p w14:paraId="62BD5F8C" w14:textId="1495A522" w:rsidR="00CA2C3C" w:rsidRPr="00C75F51" w:rsidRDefault="009D728A" w:rsidP="009D728A">
      <w:pPr>
        <w:pStyle w:val="Nadpis2"/>
        <w:keepNext w:val="0"/>
        <w:numPr>
          <w:ilvl w:val="0"/>
          <w:numId w:val="0"/>
        </w:numPr>
        <w:tabs>
          <w:tab w:val="num" w:pos="7230"/>
        </w:tabs>
        <w:spacing w:before="360"/>
        <w:rPr>
          <w:lang w:val="en-US"/>
        </w:rPr>
      </w:pPr>
      <w:r>
        <w:rPr>
          <w:lang w:val="en-US"/>
        </w:rPr>
        <w:t xml:space="preserve">Art. </w:t>
      </w:r>
      <w:proofErr w:type="gramStart"/>
      <w:r>
        <w:rPr>
          <w:lang w:val="en-US"/>
        </w:rPr>
        <w:t>IV.</w:t>
      </w:r>
      <w:proofErr w:type="gramEnd"/>
    </w:p>
    <w:p w14:paraId="16075800" w14:textId="77777777" w:rsidR="00CA2C3C" w:rsidRPr="00C75F51" w:rsidRDefault="00CA2C3C" w:rsidP="00CA2C3C">
      <w:pPr>
        <w:pStyle w:val="Nadpis3"/>
        <w:keepNext w:val="0"/>
        <w:rPr>
          <w:lang w:val="en-GB"/>
        </w:rPr>
      </w:pPr>
      <w:r w:rsidRPr="00C75F51">
        <w:rPr>
          <w:lang w:val="en-GB" w:bidi="en-GB"/>
        </w:rPr>
        <w:t>Penalty Clause</w:t>
      </w:r>
    </w:p>
    <w:p w14:paraId="32C7BF2F" w14:textId="77777777" w:rsidR="00CA2C3C" w:rsidRPr="00A36FE9" w:rsidRDefault="00CA2C3C" w:rsidP="00A36FE9">
      <w:pPr>
        <w:pStyle w:val="Zkladntextodsazen-slo"/>
        <w:numPr>
          <w:ilvl w:val="2"/>
          <w:numId w:val="52"/>
        </w:numPr>
        <w:rPr>
          <w:lang w:val="en-GB"/>
        </w:rPr>
      </w:pPr>
      <w:r w:rsidRPr="00A36FE9">
        <w:rPr>
          <w:lang w:val="en-GB" w:bidi="en-GB"/>
        </w:rPr>
        <w:t xml:space="preserve">In the event of a failure to comply with performance dates according to part B of this Contract by the Contractor the Contractor shall be liable to pay the Principal a contractual penalty in the amount of 0.2% of the total price for work excluding VAT for each and commenced day of the delay. </w:t>
      </w:r>
    </w:p>
    <w:p w14:paraId="33FE36FB" w14:textId="77777777" w:rsidR="00CA2C3C" w:rsidRPr="00C75F51" w:rsidRDefault="00CA2C3C" w:rsidP="00CA2C3C">
      <w:pPr>
        <w:pStyle w:val="Zkladntextodsazen-slo"/>
        <w:numPr>
          <w:ilvl w:val="2"/>
          <w:numId w:val="1"/>
        </w:numPr>
        <w:rPr>
          <w:lang w:val="en-GB"/>
        </w:rPr>
      </w:pPr>
      <w:r w:rsidRPr="00C75F51">
        <w:rPr>
          <w:lang w:val="en-GB" w:bidi="en-GB"/>
        </w:rPr>
        <w:t>For each individual breach of contractual obligations according to part C of this Contract the Contractor is liable to pay the Principal a contractual penalty of CZK 5.000 for each detected case.</w:t>
      </w:r>
    </w:p>
    <w:p w14:paraId="3A900AE8" w14:textId="77777777" w:rsidR="00CA2C3C" w:rsidRPr="00C75F51" w:rsidRDefault="00CA2C3C" w:rsidP="00CA2C3C">
      <w:pPr>
        <w:pStyle w:val="Zkladntextodsazen-slo"/>
        <w:numPr>
          <w:ilvl w:val="2"/>
          <w:numId w:val="1"/>
        </w:numPr>
        <w:rPr>
          <w:lang w:val="en-GB"/>
        </w:rPr>
      </w:pPr>
      <w:r w:rsidRPr="00C75F51">
        <w:rPr>
          <w:lang w:val="en-GB" w:bidi="en-GB"/>
        </w:rPr>
        <w:t>In the event that the Contractor makes a change to the team in conflict with the provisions of Article V paragraph 9 of this part of the Contract the Contractor shall be liable to pay a c</w:t>
      </w:r>
      <w:r>
        <w:rPr>
          <w:lang w:val="en-GB" w:bidi="en-GB"/>
        </w:rPr>
        <w:t>ontractual penalty in </w:t>
      </w:r>
      <w:r w:rsidRPr="00C75F51">
        <w:rPr>
          <w:lang w:val="en-GB" w:bidi="en-GB"/>
        </w:rPr>
        <w:t xml:space="preserve">the amount of CZK 30.000 (in words: thirty thousand Czech Crowns) for each individual case. </w:t>
      </w:r>
    </w:p>
    <w:p w14:paraId="42FF4A50" w14:textId="77777777" w:rsidR="00CA2C3C" w:rsidRPr="00C75F51" w:rsidRDefault="00CA2C3C" w:rsidP="00CA2C3C">
      <w:pPr>
        <w:pStyle w:val="Zkladntextodsazen-slo"/>
        <w:numPr>
          <w:ilvl w:val="2"/>
          <w:numId w:val="1"/>
        </w:numPr>
        <w:rPr>
          <w:lang w:val="en-GB"/>
        </w:rPr>
      </w:pPr>
      <w:r w:rsidRPr="00C75F51">
        <w:rPr>
          <w:lang w:val="en-GB" w:bidi="en-GB"/>
        </w:rPr>
        <w:t>In the event of a failure of the Order Party (Principal) to pay the invoice on the due date, the Order Party (Principal) is liable to pay the Contractor (Agent) a default interest in the amount of 0.015% of the due amount excluding VAT for each and commenced day of the delay.</w:t>
      </w:r>
    </w:p>
    <w:p w14:paraId="56D2A558" w14:textId="77777777" w:rsidR="00CA2C3C" w:rsidRPr="00C75F51" w:rsidRDefault="00CA2C3C" w:rsidP="00CA2C3C">
      <w:pPr>
        <w:pStyle w:val="Zkladntextodsazen-slo"/>
        <w:numPr>
          <w:ilvl w:val="2"/>
          <w:numId w:val="1"/>
        </w:numPr>
        <w:rPr>
          <w:lang w:val="en-GB"/>
        </w:rPr>
      </w:pPr>
      <w:r w:rsidRPr="00C75F51">
        <w:rPr>
          <w:lang w:val="en-GB" w:bidi="en-GB"/>
        </w:rPr>
        <w:t>If the Contractor violates its obligation under subparagraph f), paragraph 1, Article I., part C of this Contract, he shall be liable to pay a contractual penalty in the amount of CZK 10.000 per each question not answered in the time limit. In such a case the penalty referred to in paragraph 2 of this Article does not apply.</w:t>
      </w:r>
    </w:p>
    <w:p w14:paraId="6A1E0957" w14:textId="77777777" w:rsidR="00CA2C3C" w:rsidRPr="00C75F51" w:rsidRDefault="00CA2C3C" w:rsidP="00CA2C3C">
      <w:pPr>
        <w:pStyle w:val="Zkladntextodsazen-slo"/>
        <w:numPr>
          <w:ilvl w:val="2"/>
          <w:numId w:val="1"/>
        </w:numPr>
        <w:rPr>
          <w:lang w:val="en-GB"/>
        </w:rPr>
      </w:pPr>
      <w:r w:rsidRPr="00C75F51">
        <w:rPr>
          <w:lang w:val="en-GB" w:bidi="en-GB"/>
        </w:rPr>
        <w:t>In the event that the Contractor (Agent) fails to appear without previous apology at any working meeting pursuant to Art. IV., paragraph 2, part B or pursuant to Art. I., paragraph 2, part C of this Contract, he shall be liable to pay to the Order Party (Principal) a contractual penalty in the amount of CZK 10.000 for each such case.</w:t>
      </w:r>
    </w:p>
    <w:p w14:paraId="1D594FC9" w14:textId="77777777" w:rsidR="00CA2C3C" w:rsidRPr="00C75F51" w:rsidRDefault="00CA2C3C" w:rsidP="00CA2C3C">
      <w:pPr>
        <w:pStyle w:val="Zkladntextodsazen-slo"/>
        <w:numPr>
          <w:ilvl w:val="2"/>
          <w:numId w:val="1"/>
        </w:numPr>
        <w:rPr>
          <w:lang w:val="en-GB"/>
        </w:rPr>
      </w:pPr>
      <w:r w:rsidRPr="00C75F51">
        <w:rPr>
          <w:lang w:val="en-GB" w:bidi="en-GB"/>
        </w:rPr>
        <w:t xml:space="preserve">If the Contractor fails to comply with the deadline for removal of defects which occurred within the warranty period, the Contractor shall be liable to pay the Principal a contractual penalty of CZK 2.000 per each and commenced day of the delay and each detected case. </w:t>
      </w:r>
    </w:p>
    <w:p w14:paraId="06568B32" w14:textId="77777777" w:rsidR="00CA2C3C" w:rsidRPr="00C75F51" w:rsidRDefault="00CA2C3C" w:rsidP="00CA2C3C">
      <w:pPr>
        <w:pStyle w:val="Zkladntextodsazen-slo"/>
        <w:numPr>
          <w:ilvl w:val="2"/>
          <w:numId w:val="1"/>
        </w:numPr>
        <w:rPr>
          <w:lang w:val="en-GB"/>
        </w:rPr>
      </w:pPr>
      <w:r w:rsidRPr="00C75F51">
        <w:rPr>
          <w:lang w:val="en-GB" w:bidi="en-GB"/>
        </w:rPr>
        <w:t>If the obligation to perform the object of the Contract according to its individual parts expires before the due date of performance, the claim to a contractual penalty shall not expire if it originated due to an earlier breach of duty.</w:t>
      </w:r>
    </w:p>
    <w:p w14:paraId="4126A0FB" w14:textId="77777777" w:rsidR="00CA2C3C" w:rsidRPr="00C75F51" w:rsidRDefault="00CA2C3C" w:rsidP="00CA2C3C">
      <w:pPr>
        <w:pStyle w:val="Zkladntextodsazen-slo"/>
        <w:numPr>
          <w:ilvl w:val="2"/>
          <w:numId w:val="1"/>
        </w:numPr>
        <w:rPr>
          <w:lang w:val="en-GB"/>
        </w:rPr>
      </w:pPr>
      <w:r w:rsidRPr="00C75F51">
        <w:rPr>
          <w:lang w:val="en-GB" w:bidi="en-GB"/>
        </w:rPr>
        <w:t>Cessation of the obligation due to the late performance of the obliga</w:t>
      </w:r>
      <w:r>
        <w:rPr>
          <w:lang w:val="en-GB" w:bidi="en-GB"/>
        </w:rPr>
        <w:t>tion does not imply the loss of </w:t>
      </w:r>
      <w:r w:rsidRPr="00C75F51">
        <w:rPr>
          <w:lang w:val="en-GB" w:bidi="en-GB"/>
        </w:rPr>
        <w:t xml:space="preserve">entitlement to a contractual penalty for the delay of performance. </w:t>
      </w:r>
    </w:p>
    <w:p w14:paraId="01FA9048" w14:textId="77777777" w:rsidR="00CA2C3C" w:rsidRPr="00C75F51" w:rsidRDefault="00CA2C3C" w:rsidP="00CA2C3C">
      <w:pPr>
        <w:pStyle w:val="Zkladntextodsazen-slo"/>
        <w:numPr>
          <w:ilvl w:val="2"/>
          <w:numId w:val="1"/>
        </w:numPr>
        <w:rPr>
          <w:lang w:val="en-GB"/>
        </w:rPr>
      </w:pPr>
      <w:r w:rsidRPr="00C75F51">
        <w:rPr>
          <w:lang w:val="en-GB" w:bidi="en-GB"/>
        </w:rPr>
        <w:t>Contractual penalties agreed upon under this Contract will be paid by the li</w:t>
      </w:r>
      <w:r>
        <w:rPr>
          <w:lang w:val="en-GB" w:bidi="en-GB"/>
        </w:rPr>
        <w:t>able party independently of the </w:t>
      </w:r>
      <w:r w:rsidRPr="00C75F51">
        <w:rPr>
          <w:lang w:val="en-GB" w:bidi="en-GB"/>
        </w:rPr>
        <w:t>fault and of whether and in what amount a damage that can be collected separately occurs to the other Contracting party. The Contracting Parties agree that the Contracting Party that is entitled to a contractual penalty in accordance with this Contract is also entitled to compensation of damages in the full amount arising from the breach of the duty to which the penalty relates.</w:t>
      </w:r>
    </w:p>
    <w:p w14:paraId="047DDE7F" w14:textId="77777777" w:rsidR="00CA2C3C" w:rsidRPr="00C75F51" w:rsidRDefault="00CA2C3C" w:rsidP="00CA2C3C">
      <w:pPr>
        <w:pStyle w:val="Zkladntextodsazen-slo"/>
        <w:numPr>
          <w:ilvl w:val="2"/>
          <w:numId w:val="1"/>
        </w:numPr>
        <w:rPr>
          <w:lang w:val="en-GB"/>
        </w:rPr>
      </w:pPr>
      <w:r w:rsidRPr="00C75F51">
        <w:rPr>
          <w:lang w:val="en-GB" w:bidi="en-GB"/>
        </w:rPr>
        <w:t>The Order Party (Principal) is entitled to set off contractual penalties against a claim of the Contractor (Agent).</w:t>
      </w:r>
    </w:p>
    <w:p w14:paraId="6BCD546D" w14:textId="4BECC465" w:rsidR="00CA2C3C" w:rsidRPr="00C75F51" w:rsidRDefault="009D728A" w:rsidP="009D728A">
      <w:pPr>
        <w:pStyle w:val="Nadpis2"/>
        <w:keepNext w:val="0"/>
        <w:numPr>
          <w:ilvl w:val="0"/>
          <w:numId w:val="0"/>
        </w:numPr>
        <w:tabs>
          <w:tab w:val="num" w:pos="7230"/>
        </w:tabs>
        <w:spacing w:before="360"/>
        <w:rPr>
          <w:lang w:val="en-GB"/>
        </w:rPr>
      </w:pPr>
      <w:r>
        <w:rPr>
          <w:lang w:val="en-GB"/>
        </w:rPr>
        <w:t>Art. V.</w:t>
      </w:r>
    </w:p>
    <w:p w14:paraId="3F2CC376" w14:textId="77777777" w:rsidR="00CA2C3C" w:rsidRPr="00C75F51" w:rsidRDefault="00CA2C3C" w:rsidP="00CA2C3C">
      <w:pPr>
        <w:spacing w:line="360" w:lineRule="auto"/>
        <w:rPr>
          <w:rFonts w:ascii="Arial" w:hAnsi="Arial" w:cs="Arial"/>
          <w:b/>
          <w:sz w:val="24"/>
          <w:szCs w:val="24"/>
          <w:lang w:val="en-GB"/>
        </w:rPr>
      </w:pPr>
      <w:r>
        <w:rPr>
          <w:rFonts w:ascii="Arial" w:hAnsi="Arial" w:cs="Arial"/>
          <w:b/>
          <w:sz w:val="24"/>
          <w:szCs w:val="24"/>
          <w:lang w:val="en-GB"/>
        </w:rPr>
        <w:t>Final Provisions</w:t>
      </w:r>
    </w:p>
    <w:p w14:paraId="335369BF" w14:textId="5D752952" w:rsidR="00CA2C3C" w:rsidRPr="00C75F51" w:rsidRDefault="00CA2C3C" w:rsidP="00A36FE9">
      <w:pPr>
        <w:pStyle w:val="Odstavecseseznamem"/>
        <w:numPr>
          <w:ilvl w:val="0"/>
          <w:numId w:val="19"/>
        </w:numPr>
        <w:ind w:left="284" w:hanging="284"/>
        <w:rPr>
          <w:lang w:val="en-GB"/>
        </w:rPr>
      </w:pPr>
      <w:r w:rsidRPr="00C75F51">
        <w:rPr>
          <w:lang w:val="en-GB"/>
        </w:rPr>
        <w:t>The Clause of validity of legal acts pursuant to Section 41 of Act No. 128/2000 Sb. on municipalities (municipal establishments) as subsequently amended and as to subsequent regulations: The municipal council decided to conclude this contract by its Resolution no. .…/RM1418/…… dated ……… (</w:t>
      </w:r>
      <w:proofErr w:type="gramStart"/>
      <w:r w:rsidRPr="00C75F51">
        <w:rPr>
          <w:lang w:val="en-GB"/>
        </w:rPr>
        <w:t>it</w:t>
      </w:r>
      <w:proofErr w:type="gramEnd"/>
      <w:r w:rsidRPr="00C75F51">
        <w:rPr>
          <w:lang w:val="en-GB"/>
        </w:rPr>
        <w:t xml:space="preserve"> shall be completed by the Order Party before concluding the contract) in which a decision was adopted on the choice of a supplier and on concluding a contract concerning a public tender of a s</w:t>
      </w:r>
      <w:r>
        <w:rPr>
          <w:lang w:val="en-GB"/>
        </w:rPr>
        <w:t>mall extent named “A concept of </w:t>
      </w:r>
      <w:r w:rsidRPr="00C75F51">
        <w:rPr>
          <w:lang w:val="en-GB"/>
        </w:rPr>
        <w:t>a Public Transport Muse</w:t>
      </w:r>
      <w:r w:rsidR="0053321A">
        <w:rPr>
          <w:lang w:val="en-GB"/>
        </w:rPr>
        <w:t>um - Coordinator”, serial no. 73</w:t>
      </w:r>
      <w:r w:rsidRPr="00C75F51">
        <w:rPr>
          <w:lang w:val="en-GB"/>
        </w:rPr>
        <w:t>/2017.</w:t>
      </w:r>
    </w:p>
    <w:p w14:paraId="220CA319" w14:textId="77777777" w:rsidR="00CA2C3C" w:rsidRPr="00C75F51" w:rsidRDefault="00CA2C3C" w:rsidP="00A36FE9">
      <w:pPr>
        <w:pStyle w:val="Odstavecseseznamem"/>
        <w:numPr>
          <w:ilvl w:val="0"/>
          <w:numId w:val="19"/>
        </w:numPr>
        <w:ind w:left="284" w:hanging="284"/>
        <w:rPr>
          <w:lang w:val="en-GB"/>
        </w:rPr>
      </w:pPr>
      <w:r w:rsidRPr="00C75F51">
        <w:rPr>
          <w:lang w:val="en-GB"/>
        </w:rPr>
        <w:t>The Contract has been executed in Czech and in English. In case of any variance of the Czech and English text of the Contract, the Czech text of the Contract shall prevail. The Contractor (Agent) is entitled to communicate with the Order Party (Principal) also in English.</w:t>
      </w:r>
    </w:p>
    <w:p w14:paraId="59D9C056" w14:textId="77777777" w:rsidR="00CA2C3C" w:rsidRPr="00C75F51" w:rsidRDefault="00CA2C3C" w:rsidP="00A36FE9">
      <w:pPr>
        <w:pStyle w:val="Odstavecseseznamem"/>
        <w:numPr>
          <w:ilvl w:val="0"/>
          <w:numId w:val="19"/>
        </w:numPr>
        <w:ind w:left="284" w:hanging="284"/>
        <w:rPr>
          <w:lang w:val="en-GB"/>
        </w:rPr>
      </w:pPr>
      <w:r w:rsidRPr="00C75F51">
        <w:rPr>
          <w:lang w:val="en-GB"/>
        </w:rPr>
        <w:t>This Contract and legal relations and/or any disputes resulting from it are governed by the Czech Law.</w:t>
      </w:r>
    </w:p>
    <w:p w14:paraId="11B47D4F" w14:textId="77777777" w:rsidR="00CA2C3C" w:rsidRPr="00C75F51" w:rsidRDefault="00CA2C3C" w:rsidP="00A36FE9">
      <w:pPr>
        <w:numPr>
          <w:ilvl w:val="0"/>
          <w:numId w:val="19"/>
        </w:numPr>
        <w:ind w:left="284" w:hanging="284"/>
        <w:rPr>
          <w:lang w:val="en-GB"/>
        </w:rPr>
      </w:pPr>
      <w:r w:rsidRPr="00C75F51">
        <w:rPr>
          <w:lang w:val="en-GB"/>
        </w:rPr>
        <w:t>This Contract takes effect from the date of its conclusion.</w:t>
      </w:r>
    </w:p>
    <w:p w14:paraId="5437FFE9" w14:textId="77777777" w:rsidR="00CA2C3C" w:rsidRPr="00C75F51" w:rsidRDefault="00CA2C3C" w:rsidP="00A36FE9">
      <w:pPr>
        <w:numPr>
          <w:ilvl w:val="0"/>
          <w:numId w:val="19"/>
        </w:numPr>
        <w:ind w:left="284" w:hanging="284"/>
        <w:rPr>
          <w:i/>
          <w:lang w:val="en-GB"/>
        </w:rPr>
      </w:pPr>
      <w:r w:rsidRPr="00C75F51">
        <w:rPr>
          <w:lang w:val="en-GB"/>
        </w:rPr>
        <w:t xml:space="preserve">The contracting parties have agreed that for their contractual relationship </w:t>
      </w:r>
      <w:r>
        <w:rPr>
          <w:lang w:val="en-GB"/>
        </w:rPr>
        <w:t>they exclude the application of </w:t>
      </w:r>
      <w:r w:rsidRPr="00C75F51">
        <w:rPr>
          <w:lang w:val="en-GB"/>
        </w:rPr>
        <w:t>Section 1765 of the Civil Code, Section 1978 (2) of the Civil Code and Section 2591 of the Civil Code.</w:t>
      </w:r>
    </w:p>
    <w:p w14:paraId="0361810A" w14:textId="77777777" w:rsidR="00CA2C3C" w:rsidRPr="00C75F51" w:rsidRDefault="00CA2C3C" w:rsidP="00A36FE9">
      <w:pPr>
        <w:numPr>
          <w:ilvl w:val="0"/>
          <w:numId w:val="19"/>
        </w:numPr>
        <w:ind w:left="284" w:hanging="284"/>
        <w:rPr>
          <w:lang w:val="en-GB"/>
        </w:rPr>
      </w:pPr>
      <w:r w:rsidRPr="00C75F51">
        <w:rPr>
          <w:lang w:val="en-GB"/>
        </w:rPr>
        <w:t>The contracting parties agreed within the meaning of Section 1740 (2 and 3) of the Civil Code that they exclude accepting a tender that expresses the contents of the draft contract in other words, and also accepting a tender with a supplement or variation even if the supplement or the variati</w:t>
      </w:r>
      <w:r>
        <w:rPr>
          <w:lang w:val="en-GB"/>
        </w:rPr>
        <w:t>on does not change the terms of </w:t>
      </w:r>
      <w:r w:rsidRPr="00C75F51">
        <w:rPr>
          <w:lang w:val="en-GB"/>
        </w:rPr>
        <w:t>the tender substantially.</w:t>
      </w:r>
    </w:p>
    <w:p w14:paraId="4EA0059E" w14:textId="77777777" w:rsidR="00CA2C3C" w:rsidRPr="00C75F51" w:rsidRDefault="00CA2C3C" w:rsidP="00A36FE9">
      <w:pPr>
        <w:numPr>
          <w:ilvl w:val="0"/>
          <w:numId w:val="19"/>
        </w:numPr>
        <w:ind w:left="284" w:hanging="284"/>
        <w:rPr>
          <w:lang w:val="en-GB"/>
        </w:rPr>
      </w:pPr>
      <w:r w:rsidRPr="00C75F51">
        <w:rPr>
          <w:lang w:val="en-GB"/>
        </w:rPr>
        <w:t>This contract contains a complete agreement on the subject of the Contract and on all material terms of it that the parties should and wanted to agree on in the Contract and that they consider important for the binding effect of the Contract. No declaration of parties made during the negotiations concerning this Contract and no declaration made after concluding this Contract shall be interpreted contrary to the explicit terms of this Contract and it does not constitute any obligation of any of the parties.</w:t>
      </w:r>
    </w:p>
    <w:p w14:paraId="6C0465F2" w14:textId="77777777" w:rsidR="00CA2C3C" w:rsidRPr="00C75F51" w:rsidRDefault="00CA2C3C" w:rsidP="00A36FE9">
      <w:pPr>
        <w:numPr>
          <w:ilvl w:val="0"/>
          <w:numId w:val="19"/>
        </w:numPr>
        <w:ind w:left="284" w:hanging="284"/>
        <w:rPr>
          <w:lang w:val="en-GB"/>
        </w:rPr>
      </w:pPr>
      <w:r w:rsidRPr="00C75F51">
        <w:rPr>
          <w:lang w:val="en-GB"/>
        </w:rPr>
        <w:t>The contracting parties may terminate their contractual relationship by a written agreement.</w:t>
      </w:r>
    </w:p>
    <w:p w14:paraId="7FC7F629" w14:textId="77777777" w:rsidR="00CA2C3C" w:rsidRPr="00C75F51" w:rsidRDefault="00CA2C3C" w:rsidP="00A36FE9">
      <w:pPr>
        <w:numPr>
          <w:ilvl w:val="0"/>
          <w:numId w:val="19"/>
        </w:numPr>
        <w:ind w:left="284" w:hanging="284"/>
        <w:rPr>
          <w:lang w:val="en-GB"/>
        </w:rPr>
      </w:pPr>
      <w:r w:rsidRPr="00C75F51">
        <w:rPr>
          <w:lang w:val="en-GB"/>
        </w:rPr>
        <w:t xml:space="preserve">During the fulfilment of Part B of this Contract, the Contractor is entitled </w:t>
      </w:r>
      <w:r>
        <w:rPr>
          <w:lang w:val="en-GB"/>
        </w:rPr>
        <w:t>to change the team mentioned in </w:t>
      </w:r>
      <w:r w:rsidRPr="00C75F51">
        <w:rPr>
          <w:lang w:val="en-GB"/>
        </w:rPr>
        <w:t>his/her offer for the “A concept of a Public Transport Museum- Coordinator</w:t>
      </w:r>
      <w:r>
        <w:rPr>
          <w:lang w:val="en-GB"/>
        </w:rPr>
        <w:t>” public tender only with prior </w:t>
      </w:r>
      <w:r w:rsidRPr="00C75F51">
        <w:rPr>
          <w:lang w:val="en-GB"/>
        </w:rPr>
        <w:t>written approval of the ordering party.  The new team must comply with the conditions set by the Order Party in Attachment no. 1 of tender documents. The Order Party shall issue a written approval of the change within 14 days from the delivery of the application and necessary documents if the new team has necessary experience. The Order Party shall not refuse the approval of a change</w:t>
      </w:r>
      <w:r>
        <w:rPr>
          <w:lang w:val="en-GB"/>
        </w:rPr>
        <w:t xml:space="preserve"> of the project team without an </w:t>
      </w:r>
      <w:r w:rsidRPr="00C75F51">
        <w:rPr>
          <w:lang w:val="en-GB"/>
        </w:rPr>
        <w:t>objective reason if the Contractor presents relevant documents.</w:t>
      </w:r>
    </w:p>
    <w:p w14:paraId="353B8FD6" w14:textId="77777777" w:rsidR="00CA2C3C" w:rsidRPr="00C75F51" w:rsidRDefault="00CA2C3C" w:rsidP="00A36FE9">
      <w:pPr>
        <w:numPr>
          <w:ilvl w:val="0"/>
          <w:numId w:val="19"/>
        </w:numPr>
        <w:ind w:left="357" w:hanging="357"/>
        <w:rPr>
          <w:lang w:val="en-GB"/>
        </w:rPr>
      </w:pPr>
      <w:r w:rsidRPr="00C75F51">
        <w:rPr>
          <w:lang w:val="en-GB"/>
        </w:rPr>
        <w:t>In case it would not be possible to continue in the fulfilment of the assignment according to Part C of this Contract, the contracting parties shall make an agreement on the ter</w:t>
      </w:r>
      <w:r>
        <w:rPr>
          <w:lang w:val="en-GB"/>
        </w:rPr>
        <w:t>mination of the Contract and on </w:t>
      </w:r>
      <w:r w:rsidRPr="00C75F51">
        <w:rPr>
          <w:lang w:val="en-GB"/>
        </w:rPr>
        <w:t>the settlement of mutual rights and duties. If the parties do not agree on such an agreement, the Order Party (Principal) shall proceed pursuant to the following paragraph of this Article.</w:t>
      </w:r>
    </w:p>
    <w:p w14:paraId="4909D1D8" w14:textId="77777777" w:rsidR="00CA2C3C" w:rsidRPr="00C75F51" w:rsidRDefault="00CA2C3C" w:rsidP="00A36FE9">
      <w:pPr>
        <w:numPr>
          <w:ilvl w:val="0"/>
          <w:numId w:val="19"/>
        </w:numPr>
        <w:ind w:left="360"/>
        <w:rPr>
          <w:lang w:val="en-GB"/>
        </w:rPr>
      </w:pPr>
      <w:r w:rsidRPr="00C75F51">
        <w:rPr>
          <w:szCs w:val="22"/>
          <w:lang w:val="en-GB"/>
        </w:rPr>
        <w:t>The Order Party (Principal) may terminate the Contract even without any reason in writing with a notice period of fourteen days which starts on the day of delivery of the notice to the other contracting party.</w:t>
      </w:r>
    </w:p>
    <w:p w14:paraId="18C421CA" w14:textId="77777777" w:rsidR="00CA2C3C" w:rsidRPr="00C75F51" w:rsidRDefault="00CA2C3C" w:rsidP="00A36FE9">
      <w:pPr>
        <w:numPr>
          <w:ilvl w:val="0"/>
          <w:numId w:val="19"/>
        </w:numPr>
        <w:ind w:left="360"/>
        <w:rPr>
          <w:lang w:val="en-GB"/>
        </w:rPr>
      </w:pPr>
      <w:r w:rsidRPr="00C75F51">
        <w:rPr>
          <w:lang w:val="en-GB"/>
        </w:rPr>
        <w:t xml:space="preserve">Section 2443 of the Civil Code concerning the compensation of damage shall not be used in case of notice given by the Order Party due to the violation of the Agent’s duties pursuant to this Contract. </w:t>
      </w:r>
    </w:p>
    <w:p w14:paraId="3750FF73" w14:textId="77777777" w:rsidR="00CA2C3C" w:rsidRPr="00C75F51" w:rsidRDefault="00CA2C3C" w:rsidP="00A36FE9">
      <w:pPr>
        <w:numPr>
          <w:ilvl w:val="0"/>
          <w:numId w:val="19"/>
        </w:numPr>
        <w:ind w:left="360"/>
        <w:rPr>
          <w:lang w:val="en-GB"/>
        </w:rPr>
      </w:pPr>
      <w:r w:rsidRPr="00C75F51">
        <w:rPr>
          <w:lang w:val="en-GB"/>
        </w:rPr>
        <w:t>The Agent may terminate the Contract as of the end of the month following the month in which the notice was delivered.</w:t>
      </w:r>
    </w:p>
    <w:p w14:paraId="3964BA0A" w14:textId="77777777" w:rsidR="00CA2C3C" w:rsidRPr="00C75F51" w:rsidRDefault="00CA2C3C" w:rsidP="00A36FE9">
      <w:pPr>
        <w:numPr>
          <w:ilvl w:val="0"/>
          <w:numId w:val="19"/>
        </w:numPr>
        <w:ind w:left="360"/>
        <w:rPr>
          <w:lang w:val="en-GB"/>
        </w:rPr>
      </w:pPr>
      <w:r w:rsidRPr="00C75F51">
        <w:rPr>
          <w:lang w:val="en-GB"/>
        </w:rPr>
        <w:t>The Order Party (Principal) may in case of a decision of an insolvency court stating that the Contractor (Agent) is in bankruptcy terminate the Contract in writing without a notice period and the notice takes effect on the delivery to the Contractor (Agent).</w:t>
      </w:r>
    </w:p>
    <w:p w14:paraId="6841F49C" w14:textId="77777777" w:rsidR="00CA2C3C" w:rsidRPr="00C75F51" w:rsidRDefault="00CA2C3C" w:rsidP="00A36FE9">
      <w:pPr>
        <w:numPr>
          <w:ilvl w:val="0"/>
          <w:numId w:val="19"/>
        </w:numPr>
        <w:ind w:left="360"/>
        <w:rPr>
          <w:lang w:val="en-GB"/>
        </w:rPr>
      </w:pPr>
      <w:r w:rsidRPr="00C75F51">
        <w:rPr>
          <w:lang w:val="en-GB"/>
        </w:rPr>
        <w:t>By the effective notice the obligation of the Contractor (Agent) to perform activities to which the notice is related expires. As of the effect of the notice the Contractor (Agent) is obliged not to continue in the activity to which the notice is related. However, he is obliged to inform the Order Party (Principal) immediately about the measures that are necessary to prevent an occurrence of damage that may be the result of an unfinished activity.</w:t>
      </w:r>
    </w:p>
    <w:p w14:paraId="455202DA" w14:textId="77777777" w:rsidR="00CA2C3C" w:rsidRPr="00C75F51" w:rsidRDefault="00CA2C3C" w:rsidP="00A36FE9">
      <w:pPr>
        <w:numPr>
          <w:ilvl w:val="0"/>
          <w:numId w:val="19"/>
        </w:numPr>
        <w:ind w:left="360"/>
        <w:rPr>
          <w:lang w:val="en-GB"/>
        </w:rPr>
      </w:pPr>
      <w:r w:rsidRPr="00C75F51">
        <w:rPr>
          <w:lang w:val="en-GB"/>
        </w:rPr>
        <w:t>In case of expiry of an obligation before proper fulfilment of the work, the Contractor (Agent) is obliged to give the Order Party (Principal) immediately any unfinished work including any things that were provided by him and that are a part of the fulfilment of this Contract and to pay any damage that may occur if he is the provable reason of it. The Order Party (Principal) is obliged to pay the Contractor (Agent) the p</w:t>
      </w:r>
      <w:r>
        <w:rPr>
          <w:lang w:val="en-GB"/>
        </w:rPr>
        <w:t>rice of </w:t>
      </w:r>
      <w:r w:rsidRPr="00C75F51">
        <w:rPr>
          <w:lang w:val="en-GB"/>
        </w:rPr>
        <w:t>supplies, work or services that were provided by the Contractor (Agent) an</w:t>
      </w:r>
      <w:r>
        <w:rPr>
          <w:lang w:val="en-GB"/>
        </w:rPr>
        <w:t>d/or that have become a part of </w:t>
      </w:r>
      <w:r w:rsidRPr="00C75F51">
        <w:rPr>
          <w:lang w:val="en-GB"/>
        </w:rPr>
        <w:t>the work. The contracting parties shall enter into an agreement settling their mutual rights and duties.</w:t>
      </w:r>
    </w:p>
    <w:p w14:paraId="76443A89" w14:textId="77777777" w:rsidR="00CA2C3C" w:rsidRPr="00C75F51" w:rsidRDefault="00CA2C3C" w:rsidP="00A36FE9">
      <w:pPr>
        <w:numPr>
          <w:ilvl w:val="0"/>
          <w:numId w:val="19"/>
        </w:numPr>
        <w:ind w:left="360"/>
        <w:rPr>
          <w:lang w:val="en-GB"/>
        </w:rPr>
      </w:pPr>
      <w:r w:rsidRPr="00C75F51">
        <w:rPr>
          <w:lang w:val="en-GB"/>
        </w:rPr>
        <w:t>The Contractor (Agent) obliges himself that he shall not provide third party with any piece of information that he has got in connection with the fulfilment of this Contract.</w:t>
      </w:r>
    </w:p>
    <w:p w14:paraId="328695B4" w14:textId="77777777" w:rsidR="00CA2C3C" w:rsidRPr="00C75F51" w:rsidRDefault="00CA2C3C" w:rsidP="00A36FE9">
      <w:pPr>
        <w:numPr>
          <w:ilvl w:val="0"/>
          <w:numId w:val="19"/>
        </w:numPr>
        <w:ind w:left="360"/>
        <w:rPr>
          <w:lang w:val="en-GB"/>
        </w:rPr>
      </w:pPr>
      <w:r w:rsidRPr="00C75F51">
        <w:rPr>
          <w:lang w:val="en-GB"/>
        </w:rPr>
        <w:t>The contracting parties may change or amend the Contract only by means of written amendments (except for the case mentioned in Part D, Article I, Paragraph 5 of this Contract and a change of the team pursuant to Paragraph 7 of this Article of the Contract) that shall be numbered in ascending order, declared explicitly to be amendments to this Contract and signed by authorized representatives of the contra</w:t>
      </w:r>
      <w:r>
        <w:rPr>
          <w:lang w:val="en-GB"/>
        </w:rPr>
        <w:t>cting parties. An </w:t>
      </w:r>
      <w:r w:rsidRPr="00C75F51">
        <w:rPr>
          <w:lang w:val="en-GB"/>
        </w:rPr>
        <w:t>exchange of e-mails or other electronic messages shall not be considered a written form for this purpose.</w:t>
      </w:r>
    </w:p>
    <w:p w14:paraId="7029DEA6" w14:textId="77777777" w:rsidR="00CA2C3C" w:rsidRPr="00C75F51" w:rsidRDefault="00CA2C3C" w:rsidP="00A36FE9">
      <w:pPr>
        <w:numPr>
          <w:ilvl w:val="0"/>
          <w:numId w:val="19"/>
        </w:numPr>
        <w:ind w:left="360"/>
        <w:rPr>
          <w:lang w:val="en-GB"/>
        </w:rPr>
      </w:pPr>
      <w:r w:rsidRPr="00C75F51">
        <w:rPr>
          <w:lang w:val="en-GB"/>
        </w:rPr>
        <w:t xml:space="preserve">The Contractor (Agent) obliges himself to attend all meetings concerning the subject of the Contract based on an invitation of the Order Party (Principal). </w:t>
      </w:r>
    </w:p>
    <w:p w14:paraId="114F725B" w14:textId="77777777" w:rsidR="00CA2C3C" w:rsidRPr="00C75F51" w:rsidRDefault="00CA2C3C" w:rsidP="00A36FE9">
      <w:pPr>
        <w:numPr>
          <w:ilvl w:val="0"/>
          <w:numId w:val="19"/>
        </w:numPr>
        <w:ind w:left="360"/>
        <w:rPr>
          <w:lang w:val="en-GB"/>
        </w:rPr>
      </w:pPr>
      <w:r w:rsidRPr="00C75F51">
        <w:rPr>
          <w:lang w:val="en-GB"/>
        </w:rPr>
        <w:t>The Contractor (Agent) cannot cede any of his rights nor to transfer any of his duties resulting from the Contract to third party nor is he entitled to cede the Contract without a written approval of the Order Party (Principal).</w:t>
      </w:r>
    </w:p>
    <w:p w14:paraId="2FE2BDD7" w14:textId="77777777" w:rsidR="00CA2C3C" w:rsidRPr="00C75F51" w:rsidRDefault="00CA2C3C" w:rsidP="00A36FE9">
      <w:pPr>
        <w:numPr>
          <w:ilvl w:val="0"/>
          <w:numId w:val="19"/>
        </w:numPr>
        <w:ind w:left="360"/>
        <w:rPr>
          <w:lang w:val="en-GB"/>
        </w:rPr>
      </w:pPr>
      <w:r w:rsidRPr="00C75F51">
        <w:rPr>
          <w:lang w:val="en-GB"/>
        </w:rPr>
        <w:t>The Contractor (Agent) is obliged to provide the Order Party (Principal) with any information, documents etc. in writing.</w:t>
      </w:r>
    </w:p>
    <w:p w14:paraId="28999E19" w14:textId="77777777" w:rsidR="00CA2C3C" w:rsidRPr="00C75F51" w:rsidRDefault="00CA2C3C" w:rsidP="00A36FE9">
      <w:pPr>
        <w:numPr>
          <w:ilvl w:val="0"/>
          <w:numId w:val="19"/>
        </w:numPr>
        <w:ind w:left="360"/>
        <w:rPr>
          <w:lang w:val="en-GB"/>
        </w:rPr>
      </w:pPr>
      <w:r w:rsidRPr="00C75F51">
        <w:rPr>
          <w:lang w:val="en-GB"/>
        </w:rPr>
        <w:t xml:space="preserve">If any provision of the Contract should become apparent (nugatory), the influence of this defect on the remaining provisions of the Contract shall be assessed by analogy pursuant to Section 576 of the Civil Code. </w:t>
      </w:r>
    </w:p>
    <w:p w14:paraId="2852F961" w14:textId="77777777" w:rsidR="00CA2C3C" w:rsidRPr="00C75F51" w:rsidRDefault="00CA2C3C" w:rsidP="00A36FE9">
      <w:pPr>
        <w:numPr>
          <w:ilvl w:val="0"/>
          <w:numId w:val="19"/>
        </w:numPr>
        <w:ind w:left="360"/>
        <w:rPr>
          <w:lang w:val="en-GB"/>
        </w:rPr>
      </w:pPr>
      <w:r w:rsidRPr="00C75F51">
        <w:rPr>
          <w:lang w:val="en-GB"/>
        </w:rPr>
        <w:t>Written matters are considered delivered even in case that any of the parties would refuse the delivery or make it impossible in any other way.</w:t>
      </w:r>
    </w:p>
    <w:p w14:paraId="1235BEFB" w14:textId="77777777" w:rsidR="00CA2C3C" w:rsidRPr="00C75F51" w:rsidRDefault="00CA2C3C" w:rsidP="00A36FE9">
      <w:pPr>
        <w:numPr>
          <w:ilvl w:val="0"/>
          <w:numId w:val="19"/>
        </w:numPr>
        <w:ind w:left="360"/>
        <w:rPr>
          <w:lang w:val="en-GB"/>
        </w:rPr>
      </w:pPr>
      <w:r w:rsidRPr="00C75F51">
        <w:rPr>
          <w:lang w:val="en-GB"/>
        </w:rPr>
        <w:t xml:space="preserve">Everything that was agreed on before concluding the Contract is legally irrelevant and only the agreement that is included in the Contract is valid between the parties. </w:t>
      </w:r>
    </w:p>
    <w:p w14:paraId="32EC5443" w14:textId="77777777" w:rsidR="00CA2C3C" w:rsidRPr="00C75F51" w:rsidRDefault="00CA2C3C" w:rsidP="00A36FE9">
      <w:pPr>
        <w:numPr>
          <w:ilvl w:val="0"/>
          <w:numId w:val="19"/>
        </w:numPr>
        <w:ind w:left="360"/>
        <w:rPr>
          <w:lang w:val="en-GB"/>
        </w:rPr>
      </w:pPr>
      <w:r w:rsidRPr="00C75F51">
        <w:rPr>
          <w:lang w:val="en-GB"/>
        </w:rPr>
        <w:t>The Contract was executed in four counterparts, all of them being considered originals, signed by authorized representatives of the contracting parties and the Order Party (Principal) shall receive three of them and the Contractor (Agent) shall receive one counterpart.</w:t>
      </w:r>
    </w:p>
    <w:p w14:paraId="2F696735" w14:textId="77777777" w:rsidR="00CA2C3C" w:rsidRPr="00C75F51" w:rsidRDefault="00CA2C3C" w:rsidP="00A36FE9">
      <w:pPr>
        <w:pStyle w:val="Zkladntext2"/>
        <w:numPr>
          <w:ilvl w:val="0"/>
          <w:numId w:val="19"/>
        </w:numPr>
        <w:spacing w:after="0" w:line="240" w:lineRule="auto"/>
        <w:ind w:left="360"/>
        <w:rPr>
          <w:szCs w:val="22"/>
          <w:lang w:val="en-GB"/>
        </w:rPr>
      </w:pPr>
      <w:r w:rsidRPr="00C75F51">
        <w:rPr>
          <w:szCs w:val="22"/>
          <w:lang w:val="en-GB"/>
        </w:rPr>
        <w:t xml:space="preserve">In technical matters, the representative of the Strategic Development Department of the Municipal Authority of Ostrava, Mr Ing. Tomáš </w:t>
      </w:r>
      <w:proofErr w:type="spellStart"/>
      <w:r w:rsidRPr="00C75F51">
        <w:rPr>
          <w:szCs w:val="22"/>
          <w:lang w:val="en-GB"/>
        </w:rPr>
        <w:t>Bilan</w:t>
      </w:r>
      <w:proofErr w:type="spellEnd"/>
      <w:r w:rsidRPr="00C75F51">
        <w:rPr>
          <w:szCs w:val="22"/>
          <w:lang w:val="en-GB"/>
        </w:rPr>
        <w:t xml:space="preserve">, tel.: +420 599 444 141, e-mail: </w:t>
      </w:r>
      <w:r w:rsidRPr="00C75F51">
        <w:rPr>
          <w:szCs w:val="22"/>
          <w:u w:val="single"/>
          <w:lang w:val="en-GB"/>
        </w:rPr>
        <w:t>tbilan@ostrava.cz</w:t>
      </w:r>
      <w:r w:rsidRPr="00C75F51">
        <w:rPr>
          <w:szCs w:val="22"/>
          <w:lang w:val="en-GB"/>
        </w:rPr>
        <w:t xml:space="preserve"> is entitled to take action on behalf of the Order Party (Principal) or any other employ</w:t>
      </w:r>
      <w:r>
        <w:rPr>
          <w:szCs w:val="22"/>
          <w:lang w:val="en-GB"/>
        </w:rPr>
        <w:t>ee appointed by the head of the </w:t>
      </w:r>
      <w:r w:rsidRPr="00C75F51">
        <w:rPr>
          <w:szCs w:val="22"/>
          <w:lang w:val="en-GB"/>
        </w:rPr>
        <w:t>Strategic Development Department.</w:t>
      </w:r>
    </w:p>
    <w:p w14:paraId="79A92010" w14:textId="77777777" w:rsidR="00CA2C3C" w:rsidRDefault="00CA2C3C" w:rsidP="00A36FE9">
      <w:pPr>
        <w:numPr>
          <w:ilvl w:val="0"/>
          <w:numId w:val="19"/>
        </w:numPr>
        <w:ind w:left="360"/>
        <w:rPr>
          <w:lang w:val="en-GB"/>
        </w:rPr>
      </w:pPr>
      <w:r w:rsidRPr="00C75F51">
        <w:rPr>
          <w:lang w:val="en-GB"/>
        </w:rPr>
        <w:t>The persons signing this Contract confirm by their signatures the validity of the authorization to act.</w:t>
      </w:r>
    </w:p>
    <w:p w14:paraId="5134C609" w14:textId="77777777" w:rsidR="00B97816" w:rsidRDefault="00B97816" w:rsidP="00B97816">
      <w:pPr>
        <w:rPr>
          <w:lang w:val="en-GB"/>
        </w:rPr>
      </w:pPr>
    </w:p>
    <w:p w14:paraId="709E151E" w14:textId="77777777" w:rsidR="00B97816" w:rsidRDefault="00B97816" w:rsidP="00B97816">
      <w:pPr>
        <w:rPr>
          <w:lang w:val="en-GB"/>
        </w:rPr>
      </w:pPr>
    </w:p>
    <w:p w14:paraId="7B9D1588" w14:textId="77777777" w:rsidR="00B97816" w:rsidRDefault="00B97816" w:rsidP="00B97816">
      <w:pPr>
        <w:rPr>
          <w:lang w:val="en-GB"/>
        </w:rPr>
      </w:pPr>
    </w:p>
    <w:p w14:paraId="54500980" w14:textId="77777777" w:rsidR="00B97816" w:rsidRDefault="00B97816" w:rsidP="00B97816">
      <w:pPr>
        <w:rPr>
          <w:lang w:val="en-GB"/>
        </w:rPr>
      </w:pPr>
    </w:p>
    <w:p w14:paraId="1D896086" w14:textId="77777777" w:rsidR="00B97816" w:rsidRDefault="00B97816" w:rsidP="00B97816">
      <w:pPr>
        <w:rPr>
          <w:lang w:val="en-GB"/>
        </w:rPr>
      </w:pPr>
    </w:p>
    <w:p w14:paraId="3A48B32C" w14:textId="77777777" w:rsidR="00B97816" w:rsidRDefault="00B97816" w:rsidP="00B97816">
      <w:pPr>
        <w:rPr>
          <w:lang w:val="en-GB"/>
        </w:rPr>
      </w:pPr>
    </w:p>
    <w:p w14:paraId="120E6532" w14:textId="77777777" w:rsidR="00B97816" w:rsidRPr="00C75F51" w:rsidRDefault="00B97816" w:rsidP="00B97816">
      <w:pPr>
        <w:rPr>
          <w:lang w:val="en-GB"/>
        </w:rPr>
      </w:pPr>
    </w:p>
    <w:p w14:paraId="683FEE69" w14:textId="77777777" w:rsidR="00CA2C3C" w:rsidRPr="00C75F51" w:rsidRDefault="00CA2C3C" w:rsidP="00A36FE9">
      <w:pPr>
        <w:numPr>
          <w:ilvl w:val="0"/>
          <w:numId w:val="19"/>
        </w:numPr>
        <w:ind w:left="360"/>
        <w:rPr>
          <w:lang w:val="en-GB"/>
        </w:rPr>
      </w:pPr>
      <w:r w:rsidRPr="00C75F51">
        <w:rPr>
          <w:lang w:val="en-GB"/>
        </w:rPr>
        <w:t xml:space="preserve">The following is an integral part of this Contract: </w:t>
      </w:r>
    </w:p>
    <w:p w14:paraId="77AA21DC" w14:textId="77777777" w:rsidR="00CA2C3C" w:rsidRPr="00C75F51" w:rsidRDefault="00CA2C3C" w:rsidP="00CA2C3C">
      <w:pPr>
        <w:ind w:firstLine="360"/>
        <w:rPr>
          <w:lang w:val="en-GB"/>
        </w:rPr>
      </w:pPr>
      <w:r w:rsidRPr="00C75F51">
        <w:rPr>
          <w:lang w:val="en-GB"/>
        </w:rPr>
        <w:t>Attachment no. 1 - Power of Attorney</w:t>
      </w:r>
      <w:r w:rsidRPr="00C75F51">
        <w:rPr>
          <w:lang w:val="en-GB"/>
        </w:rPr>
        <w:tab/>
      </w:r>
      <w:r w:rsidRPr="00C75F51">
        <w:rPr>
          <w:lang w:val="en-GB"/>
        </w:rPr>
        <w:tab/>
      </w:r>
      <w:r w:rsidRPr="00C75F51">
        <w:rPr>
          <w:rFonts w:ascii="Arial" w:hAnsi="Arial" w:cs="Arial"/>
          <w:b/>
          <w:i/>
          <w:sz w:val="20"/>
          <w:szCs w:val="22"/>
          <w:highlight w:val="yellow"/>
          <w:lang w:val="en-GB"/>
        </w:rPr>
        <w:t>(to be filled in by the Contractor/Agent)</w:t>
      </w:r>
    </w:p>
    <w:p w14:paraId="54E1EE74" w14:textId="77777777" w:rsidR="00CA2C3C" w:rsidRPr="00C75F51" w:rsidRDefault="00CA2C3C" w:rsidP="00CA2C3C">
      <w:pPr>
        <w:ind w:firstLine="360"/>
        <w:rPr>
          <w:lang w:val="en-GB"/>
        </w:rPr>
      </w:pPr>
      <w:r w:rsidRPr="00C75F51">
        <w:rPr>
          <w:lang w:val="en-GB"/>
        </w:rPr>
        <w:t>Attachment no. 2 - Statement</w:t>
      </w:r>
      <w:r w:rsidRPr="00C75F51">
        <w:rPr>
          <w:lang w:val="en-GB"/>
        </w:rPr>
        <w:tab/>
      </w:r>
      <w:r w:rsidRPr="00C75F51">
        <w:rPr>
          <w:lang w:val="en-GB"/>
        </w:rPr>
        <w:tab/>
      </w:r>
      <w:r w:rsidRPr="00C75F51">
        <w:rPr>
          <w:lang w:val="en-GB"/>
        </w:rPr>
        <w:tab/>
      </w:r>
      <w:r w:rsidRPr="00C75F51">
        <w:rPr>
          <w:rFonts w:ascii="Arial" w:hAnsi="Arial" w:cs="Arial"/>
          <w:b/>
          <w:i/>
          <w:sz w:val="20"/>
          <w:szCs w:val="22"/>
          <w:highlight w:val="yellow"/>
          <w:lang w:val="en-GB"/>
        </w:rPr>
        <w:t>(to be filled in by the Contractor/Agent)</w:t>
      </w:r>
    </w:p>
    <w:p w14:paraId="7A85C9F4" w14:textId="77777777" w:rsidR="00CA2C3C" w:rsidRPr="00C75F51" w:rsidRDefault="00CA2C3C" w:rsidP="00CA2C3C">
      <w:pPr>
        <w:ind w:firstLine="360"/>
        <w:rPr>
          <w:lang w:val="en-GB"/>
        </w:rPr>
      </w:pPr>
    </w:p>
    <w:p w14:paraId="79A19278" w14:textId="77777777" w:rsidR="00CA2C3C" w:rsidRDefault="00CA2C3C" w:rsidP="00CA2C3C">
      <w:pPr>
        <w:ind w:firstLine="360"/>
        <w:rPr>
          <w:lang w:val="en-GB"/>
        </w:rPr>
      </w:pPr>
    </w:p>
    <w:p w14:paraId="38650D12" w14:textId="77777777" w:rsidR="00B97816" w:rsidRDefault="00B97816" w:rsidP="00CA2C3C">
      <w:pPr>
        <w:ind w:firstLine="360"/>
        <w:rPr>
          <w:lang w:val="en-GB"/>
        </w:rPr>
      </w:pPr>
    </w:p>
    <w:p w14:paraId="17B3363F" w14:textId="77777777" w:rsidR="00B97816" w:rsidRPr="00C75F51" w:rsidRDefault="00B97816" w:rsidP="00CA2C3C">
      <w:pPr>
        <w:ind w:firstLine="360"/>
        <w:rPr>
          <w:lang w:val="en-GB"/>
        </w:rPr>
      </w:pPr>
    </w:p>
    <w:p w14:paraId="467CF71C" w14:textId="77777777" w:rsidR="00CA2C3C" w:rsidRPr="00C75F51" w:rsidRDefault="00CA2C3C" w:rsidP="00CA2C3C">
      <w:pPr>
        <w:tabs>
          <w:tab w:val="left" w:pos="0"/>
          <w:tab w:val="left" w:pos="4990"/>
        </w:tabs>
        <w:rPr>
          <w:rFonts w:ascii="Arial" w:hAnsi="Arial" w:cs="Arial"/>
          <w:b/>
          <w:sz w:val="20"/>
          <w:lang w:val="en-GB"/>
        </w:rPr>
      </w:pPr>
      <w:r w:rsidRPr="00C75F51">
        <w:rPr>
          <w:rFonts w:ascii="Arial" w:hAnsi="Arial" w:cs="Arial"/>
          <w:b/>
          <w:sz w:val="20"/>
          <w:lang w:val="en-GB"/>
        </w:rPr>
        <w:t>For the Order Party (Principal)</w:t>
      </w:r>
      <w:r w:rsidRPr="00C75F51">
        <w:rPr>
          <w:rFonts w:ascii="Arial" w:hAnsi="Arial" w:cs="Arial"/>
          <w:b/>
          <w:sz w:val="20"/>
          <w:lang w:val="en-GB"/>
        </w:rPr>
        <w:tab/>
        <w:t>For the Contractor (Agent)</w:t>
      </w:r>
    </w:p>
    <w:p w14:paraId="4320CE34" w14:textId="77777777" w:rsidR="00CA2C3C" w:rsidRPr="00C75F51" w:rsidRDefault="00CA2C3C" w:rsidP="00CA2C3C">
      <w:pPr>
        <w:tabs>
          <w:tab w:val="left" w:pos="0"/>
          <w:tab w:val="left" w:leader="underscore" w:pos="4706"/>
          <w:tab w:val="left" w:pos="4990"/>
          <w:tab w:val="left" w:leader="underscore" w:pos="9639"/>
        </w:tabs>
        <w:rPr>
          <w:szCs w:val="22"/>
          <w:lang w:val="en-GB"/>
        </w:rPr>
      </w:pPr>
      <w:r w:rsidRPr="00C75F51">
        <w:rPr>
          <w:szCs w:val="22"/>
          <w:lang w:val="en-GB"/>
        </w:rPr>
        <w:tab/>
      </w:r>
      <w:r w:rsidRPr="00C75F51">
        <w:rPr>
          <w:szCs w:val="22"/>
          <w:lang w:val="en-GB"/>
        </w:rPr>
        <w:tab/>
      </w:r>
      <w:r w:rsidRPr="00C75F51">
        <w:rPr>
          <w:szCs w:val="22"/>
          <w:lang w:val="en-GB"/>
        </w:rPr>
        <w:tab/>
      </w:r>
    </w:p>
    <w:p w14:paraId="5C938358" w14:textId="77777777" w:rsidR="00CA2C3C" w:rsidRPr="00C75F51" w:rsidRDefault="00CA2C3C" w:rsidP="00CA2C3C">
      <w:pPr>
        <w:tabs>
          <w:tab w:val="left" w:pos="0"/>
          <w:tab w:val="left" w:leader="underscore" w:pos="4706"/>
          <w:tab w:val="left" w:pos="4990"/>
          <w:tab w:val="left" w:leader="underscore" w:pos="9639"/>
        </w:tabs>
        <w:spacing w:before="240" w:after="240"/>
        <w:rPr>
          <w:szCs w:val="22"/>
          <w:lang w:val="fr-FR"/>
        </w:rPr>
      </w:pPr>
      <w:r w:rsidRPr="00C75F51">
        <w:rPr>
          <w:szCs w:val="22"/>
          <w:lang w:val="fr-FR"/>
        </w:rPr>
        <w:t xml:space="preserve">Date: </w:t>
      </w:r>
      <w:r w:rsidRPr="00C75F51">
        <w:rPr>
          <w:szCs w:val="22"/>
          <w:lang w:val="fr-FR"/>
        </w:rPr>
        <w:tab/>
      </w:r>
      <w:r w:rsidRPr="00C75F51">
        <w:rPr>
          <w:szCs w:val="22"/>
          <w:lang w:val="fr-FR"/>
        </w:rPr>
        <w:tab/>
        <w:t xml:space="preserve">Date: </w:t>
      </w:r>
      <w:r w:rsidRPr="00C75F51">
        <w:rPr>
          <w:szCs w:val="22"/>
          <w:lang w:val="fr-FR"/>
        </w:rPr>
        <w:tab/>
      </w:r>
    </w:p>
    <w:p w14:paraId="2222BABC" w14:textId="77777777" w:rsidR="00CA2C3C" w:rsidRPr="00C75F51" w:rsidRDefault="00CA2C3C" w:rsidP="00CA2C3C">
      <w:pPr>
        <w:tabs>
          <w:tab w:val="left" w:pos="0"/>
          <w:tab w:val="left" w:leader="underscore" w:pos="4706"/>
          <w:tab w:val="left" w:pos="4990"/>
          <w:tab w:val="left" w:leader="underscore" w:pos="9639"/>
        </w:tabs>
        <w:spacing w:before="240" w:after="240"/>
        <w:rPr>
          <w:szCs w:val="22"/>
          <w:lang w:val="fr-FR"/>
        </w:rPr>
      </w:pPr>
      <w:r w:rsidRPr="00C75F51">
        <w:rPr>
          <w:szCs w:val="22"/>
          <w:lang w:val="fr-FR"/>
        </w:rPr>
        <w:t>Place: Ostrava</w:t>
      </w:r>
      <w:r w:rsidRPr="00C75F51">
        <w:rPr>
          <w:szCs w:val="22"/>
          <w:lang w:val="fr-FR"/>
        </w:rPr>
        <w:tab/>
        <w:t xml:space="preserve">     Place:</w:t>
      </w:r>
      <w:r w:rsidRPr="00C75F51">
        <w:rPr>
          <w:szCs w:val="22"/>
          <w:lang w:val="fr-FR"/>
        </w:rPr>
        <w:tab/>
      </w:r>
    </w:p>
    <w:p w14:paraId="29628A20" w14:textId="77777777" w:rsidR="00CA2C3C" w:rsidRPr="00C75F51" w:rsidRDefault="00CA2C3C" w:rsidP="00CA2C3C">
      <w:pPr>
        <w:tabs>
          <w:tab w:val="left" w:pos="0"/>
          <w:tab w:val="left" w:leader="underscore" w:pos="4706"/>
          <w:tab w:val="left" w:pos="4990"/>
          <w:tab w:val="left" w:leader="underscore" w:pos="9639"/>
        </w:tabs>
        <w:rPr>
          <w:szCs w:val="22"/>
          <w:lang w:val="fr-FR"/>
        </w:rPr>
      </w:pPr>
    </w:p>
    <w:p w14:paraId="4459C092" w14:textId="77777777" w:rsidR="00CA2C3C" w:rsidRPr="00C75F51" w:rsidRDefault="00CA2C3C" w:rsidP="00CA2C3C">
      <w:pPr>
        <w:tabs>
          <w:tab w:val="left" w:pos="0"/>
          <w:tab w:val="left" w:leader="underscore" w:pos="4706"/>
          <w:tab w:val="left" w:pos="4990"/>
          <w:tab w:val="left" w:leader="underscore" w:pos="9639"/>
        </w:tabs>
        <w:rPr>
          <w:szCs w:val="22"/>
          <w:lang w:val="fr-FR"/>
        </w:rPr>
      </w:pPr>
    </w:p>
    <w:p w14:paraId="423D7DCD" w14:textId="77777777" w:rsidR="00CA2C3C" w:rsidRPr="00C75F51" w:rsidRDefault="00CA2C3C" w:rsidP="00CA2C3C">
      <w:pPr>
        <w:tabs>
          <w:tab w:val="left" w:pos="0"/>
          <w:tab w:val="left" w:leader="underscore" w:pos="4706"/>
          <w:tab w:val="left" w:pos="4990"/>
          <w:tab w:val="left" w:leader="underscore" w:pos="9639"/>
        </w:tabs>
        <w:rPr>
          <w:szCs w:val="22"/>
          <w:lang w:val="fr-FR"/>
        </w:rPr>
      </w:pPr>
    </w:p>
    <w:p w14:paraId="4C0FF65E" w14:textId="77777777" w:rsidR="00CA2C3C" w:rsidRPr="00C75F51" w:rsidRDefault="00CA2C3C" w:rsidP="00CA2C3C">
      <w:pPr>
        <w:tabs>
          <w:tab w:val="left" w:pos="0"/>
          <w:tab w:val="left" w:leader="underscore" w:pos="4706"/>
          <w:tab w:val="left" w:pos="4990"/>
          <w:tab w:val="left" w:leader="underscore" w:pos="9639"/>
        </w:tabs>
        <w:rPr>
          <w:szCs w:val="22"/>
          <w:lang w:val="fr-FR"/>
        </w:rPr>
      </w:pPr>
      <w:r w:rsidRPr="00C75F51">
        <w:rPr>
          <w:szCs w:val="22"/>
          <w:lang w:val="fr-FR"/>
        </w:rPr>
        <w:tab/>
      </w:r>
      <w:r w:rsidRPr="00C75F51">
        <w:rPr>
          <w:szCs w:val="22"/>
          <w:lang w:val="fr-FR"/>
        </w:rPr>
        <w:tab/>
      </w:r>
      <w:r w:rsidRPr="00C75F51">
        <w:rPr>
          <w:szCs w:val="22"/>
          <w:lang w:val="fr-FR"/>
        </w:rPr>
        <w:tab/>
      </w:r>
    </w:p>
    <w:p w14:paraId="1B6B4646" w14:textId="77777777" w:rsidR="00CA2C3C" w:rsidRPr="00C75F51" w:rsidRDefault="00CA2C3C" w:rsidP="00CA2C3C">
      <w:pPr>
        <w:tabs>
          <w:tab w:val="left" w:pos="0"/>
          <w:tab w:val="left" w:pos="4990"/>
        </w:tabs>
        <w:spacing w:before="120"/>
        <w:rPr>
          <w:b/>
          <w:szCs w:val="22"/>
          <w:lang w:val="en-GB"/>
        </w:rPr>
      </w:pPr>
      <w:proofErr w:type="spellStart"/>
      <w:proofErr w:type="gramStart"/>
      <w:r w:rsidRPr="00C75F51">
        <w:rPr>
          <w:rFonts w:ascii="Arial" w:hAnsi="Arial" w:cs="Arial"/>
          <w:b/>
          <w:sz w:val="20"/>
          <w:lang w:val="en-GB"/>
        </w:rPr>
        <w:t>JUDr</w:t>
      </w:r>
      <w:proofErr w:type="spellEnd"/>
      <w:r w:rsidRPr="00C75F51">
        <w:rPr>
          <w:rFonts w:ascii="Arial" w:hAnsi="Arial" w:cs="Arial"/>
          <w:b/>
          <w:sz w:val="20"/>
          <w:lang w:val="en-GB"/>
        </w:rPr>
        <w:t>.</w:t>
      </w:r>
      <w:proofErr w:type="gramEnd"/>
      <w:r w:rsidRPr="00C75F51">
        <w:rPr>
          <w:rFonts w:ascii="Arial" w:hAnsi="Arial" w:cs="Arial"/>
          <w:b/>
          <w:sz w:val="20"/>
          <w:lang w:val="en-GB"/>
        </w:rPr>
        <w:t xml:space="preserve"> </w:t>
      </w:r>
      <w:proofErr w:type="spellStart"/>
      <w:r w:rsidRPr="00C75F51">
        <w:rPr>
          <w:rFonts w:ascii="Arial" w:hAnsi="Arial" w:cs="Arial"/>
          <w:b/>
          <w:sz w:val="20"/>
          <w:lang w:val="en-GB"/>
        </w:rPr>
        <w:t>Lukáš</w:t>
      </w:r>
      <w:proofErr w:type="spellEnd"/>
      <w:r w:rsidRPr="00C75F51">
        <w:rPr>
          <w:rFonts w:ascii="Arial" w:hAnsi="Arial" w:cs="Arial"/>
          <w:b/>
          <w:sz w:val="20"/>
          <w:lang w:val="en-GB"/>
        </w:rPr>
        <w:t xml:space="preserve"> </w:t>
      </w:r>
      <w:proofErr w:type="spellStart"/>
      <w:r w:rsidRPr="00C75F51">
        <w:rPr>
          <w:rFonts w:ascii="Arial" w:hAnsi="Arial" w:cs="Arial"/>
          <w:b/>
          <w:sz w:val="20"/>
          <w:lang w:val="en-GB"/>
        </w:rPr>
        <w:t>Semerák</w:t>
      </w:r>
      <w:proofErr w:type="spellEnd"/>
      <w:r w:rsidRPr="00C75F51">
        <w:rPr>
          <w:rFonts w:ascii="Arial" w:hAnsi="Arial" w:cs="Arial"/>
          <w:b/>
          <w:sz w:val="20"/>
          <w:lang w:val="en-GB"/>
        </w:rPr>
        <w:tab/>
        <w:t xml:space="preserve">…… </w:t>
      </w:r>
      <w:r w:rsidRPr="00C75F51">
        <w:rPr>
          <w:rFonts w:ascii="Arial" w:hAnsi="Arial" w:cs="Arial"/>
          <w:b/>
          <w:i/>
          <w:sz w:val="20"/>
          <w:szCs w:val="22"/>
          <w:highlight w:val="yellow"/>
          <w:lang w:val="en-GB"/>
        </w:rPr>
        <w:t>(</w:t>
      </w:r>
      <w:proofErr w:type="gramStart"/>
      <w:r w:rsidRPr="00C75F51">
        <w:rPr>
          <w:rFonts w:ascii="Arial" w:hAnsi="Arial" w:cs="Arial"/>
          <w:b/>
          <w:i/>
          <w:sz w:val="20"/>
          <w:szCs w:val="22"/>
          <w:highlight w:val="yellow"/>
          <w:lang w:val="en-GB"/>
        </w:rPr>
        <w:t>to</w:t>
      </w:r>
      <w:proofErr w:type="gramEnd"/>
      <w:r w:rsidRPr="00C75F51">
        <w:rPr>
          <w:rFonts w:ascii="Arial" w:hAnsi="Arial" w:cs="Arial"/>
          <w:b/>
          <w:i/>
          <w:sz w:val="20"/>
          <w:szCs w:val="22"/>
          <w:highlight w:val="yellow"/>
          <w:lang w:val="en-GB"/>
        </w:rPr>
        <w:t xml:space="preserve"> be filled in by the Contractor/Agent )</w:t>
      </w:r>
    </w:p>
    <w:p w14:paraId="7D73A1E6" w14:textId="77777777" w:rsidR="00CA2C3C" w:rsidRPr="00C75F51" w:rsidRDefault="00CA2C3C" w:rsidP="00CA2C3C">
      <w:pPr>
        <w:tabs>
          <w:tab w:val="left" w:pos="0"/>
          <w:tab w:val="left" w:pos="4990"/>
        </w:tabs>
        <w:rPr>
          <w:lang w:val="en-GB"/>
        </w:rPr>
      </w:pPr>
      <w:proofErr w:type="gramStart"/>
      <w:r w:rsidRPr="00C75F51">
        <w:rPr>
          <w:lang w:val="en-GB"/>
        </w:rPr>
        <w:t>a</w:t>
      </w:r>
      <w:proofErr w:type="gramEnd"/>
      <w:r w:rsidRPr="00C75F51">
        <w:rPr>
          <w:lang w:val="en-GB"/>
        </w:rPr>
        <w:t xml:space="preserve"> member of the Municipal Council</w:t>
      </w:r>
      <w:r w:rsidRPr="00C75F51">
        <w:rPr>
          <w:lang w:val="en-GB"/>
        </w:rPr>
        <w:tab/>
        <w:t>…………</w:t>
      </w:r>
    </w:p>
    <w:p w14:paraId="5816F6C7" w14:textId="77777777" w:rsidR="00CA2C3C" w:rsidRPr="00C75F51" w:rsidRDefault="00CA2C3C" w:rsidP="00CA2C3C">
      <w:pPr>
        <w:tabs>
          <w:tab w:val="left" w:pos="0"/>
          <w:tab w:val="left" w:pos="4990"/>
        </w:tabs>
        <w:rPr>
          <w:lang w:val="en-GB"/>
        </w:rPr>
      </w:pPr>
      <w:proofErr w:type="gramStart"/>
      <w:r w:rsidRPr="00C75F51">
        <w:rPr>
          <w:lang w:val="en-GB"/>
        </w:rPr>
        <w:t>based</w:t>
      </w:r>
      <w:proofErr w:type="gramEnd"/>
      <w:r w:rsidRPr="00C75F51">
        <w:rPr>
          <w:lang w:val="en-GB"/>
        </w:rPr>
        <w:t xml:space="preserve"> on the Power of Attorney</w:t>
      </w:r>
    </w:p>
    <w:p w14:paraId="040624CF" w14:textId="77777777" w:rsidR="00CA2C3C" w:rsidRPr="00C75F51" w:rsidRDefault="00CA2C3C" w:rsidP="00CA2C3C">
      <w:pPr>
        <w:jc w:val="left"/>
        <w:rPr>
          <w:rFonts w:cs="Arial"/>
          <w:b/>
          <w:lang w:val="en-GB"/>
        </w:rPr>
        <w:sectPr w:rsidR="00CA2C3C" w:rsidRPr="00C75F51" w:rsidSect="00B97816">
          <w:headerReference w:type="default" r:id="rId10"/>
          <w:footerReference w:type="default" r:id="rId11"/>
          <w:type w:val="continuous"/>
          <w:pgSz w:w="11906" w:h="16838"/>
          <w:pgMar w:top="1440" w:right="1077" w:bottom="1276" w:left="907" w:header="709" w:footer="663" w:gutter="0"/>
          <w:cols w:space="708"/>
        </w:sectPr>
      </w:pPr>
    </w:p>
    <w:p w14:paraId="7ABEDDFB" w14:textId="77777777" w:rsidR="00CA2C3C" w:rsidRPr="00C75F51" w:rsidRDefault="00CA2C3C" w:rsidP="00CA2C3C">
      <w:pPr>
        <w:pStyle w:val="Nzev"/>
        <w:ind w:firstLine="709"/>
        <w:jc w:val="right"/>
        <w:rPr>
          <w:b w:val="0"/>
          <w:bCs w:val="0"/>
          <w:sz w:val="22"/>
          <w:szCs w:val="22"/>
          <w:lang w:val="en-GB"/>
        </w:rPr>
      </w:pPr>
      <w:proofErr w:type="gramStart"/>
      <w:r w:rsidRPr="00C75F51">
        <w:rPr>
          <w:b w:val="0"/>
          <w:bCs w:val="0"/>
          <w:sz w:val="22"/>
          <w:szCs w:val="22"/>
          <w:lang w:val="en-GB"/>
        </w:rPr>
        <w:t>Attachment no. 1 to the Contract no.</w:t>
      </w:r>
      <w:proofErr w:type="gramEnd"/>
      <w:r w:rsidRPr="00C75F51">
        <w:rPr>
          <w:b w:val="0"/>
          <w:bCs w:val="0"/>
          <w:sz w:val="22"/>
          <w:szCs w:val="22"/>
          <w:lang w:val="en-GB"/>
        </w:rPr>
        <w:t xml:space="preserve"> ____/2017/OSR/VZKÚ</w:t>
      </w:r>
    </w:p>
    <w:p w14:paraId="0756DCA6" w14:textId="77777777" w:rsidR="00CA2C3C" w:rsidRPr="00C75F51" w:rsidRDefault="00CA2C3C" w:rsidP="00CA2C3C">
      <w:pPr>
        <w:pStyle w:val="Nzev"/>
        <w:ind w:firstLine="709"/>
        <w:jc w:val="right"/>
        <w:rPr>
          <w:b w:val="0"/>
          <w:bCs w:val="0"/>
          <w:sz w:val="22"/>
          <w:szCs w:val="22"/>
          <w:lang w:val="en-GB"/>
        </w:rPr>
      </w:pPr>
    </w:p>
    <w:p w14:paraId="2A5B8687" w14:textId="77777777" w:rsidR="00CA2C3C" w:rsidRPr="00C75F51" w:rsidRDefault="00CA2C3C" w:rsidP="00CA2C3C">
      <w:pPr>
        <w:jc w:val="left"/>
        <w:rPr>
          <w:rFonts w:ascii="Arial" w:hAnsi="Arial" w:cs="Arial"/>
          <w:b/>
          <w:sz w:val="28"/>
          <w:szCs w:val="28"/>
          <w:lang w:val="en-GB"/>
        </w:rPr>
      </w:pPr>
      <w:r w:rsidRPr="00C75F51">
        <w:rPr>
          <w:rFonts w:ascii="Arial" w:hAnsi="Arial" w:cs="Arial"/>
          <w:b/>
          <w:sz w:val="28"/>
          <w:szCs w:val="28"/>
          <w:lang w:val="en-GB"/>
        </w:rPr>
        <w:t>POWER OF ATTORNEY</w:t>
      </w:r>
    </w:p>
    <w:p w14:paraId="1444A1B1" w14:textId="77777777" w:rsidR="00CA2C3C" w:rsidRPr="00C75F51" w:rsidRDefault="00CA2C3C" w:rsidP="00CA2C3C">
      <w:pPr>
        <w:rPr>
          <w:rFonts w:ascii="Arial" w:hAnsi="Arial" w:cs="Arial"/>
          <w:b/>
          <w:sz w:val="28"/>
          <w:szCs w:val="28"/>
          <w:lang w:val="en-GB"/>
        </w:rPr>
      </w:pPr>
      <w:r w:rsidRPr="00C75F51">
        <w:rPr>
          <w:lang w:val="en-GB"/>
        </w:rPr>
        <w:br/>
      </w:r>
      <w:proofErr w:type="gramStart"/>
      <w:r w:rsidRPr="00C75F51">
        <w:rPr>
          <w:rFonts w:ascii="Arial" w:hAnsi="Arial" w:cs="Arial"/>
          <w:b/>
          <w:sz w:val="28"/>
          <w:szCs w:val="28"/>
          <w:lang w:val="en-GB"/>
        </w:rPr>
        <w:t>for</w:t>
      </w:r>
      <w:proofErr w:type="gramEnd"/>
      <w:r w:rsidRPr="00C75F51">
        <w:rPr>
          <w:rFonts w:ascii="Arial" w:hAnsi="Arial" w:cs="Arial"/>
          <w:b/>
          <w:sz w:val="28"/>
          <w:szCs w:val="28"/>
          <w:lang w:val="en-GB"/>
        </w:rPr>
        <w:t xml:space="preserve"> the Contract no. ......../2017/OSR/VZKÚ for a coordinator</w:t>
      </w:r>
    </w:p>
    <w:p w14:paraId="27FBC311" w14:textId="77777777" w:rsidR="00CA2C3C" w:rsidRPr="00C75F51" w:rsidRDefault="00CA2C3C" w:rsidP="00CA2C3C">
      <w:pPr>
        <w:tabs>
          <w:tab w:val="left" w:pos="1276"/>
        </w:tabs>
        <w:ind w:left="1276" w:hanging="1276"/>
        <w:rPr>
          <w:b/>
          <w:szCs w:val="22"/>
          <w:lang w:val="en-GB"/>
        </w:rPr>
      </w:pPr>
    </w:p>
    <w:p w14:paraId="00772CC2" w14:textId="77777777" w:rsidR="00CA2C3C" w:rsidRPr="00C75F51" w:rsidRDefault="00CA2C3C" w:rsidP="00CA2C3C">
      <w:pPr>
        <w:tabs>
          <w:tab w:val="left" w:pos="1276"/>
        </w:tabs>
        <w:spacing w:before="120"/>
        <w:ind w:left="1418" w:hanging="1418"/>
        <w:rPr>
          <w:szCs w:val="22"/>
          <w:lang w:val="en-GB"/>
        </w:rPr>
      </w:pPr>
      <w:r w:rsidRPr="00C75F51">
        <w:rPr>
          <w:rFonts w:ascii="Arial" w:hAnsi="Arial" w:cs="Arial"/>
          <w:b/>
          <w:sz w:val="20"/>
          <w:szCs w:val="22"/>
          <w:lang w:val="en-GB"/>
        </w:rPr>
        <w:t>Principal:</w:t>
      </w:r>
      <w:r w:rsidRPr="00C75F51">
        <w:rPr>
          <w:b/>
          <w:sz w:val="20"/>
          <w:szCs w:val="22"/>
          <w:lang w:val="en-GB"/>
        </w:rPr>
        <w:t xml:space="preserve">  </w:t>
      </w:r>
      <w:r w:rsidRPr="00C75F51">
        <w:rPr>
          <w:b/>
          <w:szCs w:val="22"/>
          <w:lang w:val="en-GB"/>
        </w:rPr>
        <w:tab/>
      </w:r>
      <w:r w:rsidRPr="00C75F51">
        <w:rPr>
          <w:b/>
          <w:szCs w:val="22"/>
          <w:lang w:val="en-GB"/>
        </w:rPr>
        <w:tab/>
      </w:r>
      <w:r w:rsidRPr="00C75F51">
        <w:rPr>
          <w:rStyle w:val="mojeChar"/>
          <w:sz w:val="20"/>
          <w:lang w:val="en-GB"/>
        </w:rPr>
        <w:t>the Statutory Town of Ostrava</w:t>
      </w:r>
      <w:r w:rsidRPr="00C75F51">
        <w:rPr>
          <w:szCs w:val="22"/>
          <w:lang w:val="en-GB"/>
        </w:rPr>
        <w:t xml:space="preserve">, </w:t>
      </w:r>
      <w:proofErr w:type="spellStart"/>
      <w:r w:rsidRPr="00C75F51">
        <w:rPr>
          <w:szCs w:val="22"/>
          <w:lang w:val="en-GB"/>
        </w:rPr>
        <w:t>Prokešovo</w:t>
      </w:r>
      <w:proofErr w:type="spellEnd"/>
      <w:r w:rsidRPr="00C75F51">
        <w:rPr>
          <w:szCs w:val="22"/>
          <w:lang w:val="en-GB"/>
        </w:rPr>
        <w:t xml:space="preserve"> </w:t>
      </w:r>
      <w:proofErr w:type="spellStart"/>
      <w:r w:rsidRPr="00C75F51">
        <w:rPr>
          <w:szCs w:val="22"/>
          <w:lang w:val="en-GB"/>
        </w:rPr>
        <w:t>nám</w:t>
      </w:r>
      <w:proofErr w:type="spellEnd"/>
      <w:r w:rsidRPr="00C75F51">
        <w:rPr>
          <w:szCs w:val="22"/>
          <w:lang w:val="en-GB"/>
        </w:rPr>
        <w:t>. č. 8, 729 30 Ostrava</w:t>
      </w:r>
    </w:p>
    <w:p w14:paraId="76FCD030" w14:textId="77777777" w:rsidR="00CA2C3C" w:rsidRPr="00C75F51" w:rsidRDefault="00CA2C3C" w:rsidP="00CA2C3C">
      <w:pPr>
        <w:pStyle w:val="Zhlav"/>
        <w:tabs>
          <w:tab w:val="left" w:pos="1276"/>
        </w:tabs>
        <w:ind w:left="1418" w:hanging="1418"/>
        <w:rPr>
          <w:szCs w:val="22"/>
          <w:lang w:val="en-GB"/>
        </w:rPr>
      </w:pPr>
      <w:r w:rsidRPr="00C75F51">
        <w:rPr>
          <w:szCs w:val="22"/>
          <w:lang w:val="en-GB"/>
        </w:rPr>
        <w:tab/>
      </w:r>
      <w:r w:rsidRPr="00C75F51">
        <w:rPr>
          <w:szCs w:val="22"/>
          <w:lang w:val="en-GB"/>
        </w:rPr>
        <w:tab/>
        <w:t>ID no. of the organization: 00845451</w:t>
      </w:r>
    </w:p>
    <w:p w14:paraId="5BCBA6BE" w14:textId="77777777" w:rsidR="00CA2C3C" w:rsidRPr="00C75F51" w:rsidRDefault="00CA2C3C" w:rsidP="00CA2C3C">
      <w:pPr>
        <w:pStyle w:val="Zhlav"/>
        <w:tabs>
          <w:tab w:val="left" w:pos="1276"/>
        </w:tabs>
        <w:ind w:left="1418" w:hanging="1418"/>
        <w:rPr>
          <w:szCs w:val="22"/>
          <w:lang w:val="en-GB"/>
        </w:rPr>
      </w:pPr>
      <w:r w:rsidRPr="00C75F51">
        <w:rPr>
          <w:szCs w:val="22"/>
          <w:lang w:val="en-GB"/>
        </w:rPr>
        <w:tab/>
      </w:r>
      <w:r w:rsidRPr="00C75F51">
        <w:rPr>
          <w:szCs w:val="22"/>
          <w:lang w:val="en-GB"/>
        </w:rPr>
        <w:tab/>
      </w:r>
      <w:proofErr w:type="gramStart"/>
      <w:r w:rsidRPr="00C75F51">
        <w:rPr>
          <w:szCs w:val="22"/>
          <w:lang w:val="en-GB"/>
        </w:rPr>
        <w:t xml:space="preserve">Represented by: </w:t>
      </w:r>
      <w:proofErr w:type="spellStart"/>
      <w:r w:rsidRPr="00C75F51">
        <w:rPr>
          <w:szCs w:val="22"/>
          <w:lang w:val="en-GB"/>
        </w:rPr>
        <w:t>JUDr</w:t>
      </w:r>
      <w:proofErr w:type="spellEnd"/>
      <w:r w:rsidRPr="00C75F51">
        <w:rPr>
          <w:szCs w:val="22"/>
          <w:lang w:val="en-GB"/>
        </w:rPr>
        <w:t>.</w:t>
      </w:r>
      <w:proofErr w:type="gramEnd"/>
      <w:r w:rsidRPr="00C75F51">
        <w:rPr>
          <w:szCs w:val="22"/>
          <w:lang w:val="en-GB"/>
        </w:rPr>
        <w:t xml:space="preserve"> </w:t>
      </w:r>
      <w:proofErr w:type="spellStart"/>
      <w:r w:rsidRPr="00C75F51">
        <w:rPr>
          <w:szCs w:val="22"/>
          <w:lang w:val="en-GB"/>
        </w:rPr>
        <w:t>Lukášem</w:t>
      </w:r>
      <w:proofErr w:type="spellEnd"/>
      <w:r w:rsidRPr="00C75F51">
        <w:rPr>
          <w:szCs w:val="22"/>
          <w:lang w:val="en-GB"/>
        </w:rPr>
        <w:t xml:space="preserve"> </w:t>
      </w:r>
      <w:proofErr w:type="spellStart"/>
      <w:r w:rsidRPr="00C75F51">
        <w:rPr>
          <w:szCs w:val="22"/>
          <w:lang w:val="en-GB"/>
        </w:rPr>
        <w:t>Semerákem</w:t>
      </w:r>
      <w:proofErr w:type="spellEnd"/>
      <w:r w:rsidRPr="00C75F51">
        <w:rPr>
          <w:szCs w:val="22"/>
          <w:lang w:val="en-GB"/>
        </w:rPr>
        <w:t>, a member of the Municipal Council</w:t>
      </w:r>
      <w:r w:rsidRPr="00C75F51">
        <w:rPr>
          <w:szCs w:val="22"/>
          <w:lang w:val="en-GB"/>
        </w:rPr>
        <w:tab/>
        <w:t xml:space="preserve">   </w:t>
      </w:r>
    </w:p>
    <w:p w14:paraId="2EC89C38" w14:textId="77777777" w:rsidR="00CA2C3C" w:rsidRPr="00C75F51" w:rsidRDefault="00CA2C3C" w:rsidP="00CA2C3C">
      <w:pPr>
        <w:pStyle w:val="Zhlav"/>
        <w:tabs>
          <w:tab w:val="left" w:pos="1276"/>
        </w:tabs>
        <w:ind w:left="1276" w:hanging="1276"/>
        <w:rPr>
          <w:szCs w:val="22"/>
          <w:lang w:val="en-GB"/>
        </w:rPr>
      </w:pPr>
    </w:p>
    <w:p w14:paraId="611DD7F9" w14:textId="77777777" w:rsidR="00CA2C3C" w:rsidRPr="00C75F51" w:rsidRDefault="00CA2C3C" w:rsidP="00CA2C3C">
      <w:pPr>
        <w:tabs>
          <w:tab w:val="left" w:pos="0"/>
          <w:tab w:val="left" w:pos="1418"/>
          <w:tab w:val="left" w:pos="4706"/>
          <w:tab w:val="left" w:pos="4990"/>
          <w:tab w:val="left" w:pos="9639"/>
        </w:tabs>
        <w:rPr>
          <w:rFonts w:ascii="Arial" w:hAnsi="Arial" w:cs="Arial"/>
          <w:b/>
          <w:bCs/>
          <w:i/>
          <w:iCs/>
          <w:sz w:val="20"/>
          <w:szCs w:val="22"/>
          <w:highlight w:val="yellow"/>
          <w:lang w:val="en-GB"/>
        </w:rPr>
      </w:pPr>
      <w:r w:rsidRPr="00C75F51">
        <w:rPr>
          <w:rFonts w:ascii="Arial" w:hAnsi="Arial" w:cs="Arial"/>
          <w:b/>
          <w:sz w:val="20"/>
          <w:szCs w:val="22"/>
          <w:lang w:val="en-GB"/>
        </w:rPr>
        <w:t>Agent</w:t>
      </w:r>
      <w:proofErr w:type="gramStart"/>
      <w:r w:rsidRPr="00C75F51">
        <w:rPr>
          <w:rFonts w:ascii="Arial" w:hAnsi="Arial" w:cs="Arial"/>
          <w:b/>
          <w:sz w:val="20"/>
          <w:szCs w:val="22"/>
          <w:lang w:val="en-GB"/>
        </w:rPr>
        <w:t>:</w:t>
      </w:r>
      <w:r w:rsidRPr="00C75F51">
        <w:rPr>
          <w:b/>
          <w:sz w:val="20"/>
          <w:szCs w:val="22"/>
          <w:lang w:val="en-GB"/>
        </w:rPr>
        <w:t xml:space="preserve">    </w:t>
      </w:r>
      <w:r w:rsidRPr="00C75F51">
        <w:rPr>
          <w:b/>
          <w:szCs w:val="22"/>
          <w:lang w:val="en-GB"/>
        </w:rPr>
        <w:tab/>
        <w:t>………</w:t>
      </w:r>
      <w:proofErr w:type="gramEnd"/>
      <w:r w:rsidRPr="00C75F51">
        <w:rPr>
          <w:b/>
          <w:szCs w:val="22"/>
          <w:lang w:val="en-GB"/>
        </w:rPr>
        <w:t xml:space="preserve"> </w:t>
      </w:r>
      <w:r w:rsidRPr="00C75F51">
        <w:rPr>
          <w:rFonts w:ascii="Arial" w:hAnsi="Arial" w:cs="Arial"/>
          <w:b/>
          <w:i/>
          <w:sz w:val="20"/>
          <w:highlight w:val="yellow"/>
          <w:lang w:val="en-GB"/>
        </w:rPr>
        <w:t>(</w:t>
      </w:r>
      <w:proofErr w:type="gramStart"/>
      <w:r w:rsidRPr="00C75F51">
        <w:rPr>
          <w:rFonts w:ascii="Arial" w:hAnsi="Arial" w:cs="Arial"/>
          <w:b/>
          <w:i/>
          <w:sz w:val="20"/>
          <w:szCs w:val="22"/>
          <w:highlight w:val="yellow"/>
          <w:lang w:val="en-GB"/>
        </w:rPr>
        <w:t>to</w:t>
      </w:r>
      <w:proofErr w:type="gramEnd"/>
      <w:r w:rsidRPr="00C75F51">
        <w:rPr>
          <w:rFonts w:ascii="Arial" w:hAnsi="Arial" w:cs="Arial"/>
          <w:b/>
          <w:i/>
          <w:sz w:val="20"/>
          <w:szCs w:val="22"/>
          <w:highlight w:val="yellow"/>
          <w:lang w:val="en-GB"/>
        </w:rPr>
        <w:t xml:space="preserve"> be filled in by the Contractor/s</w:t>
      </w:r>
      <w:r w:rsidRPr="00C75F51">
        <w:rPr>
          <w:rFonts w:ascii="Arial" w:hAnsi="Arial" w:cs="Arial"/>
          <w:b/>
          <w:i/>
          <w:sz w:val="20"/>
          <w:highlight w:val="yellow"/>
          <w:lang w:val="en-GB"/>
        </w:rPr>
        <w:t>)</w:t>
      </w:r>
    </w:p>
    <w:p w14:paraId="50F35E2C" w14:textId="77777777" w:rsidR="00CA2C3C" w:rsidRPr="00C75F51" w:rsidRDefault="00CA2C3C" w:rsidP="00CA2C3C">
      <w:pPr>
        <w:tabs>
          <w:tab w:val="left" w:pos="-2268"/>
          <w:tab w:val="left" w:pos="-2127"/>
          <w:tab w:val="left" w:pos="1418"/>
        </w:tabs>
        <w:ind w:left="1418" w:hanging="1418"/>
        <w:rPr>
          <w:szCs w:val="22"/>
          <w:lang w:val="en-GB"/>
        </w:rPr>
      </w:pPr>
      <w:r w:rsidRPr="00C75F51">
        <w:rPr>
          <w:szCs w:val="22"/>
          <w:lang w:val="en-GB"/>
        </w:rPr>
        <w:t xml:space="preserve">                       </w:t>
      </w:r>
      <w:r w:rsidRPr="00C75F51">
        <w:rPr>
          <w:szCs w:val="22"/>
          <w:lang w:val="en-GB"/>
        </w:rPr>
        <w:tab/>
        <w:t>Registered address: ………</w:t>
      </w:r>
    </w:p>
    <w:p w14:paraId="23709B59" w14:textId="77777777" w:rsidR="00CA2C3C" w:rsidRPr="00C75F51" w:rsidRDefault="00CA2C3C" w:rsidP="00CA2C3C">
      <w:pPr>
        <w:numPr>
          <w:ilvl w:val="12"/>
          <w:numId w:val="0"/>
        </w:numPr>
        <w:tabs>
          <w:tab w:val="left" w:pos="360"/>
          <w:tab w:val="left" w:pos="1418"/>
        </w:tabs>
        <w:ind w:left="360"/>
        <w:rPr>
          <w:szCs w:val="22"/>
          <w:lang w:val="en-GB"/>
        </w:rPr>
      </w:pPr>
      <w:r w:rsidRPr="00C75F51">
        <w:rPr>
          <w:szCs w:val="22"/>
          <w:lang w:val="en-GB"/>
        </w:rPr>
        <w:t xml:space="preserve">                 </w:t>
      </w:r>
      <w:r w:rsidRPr="00C75F51">
        <w:rPr>
          <w:szCs w:val="22"/>
          <w:lang w:val="en-GB"/>
        </w:rPr>
        <w:tab/>
        <w:t>ID no. of the organization: ……….</w:t>
      </w:r>
    </w:p>
    <w:p w14:paraId="3204653F" w14:textId="77777777" w:rsidR="00CA2C3C" w:rsidRPr="00C75F51" w:rsidRDefault="00CA2C3C" w:rsidP="00CA2C3C">
      <w:pPr>
        <w:numPr>
          <w:ilvl w:val="12"/>
          <w:numId w:val="0"/>
        </w:numPr>
        <w:tabs>
          <w:tab w:val="left" w:pos="360"/>
          <w:tab w:val="left" w:pos="1418"/>
        </w:tabs>
        <w:rPr>
          <w:szCs w:val="22"/>
          <w:lang w:val="en-GB"/>
        </w:rPr>
      </w:pPr>
      <w:r w:rsidRPr="00C75F51">
        <w:rPr>
          <w:szCs w:val="22"/>
          <w:lang w:val="en-GB"/>
        </w:rPr>
        <w:t xml:space="preserve">        </w:t>
      </w:r>
      <w:r w:rsidRPr="00C75F51">
        <w:rPr>
          <w:szCs w:val="22"/>
          <w:lang w:val="en-GB"/>
        </w:rPr>
        <w:tab/>
        <w:t>Represented by: …….</w:t>
      </w:r>
    </w:p>
    <w:p w14:paraId="6DACF967" w14:textId="77777777" w:rsidR="00CA2C3C" w:rsidRPr="00C75F51" w:rsidRDefault="00CA2C3C" w:rsidP="00CA2C3C">
      <w:pPr>
        <w:numPr>
          <w:ilvl w:val="12"/>
          <w:numId w:val="0"/>
        </w:numPr>
        <w:tabs>
          <w:tab w:val="left" w:pos="360"/>
          <w:tab w:val="left" w:pos="1418"/>
        </w:tabs>
        <w:rPr>
          <w:szCs w:val="22"/>
          <w:lang w:val="en-GB"/>
        </w:rPr>
      </w:pPr>
    </w:p>
    <w:p w14:paraId="1FE8C441" w14:textId="77777777" w:rsidR="00CA2C3C" w:rsidRPr="00C75F51" w:rsidRDefault="00CA2C3C" w:rsidP="00CA2C3C">
      <w:pPr>
        <w:numPr>
          <w:ilvl w:val="12"/>
          <w:numId w:val="0"/>
        </w:numPr>
        <w:tabs>
          <w:tab w:val="left" w:pos="360"/>
          <w:tab w:val="left" w:pos="1418"/>
        </w:tabs>
        <w:rPr>
          <w:szCs w:val="22"/>
          <w:lang w:val="en-GB"/>
        </w:rPr>
      </w:pPr>
    </w:p>
    <w:p w14:paraId="3FBDB161" w14:textId="77777777" w:rsidR="00CA2C3C" w:rsidRPr="009D728A" w:rsidRDefault="00CA2C3C" w:rsidP="00A36FE9">
      <w:pPr>
        <w:pStyle w:val="Zkladntextodsazen-slo"/>
        <w:numPr>
          <w:ilvl w:val="2"/>
          <w:numId w:val="50"/>
        </w:numPr>
        <w:rPr>
          <w:lang w:val="en-GB"/>
        </w:rPr>
      </w:pPr>
      <w:r w:rsidRPr="009D728A">
        <w:rPr>
          <w:lang w:val="en-GB"/>
        </w:rPr>
        <w:t>On behalf of the Principal and on the Principal’s account the Agent shall:</w:t>
      </w:r>
    </w:p>
    <w:p w14:paraId="6B4A9FD1" w14:textId="77777777" w:rsidR="00CA2C3C" w:rsidRPr="00C75F51" w:rsidRDefault="00CA2C3C" w:rsidP="00A36FE9">
      <w:pPr>
        <w:pStyle w:val="BodyText21"/>
        <w:widowControl/>
        <w:numPr>
          <w:ilvl w:val="0"/>
          <w:numId w:val="20"/>
        </w:numPr>
        <w:tabs>
          <w:tab w:val="clear" w:pos="284"/>
        </w:tabs>
        <w:snapToGrid w:val="0"/>
        <w:rPr>
          <w:sz w:val="22"/>
          <w:szCs w:val="22"/>
          <w:lang w:val="en-GB"/>
        </w:rPr>
      </w:pPr>
      <w:r w:rsidRPr="00C75F51">
        <w:rPr>
          <w:sz w:val="22"/>
          <w:szCs w:val="22"/>
          <w:lang w:val="en-GB"/>
        </w:rPr>
        <w:t>represent the Principal in meetings, in any administrative procedure at administrative authorities to provide necessary approvals and decisions, to submit applications, motions, notifications and to receive written matters on behalf of the Principal;</w:t>
      </w:r>
    </w:p>
    <w:p w14:paraId="28E1FD01" w14:textId="77777777" w:rsidR="00CA2C3C" w:rsidRPr="00C75F51" w:rsidRDefault="00CA2C3C" w:rsidP="00A36FE9">
      <w:pPr>
        <w:pStyle w:val="BodyText21"/>
        <w:widowControl/>
        <w:numPr>
          <w:ilvl w:val="0"/>
          <w:numId w:val="20"/>
        </w:numPr>
        <w:tabs>
          <w:tab w:val="clear" w:pos="284"/>
        </w:tabs>
        <w:snapToGrid w:val="0"/>
        <w:rPr>
          <w:sz w:val="22"/>
          <w:szCs w:val="22"/>
          <w:lang w:val="en-GB"/>
        </w:rPr>
      </w:pPr>
      <w:proofErr w:type="gramStart"/>
      <w:r w:rsidRPr="00C75F51">
        <w:rPr>
          <w:sz w:val="22"/>
          <w:szCs w:val="22"/>
          <w:lang w:val="en-GB"/>
        </w:rPr>
        <w:t>prepare</w:t>
      </w:r>
      <w:proofErr w:type="gramEnd"/>
      <w:r w:rsidRPr="00C75F51">
        <w:rPr>
          <w:sz w:val="22"/>
          <w:szCs w:val="22"/>
          <w:lang w:val="en-GB"/>
        </w:rPr>
        <w:t xml:space="preserve"> draft contracts and amendments, to hold talks in order to conclude a contract without a right to conclude it in property matters and other contractual matters.</w:t>
      </w:r>
    </w:p>
    <w:p w14:paraId="00B3CE62" w14:textId="77777777" w:rsidR="00CA2C3C" w:rsidRPr="00C75F51" w:rsidRDefault="00CA2C3C" w:rsidP="00CA2C3C">
      <w:pPr>
        <w:pStyle w:val="Zkladntextodsazen-slo"/>
        <w:numPr>
          <w:ilvl w:val="0"/>
          <w:numId w:val="0"/>
        </w:numPr>
        <w:tabs>
          <w:tab w:val="left" w:pos="708"/>
        </w:tabs>
        <w:ind w:left="284" w:hanging="284"/>
        <w:rPr>
          <w:lang w:val="en-GB"/>
        </w:rPr>
      </w:pPr>
    </w:p>
    <w:p w14:paraId="0D012FDD" w14:textId="77777777" w:rsidR="00CA2C3C" w:rsidRPr="00C75F51" w:rsidRDefault="00CA2C3C" w:rsidP="00CA2C3C">
      <w:pPr>
        <w:pStyle w:val="Zkladntextodsazen-slo"/>
        <w:numPr>
          <w:ilvl w:val="0"/>
          <w:numId w:val="0"/>
        </w:numPr>
        <w:tabs>
          <w:tab w:val="left" w:pos="708"/>
        </w:tabs>
        <w:ind w:left="284" w:hanging="284"/>
        <w:rPr>
          <w:lang w:val="en-GB"/>
        </w:rPr>
      </w:pPr>
      <w:r w:rsidRPr="00C75F51">
        <w:rPr>
          <w:lang w:val="en-GB"/>
        </w:rPr>
        <w:t xml:space="preserve">2. This power of attorney has been issued for a limited period of time and it is from the date when this Contract enters into effect till the inauguration of the Public Transport </w:t>
      </w:r>
      <w:proofErr w:type="spellStart"/>
      <w:r w:rsidRPr="00C75F51">
        <w:rPr>
          <w:lang w:val="en-GB"/>
        </w:rPr>
        <w:t>M</w:t>
      </w:r>
      <w:r>
        <w:rPr>
          <w:lang w:val="en-GB"/>
        </w:rPr>
        <w:t>useumor</w:t>
      </w:r>
      <w:proofErr w:type="spellEnd"/>
      <w:r>
        <w:rPr>
          <w:lang w:val="en-GB"/>
        </w:rPr>
        <w:t xml:space="preserve"> till the termination of </w:t>
      </w:r>
      <w:r w:rsidRPr="00C75F51">
        <w:rPr>
          <w:lang w:val="en-GB"/>
        </w:rPr>
        <w:t xml:space="preserve">the legal relationships resulting from the Contract for work and the Assignment Contract no. </w:t>
      </w:r>
      <w:proofErr w:type="gramStart"/>
      <w:r w:rsidRPr="00C75F51">
        <w:rPr>
          <w:lang w:val="en-GB"/>
        </w:rPr>
        <w:t>…/2017/OSR/VZKU.</w:t>
      </w:r>
      <w:proofErr w:type="gramEnd"/>
      <w:r w:rsidRPr="00C75F51">
        <w:rPr>
          <w:lang w:val="en-GB"/>
        </w:rPr>
        <w:t xml:space="preserve"> </w:t>
      </w:r>
    </w:p>
    <w:p w14:paraId="0195F5DA" w14:textId="77777777" w:rsidR="00CA2C3C" w:rsidRPr="00C75F51" w:rsidRDefault="00CA2C3C" w:rsidP="00CA2C3C">
      <w:pPr>
        <w:ind w:left="284" w:hanging="284"/>
        <w:rPr>
          <w:szCs w:val="22"/>
          <w:lang w:val="en-GB"/>
        </w:rPr>
      </w:pPr>
    </w:p>
    <w:p w14:paraId="71054C86" w14:textId="77777777" w:rsidR="00CA2C3C" w:rsidRPr="00C75F51" w:rsidRDefault="00CA2C3C" w:rsidP="00CA2C3C">
      <w:pPr>
        <w:ind w:left="284" w:hanging="284"/>
        <w:rPr>
          <w:szCs w:val="22"/>
          <w:lang w:val="en-GB"/>
        </w:rPr>
      </w:pPr>
    </w:p>
    <w:p w14:paraId="7355AC33" w14:textId="77777777" w:rsidR="00CA2C3C" w:rsidRPr="00C75F51" w:rsidRDefault="00CA2C3C" w:rsidP="00CA2C3C">
      <w:pPr>
        <w:ind w:left="284" w:hanging="284"/>
        <w:rPr>
          <w:szCs w:val="22"/>
          <w:lang w:val="en-GB"/>
        </w:rPr>
      </w:pPr>
      <w:r w:rsidRPr="00C75F51">
        <w:rPr>
          <w:szCs w:val="22"/>
          <w:lang w:val="en-GB"/>
        </w:rPr>
        <w:t>In Ostrava on:</w:t>
      </w:r>
    </w:p>
    <w:p w14:paraId="38BC035C" w14:textId="77777777" w:rsidR="00CA2C3C" w:rsidRPr="00C75F51" w:rsidRDefault="00CA2C3C" w:rsidP="00CA2C3C">
      <w:pPr>
        <w:pStyle w:val="Zhlav"/>
        <w:tabs>
          <w:tab w:val="left" w:pos="708"/>
        </w:tabs>
        <w:rPr>
          <w:szCs w:val="22"/>
          <w:lang w:val="en-GB"/>
        </w:rPr>
      </w:pPr>
    </w:p>
    <w:p w14:paraId="1FD9AA61" w14:textId="77777777" w:rsidR="00CA2C3C" w:rsidRPr="00C75F51" w:rsidRDefault="00CA2C3C" w:rsidP="00CA2C3C">
      <w:pPr>
        <w:pStyle w:val="Zhlav"/>
        <w:tabs>
          <w:tab w:val="left" w:pos="708"/>
        </w:tabs>
        <w:rPr>
          <w:szCs w:val="22"/>
          <w:lang w:val="en-GB"/>
        </w:rPr>
      </w:pPr>
    </w:p>
    <w:p w14:paraId="7C6A096D" w14:textId="77777777" w:rsidR="00CA2C3C" w:rsidRPr="00C75F51" w:rsidRDefault="00CA2C3C" w:rsidP="00CA2C3C">
      <w:pPr>
        <w:pStyle w:val="Zhlav"/>
        <w:tabs>
          <w:tab w:val="left" w:pos="708"/>
        </w:tabs>
        <w:rPr>
          <w:szCs w:val="22"/>
          <w:lang w:val="en-GB"/>
        </w:rPr>
      </w:pPr>
    </w:p>
    <w:p w14:paraId="0AF891AA" w14:textId="77777777" w:rsidR="00CA2C3C" w:rsidRPr="00C75F51" w:rsidRDefault="00CA2C3C" w:rsidP="00CA2C3C">
      <w:pPr>
        <w:pStyle w:val="Zhlav"/>
        <w:tabs>
          <w:tab w:val="left" w:pos="708"/>
        </w:tabs>
        <w:rPr>
          <w:szCs w:val="22"/>
          <w:lang w:val="en-GB"/>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2488"/>
        <w:gridCol w:w="3960"/>
      </w:tblGrid>
      <w:tr w:rsidR="00CA2C3C" w:rsidRPr="00C75F51" w14:paraId="6E58D852" w14:textId="77777777" w:rsidTr="00B97816">
        <w:tc>
          <w:tcPr>
            <w:tcW w:w="2126" w:type="dxa"/>
          </w:tcPr>
          <w:p w14:paraId="7CF8CBFE" w14:textId="77777777" w:rsidR="00CA2C3C" w:rsidRPr="00C75F51" w:rsidRDefault="00CA2C3C" w:rsidP="00B97816">
            <w:pPr>
              <w:tabs>
                <w:tab w:val="left" w:pos="5103"/>
              </w:tabs>
              <w:rPr>
                <w:szCs w:val="22"/>
                <w:lang w:val="en-GB"/>
              </w:rPr>
            </w:pPr>
          </w:p>
        </w:tc>
        <w:tc>
          <w:tcPr>
            <w:tcW w:w="2488" w:type="dxa"/>
          </w:tcPr>
          <w:p w14:paraId="6FB6DA0A" w14:textId="77777777" w:rsidR="00CA2C3C" w:rsidRPr="00C75F51" w:rsidRDefault="00CA2C3C" w:rsidP="00B97816">
            <w:pPr>
              <w:tabs>
                <w:tab w:val="left" w:pos="5103"/>
              </w:tabs>
              <w:jc w:val="center"/>
              <w:rPr>
                <w:szCs w:val="22"/>
                <w:lang w:val="en-GB"/>
              </w:rPr>
            </w:pPr>
          </w:p>
        </w:tc>
        <w:tc>
          <w:tcPr>
            <w:tcW w:w="3960" w:type="dxa"/>
            <w:tcBorders>
              <w:top w:val="single" w:sz="4" w:space="0" w:color="auto"/>
              <w:left w:val="nil"/>
              <w:bottom w:val="nil"/>
              <w:right w:val="nil"/>
            </w:tcBorders>
            <w:hideMark/>
          </w:tcPr>
          <w:p w14:paraId="54D79AC2" w14:textId="77777777" w:rsidR="00CA2C3C" w:rsidRPr="00C75F51" w:rsidRDefault="00CA2C3C" w:rsidP="00B97816">
            <w:pPr>
              <w:tabs>
                <w:tab w:val="left" w:pos="5103"/>
              </w:tabs>
              <w:jc w:val="center"/>
              <w:rPr>
                <w:szCs w:val="22"/>
                <w:lang w:val="en-GB"/>
              </w:rPr>
            </w:pPr>
            <w:r w:rsidRPr="00C75F51">
              <w:rPr>
                <w:szCs w:val="22"/>
                <w:lang w:val="en-GB"/>
              </w:rPr>
              <w:t>For the Principal</w:t>
            </w:r>
          </w:p>
        </w:tc>
      </w:tr>
      <w:tr w:rsidR="00CA2C3C" w:rsidRPr="00C75F51" w14:paraId="4D3DEC17" w14:textId="77777777" w:rsidTr="00B97816">
        <w:tc>
          <w:tcPr>
            <w:tcW w:w="2126" w:type="dxa"/>
          </w:tcPr>
          <w:p w14:paraId="616FA571" w14:textId="77777777" w:rsidR="00CA2C3C" w:rsidRPr="00C75F51" w:rsidRDefault="00CA2C3C" w:rsidP="00B97816">
            <w:pPr>
              <w:tabs>
                <w:tab w:val="left" w:pos="5103"/>
              </w:tabs>
              <w:jc w:val="center"/>
              <w:rPr>
                <w:szCs w:val="22"/>
                <w:lang w:val="en-GB"/>
              </w:rPr>
            </w:pPr>
          </w:p>
        </w:tc>
        <w:tc>
          <w:tcPr>
            <w:tcW w:w="2488" w:type="dxa"/>
          </w:tcPr>
          <w:p w14:paraId="132AD05F" w14:textId="77777777" w:rsidR="00CA2C3C" w:rsidRPr="00C75F51" w:rsidRDefault="00CA2C3C" w:rsidP="00B97816">
            <w:pPr>
              <w:tabs>
                <w:tab w:val="left" w:pos="5103"/>
              </w:tabs>
              <w:jc w:val="center"/>
              <w:rPr>
                <w:szCs w:val="22"/>
                <w:lang w:val="en-GB"/>
              </w:rPr>
            </w:pPr>
          </w:p>
        </w:tc>
        <w:tc>
          <w:tcPr>
            <w:tcW w:w="3960" w:type="dxa"/>
            <w:hideMark/>
          </w:tcPr>
          <w:p w14:paraId="6C888AB3" w14:textId="77777777" w:rsidR="00CA2C3C" w:rsidRPr="00C75F51" w:rsidRDefault="00CA2C3C" w:rsidP="00B97816">
            <w:pPr>
              <w:tabs>
                <w:tab w:val="left" w:pos="5103"/>
              </w:tabs>
              <w:jc w:val="center"/>
              <w:rPr>
                <w:rFonts w:ascii="Arial" w:hAnsi="Arial" w:cs="Arial"/>
                <w:b/>
                <w:szCs w:val="22"/>
                <w:lang w:val="en-GB"/>
              </w:rPr>
            </w:pPr>
            <w:proofErr w:type="spellStart"/>
            <w:r w:rsidRPr="00C75F51">
              <w:rPr>
                <w:rFonts w:ascii="Arial" w:hAnsi="Arial" w:cs="Arial"/>
                <w:b/>
                <w:sz w:val="20"/>
                <w:szCs w:val="22"/>
                <w:lang w:val="en-GB"/>
              </w:rPr>
              <w:t>JUDr</w:t>
            </w:r>
            <w:proofErr w:type="spellEnd"/>
            <w:r w:rsidRPr="00C75F51">
              <w:rPr>
                <w:rFonts w:ascii="Arial" w:hAnsi="Arial" w:cs="Arial"/>
                <w:b/>
                <w:sz w:val="20"/>
                <w:szCs w:val="22"/>
                <w:lang w:val="en-GB"/>
              </w:rPr>
              <w:t xml:space="preserve">. </w:t>
            </w:r>
            <w:proofErr w:type="spellStart"/>
            <w:r w:rsidRPr="00C75F51">
              <w:rPr>
                <w:rFonts w:ascii="Arial" w:hAnsi="Arial" w:cs="Arial"/>
                <w:b/>
                <w:sz w:val="20"/>
                <w:szCs w:val="22"/>
                <w:lang w:val="en-GB"/>
              </w:rPr>
              <w:t>Lukáš</w:t>
            </w:r>
            <w:proofErr w:type="spellEnd"/>
            <w:r w:rsidRPr="00C75F51">
              <w:rPr>
                <w:rFonts w:ascii="Arial" w:hAnsi="Arial" w:cs="Arial"/>
                <w:b/>
                <w:sz w:val="20"/>
                <w:szCs w:val="22"/>
                <w:lang w:val="en-GB"/>
              </w:rPr>
              <w:t xml:space="preserve"> </w:t>
            </w:r>
            <w:proofErr w:type="spellStart"/>
            <w:r w:rsidRPr="00C75F51">
              <w:rPr>
                <w:rFonts w:ascii="Arial" w:hAnsi="Arial" w:cs="Arial"/>
                <w:b/>
                <w:sz w:val="20"/>
                <w:szCs w:val="22"/>
                <w:lang w:val="en-GB"/>
              </w:rPr>
              <w:t>Semerák</w:t>
            </w:r>
            <w:proofErr w:type="spellEnd"/>
          </w:p>
        </w:tc>
      </w:tr>
      <w:tr w:rsidR="00CA2C3C" w:rsidRPr="00C75F51" w14:paraId="0ECE4590" w14:textId="77777777" w:rsidTr="00B97816">
        <w:tc>
          <w:tcPr>
            <w:tcW w:w="2126" w:type="dxa"/>
          </w:tcPr>
          <w:p w14:paraId="5B96F9F5" w14:textId="77777777" w:rsidR="00CA2C3C" w:rsidRPr="00C75F51" w:rsidRDefault="00CA2C3C" w:rsidP="00B97816">
            <w:pPr>
              <w:tabs>
                <w:tab w:val="left" w:pos="5103"/>
              </w:tabs>
              <w:rPr>
                <w:szCs w:val="22"/>
                <w:lang w:val="en-GB"/>
              </w:rPr>
            </w:pPr>
          </w:p>
        </w:tc>
        <w:tc>
          <w:tcPr>
            <w:tcW w:w="2488" w:type="dxa"/>
          </w:tcPr>
          <w:p w14:paraId="4A001068" w14:textId="77777777" w:rsidR="00CA2C3C" w:rsidRPr="00C75F51" w:rsidRDefault="00CA2C3C" w:rsidP="00B97816">
            <w:pPr>
              <w:tabs>
                <w:tab w:val="left" w:pos="5103"/>
              </w:tabs>
              <w:jc w:val="center"/>
              <w:rPr>
                <w:szCs w:val="22"/>
                <w:lang w:val="en-GB"/>
              </w:rPr>
            </w:pPr>
          </w:p>
        </w:tc>
        <w:tc>
          <w:tcPr>
            <w:tcW w:w="3960" w:type="dxa"/>
            <w:hideMark/>
          </w:tcPr>
          <w:p w14:paraId="7F824EE7" w14:textId="77777777" w:rsidR="00CA2C3C" w:rsidRPr="00C75F51" w:rsidRDefault="00CA2C3C" w:rsidP="00B97816">
            <w:pPr>
              <w:tabs>
                <w:tab w:val="left" w:pos="5103"/>
              </w:tabs>
              <w:jc w:val="center"/>
              <w:rPr>
                <w:szCs w:val="22"/>
                <w:lang w:val="en-GB"/>
              </w:rPr>
            </w:pPr>
            <w:r w:rsidRPr="00C75F51">
              <w:rPr>
                <w:szCs w:val="22"/>
                <w:lang w:val="en-GB"/>
              </w:rPr>
              <w:t>a member of the Municipal Council</w:t>
            </w:r>
          </w:p>
          <w:p w14:paraId="4519EE0D" w14:textId="77777777" w:rsidR="00CA2C3C" w:rsidRPr="00C75F51" w:rsidRDefault="00CA2C3C" w:rsidP="00B97816">
            <w:pPr>
              <w:tabs>
                <w:tab w:val="left" w:pos="5103"/>
              </w:tabs>
              <w:jc w:val="center"/>
              <w:rPr>
                <w:szCs w:val="22"/>
                <w:lang w:val="en-GB"/>
              </w:rPr>
            </w:pPr>
            <w:r w:rsidRPr="00C75F51">
              <w:rPr>
                <w:szCs w:val="22"/>
                <w:lang w:val="en-GB"/>
              </w:rPr>
              <w:t>based on the Power of Attorney</w:t>
            </w:r>
          </w:p>
        </w:tc>
      </w:tr>
    </w:tbl>
    <w:p w14:paraId="1A4F5AD0" w14:textId="77777777" w:rsidR="00CA2C3C" w:rsidRPr="00C75F51" w:rsidRDefault="00CA2C3C" w:rsidP="00CA2C3C">
      <w:pPr>
        <w:rPr>
          <w:szCs w:val="22"/>
          <w:lang w:val="en-GB"/>
        </w:rPr>
      </w:pPr>
    </w:p>
    <w:p w14:paraId="715BAB8F" w14:textId="77777777" w:rsidR="00CA2C3C" w:rsidRPr="00C75F51" w:rsidRDefault="00CA2C3C" w:rsidP="00CA2C3C">
      <w:pPr>
        <w:rPr>
          <w:szCs w:val="22"/>
          <w:lang w:val="en-GB"/>
        </w:rPr>
      </w:pPr>
      <w:r w:rsidRPr="00C75F51">
        <w:rPr>
          <w:szCs w:val="22"/>
          <w:lang w:val="en-GB"/>
        </w:rPr>
        <w:t>I declare that I accept the Power of Attorney.</w:t>
      </w:r>
    </w:p>
    <w:p w14:paraId="64D19085" w14:textId="77777777" w:rsidR="00CA2C3C" w:rsidRPr="00C75F51" w:rsidRDefault="00CA2C3C" w:rsidP="00CA2C3C">
      <w:pPr>
        <w:spacing w:before="240"/>
        <w:rPr>
          <w:szCs w:val="22"/>
          <w:lang w:val="en-GB"/>
        </w:rPr>
      </w:pPr>
      <w:r w:rsidRPr="00C75F51">
        <w:rPr>
          <w:szCs w:val="22"/>
          <w:lang w:val="en-GB"/>
        </w:rPr>
        <w:t>In ………… date:</w:t>
      </w:r>
    </w:p>
    <w:p w14:paraId="56A23D05" w14:textId="77777777" w:rsidR="00CA2C3C" w:rsidRPr="00C75F51" w:rsidRDefault="00CA2C3C" w:rsidP="00CA2C3C">
      <w:pPr>
        <w:rPr>
          <w:szCs w:val="22"/>
          <w:lang w:val="en-GB"/>
        </w:rPr>
      </w:pPr>
    </w:p>
    <w:p w14:paraId="290BC894" w14:textId="77777777" w:rsidR="00CA2C3C" w:rsidRPr="00C75F51" w:rsidRDefault="00CA2C3C" w:rsidP="00CA2C3C">
      <w:pPr>
        <w:rPr>
          <w:szCs w:val="22"/>
          <w:lang w:val="en-GB"/>
        </w:rPr>
      </w:pPr>
    </w:p>
    <w:p w14:paraId="441A8E7D" w14:textId="77777777" w:rsidR="00CA2C3C" w:rsidRPr="00C75F51" w:rsidRDefault="00CA2C3C" w:rsidP="00CA2C3C">
      <w:pPr>
        <w:rPr>
          <w:szCs w:val="22"/>
          <w:lang w:val="en-GB"/>
        </w:rPr>
      </w:pPr>
    </w:p>
    <w:p w14:paraId="49D91824" w14:textId="77777777" w:rsidR="00CA2C3C" w:rsidRPr="00C75F51" w:rsidRDefault="00CA2C3C" w:rsidP="00CA2C3C">
      <w:pPr>
        <w:rPr>
          <w:szCs w:val="22"/>
          <w:lang w:val="en-GB"/>
        </w:rPr>
      </w:pPr>
    </w:p>
    <w:tbl>
      <w:tblPr>
        <w:tblW w:w="0" w:type="auto"/>
        <w:tblInd w:w="496" w:type="dxa"/>
        <w:tblLayout w:type="fixed"/>
        <w:tblCellMar>
          <w:left w:w="70" w:type="dxa"/>
          <w:right w:w="70" w:type="dxa"/>
        </w:tblCellMar>
        <w:tblLook w:val="04A0" w:firstRow="1" w:lastRow="0" w:firstColumn="1" w:lastColumn="0" w:noHBand="0" w:noVBand="1"/>
      </w:tblPr>
      <w:tblGrid>
        <w:gridCol w:w="2835"/>
        <w:gridCol w:w="1779"/>
        <w:gridCol w:w="3960"/>
      </w:tblGrid>
      <w:tr w:rsidR="00CA2C3C" w:rsidRPr="00C75F51" w14:paraId="3ECF5A1D" w14:textId="77777777" w:rsidTr="00B97816">
        <w:tc>
          <w:tcPr>
            <w:tcW w:w="2835" w:type="dxa"/>
          </w:tcPr>
          <w:p w14:paraId="288008E7" w14:textId="77777777" w:rsidR="00CA2C3C" w:rsidRPr="00C75F51" w:rsidRDefault="00CA2C3C" w:rsidP="00B97816">
            <w:pPr>
              <w:tabs>
                <w:tab w:val="left" w:pos="5103"/>
              </w:tabs>
              <w:jc w:val="center"/>
              <w:rPr>
                <w:szCs w:val="22"/>
                <w:lang w:val="en-GB"/>
              </w:rPr>
            </w:pPr>
          </w:p>
        </w:tc>
        <w:tc>
          <w:tcPr>
            <w:tcW w:w="1779" w:type="dxa"/>
          </w:tcPr>
          <w:p w14:paraId="52E24801" w14:textId="77777777" w:rsidR="00CA2C3C" w:rsidRPr="00C75F51" w:rsidRDefault="00CA2C3C" w:rsidP="00B97816">
            <w:pPr>
              <w:tabs>
                <w:tab w:val="left" w:pos="5103"/>
              </w:tabs>
              <w:jc w:val="center"/>
              <w:rPr>
                <w:szCs w:val="22"/>
                <w:lang w:val="en-GB"/>
              </w:rPr>
            </w:pPr>
          </w:p>
        </w:tc>
        <w:tc>
          <w:tcPr>
            <w:tcW w:w="3960" w:type="dxa"/>
            <w:tcBorders>
              <w:top w:val="single" w:sz="4" w:space="0" w:color="auto"/>
              <w:left w:val="nil"/>
              <w:bottom w:val="nil"/>
              <w:right w:val="nil"/>
            </w:tcBorders>
            <w:hideMark/>
          </w:tcPr>
          <w:p w14:paraId="4DF13025" w14:textId="77777777" w:rsidR="00CA2C3C" w:rsidRPr="00C75F51" w:rsidRDefault="00CA2C3C" w:rsidP="00B97816">
            <w:pPr>
              <w:tabs>
                <w:tab w:val="left" w:pos="5103"/>
              </w:tabs>
              <w:jc w:val="center"/>
              <w:rPr>
                <w:szCs w:val="22"/>
                <w:lang w:val="en-GB"/>
              </w:rPr>
            </w:pPr>
            <w:r w:rsidRPr="00C75F51">
              <w:rPr>
                <w:szCs w:val="22"/>
                <w:lang w:val="en-GB"/>
              </w:rPr>
              <w:t xml:space="preserve">For the Agent                                            </w:t>
            </w:r>
            <w:r w:rsidRPr="00C75F51">
              <w:rPr>
                <w:rFonts w:ascii="Arial" w:hAnsi="Arial" w:cs="Arial"/>
                <w:b/>
                <w:i/>
                <w:sz w:val="20"/>
                <w:highlight w:val="yellow"/>
                <w:lang w:val="en-GB"/>
              </w:rPr>
              <w:t>(</w:t>
            </w:r>
            <w:r w:rsidRPr="00C75F51">
              <w:rPr>
                <w:rFonts w:ascii="Arial" w:hAnsi="Arial" w:cs="Arial"/>
                <w:b/>
                <w:i/>
                <w:sz w:val="20"/>
                <w:szCs w:val="22"/>
                <w:highlight w:val="yellow"/>
                <w:lang w:val="en-GB"/>
              </w:rPr>
              <w:t>to be filled in by the Contractor/Agent</w:t>
            </w:r>
            <w:r w:rsidRPr="00C75F51">
              <w:rPr>
                <w:rFonts w:ascii="Arial" w:hAnsi="Arial" w:cs="Arial"/>
                <w:b/>
                <w:i/>
                <w:sz w:val="20"/>
                <w:highlight w:val="yellow"/>
                <w:lang w:val="en-GB"/>
              </w:rPr>
              <w:t>)</w:t>
            </w:r>
          </w:p>
          <w:p w14:paraId="38D0D6DB" w14:textId="77777777" w:rsidR="00CA2C3C" w:rsidRPr="00C75F51" w:rsidRDefault="00CA2C3C" w:rsidP="00B97816">
            <w:pPr>
              <w:tabs>
                <w:tab w:val="left" w:pos="5103"/>
              </w:tabs>
              <w:jc w:val="center"/>
              <w:rPr>
                <w:szCs w:val="22"/>
                <w:lang w:val="en-GB"/>
              </w:rPr>
            </w:pPr>
            <w:r w:rsidRPr="00C75F51">
              <w:rPr>
                <w:lang w:val="en-GB"/>
              </w:rPr>
              <w:t>……….</w:t>
            </w:r>
          </w:p>
        </w:tc>
      </w:tr>
      <w:tr w:rsidR="00CA2C3C" w:rsidRPr="00C75F51" w14:paraId="02A5C5B3" w14:textId="77777777" w:rsidTr="00B97816">
        <w:tc>
          <w:tcPr>
            <w:tcW w:w="2835" w:type="dxa"/>
          </w:tcPr>
          <w:p w14:paraId="33C0DA1C" w14:textId="77777777" w:rsidR="00CA2C3C" w:rsidRPr="00C75F51" w:rsidRDefault="00CA2C3C" w:rsidP="00B97816">
            <w:pPr>
              <w:tabs>
                <w:tab w:val="left" w:pos="5103"/>
              </w:tabs>
              <w:rPr>
                <w:szCs w:val="22"/>
                <w:lang w:val="en-GB"/>
              </w:rPr>
            </w:pPr>
          </w:p>
        </w:tc>
        <w:tc>
          <w:tcPr>
            <w:tcW w:w="1779" w:type="dxa"/>
          </w:tcPr>
          <w:p w14:paraId="087C3A45" w14:textId="77777777" w:rsidR="00CA2C3C" w:rsidRPr="00C75F51" w:rsidRDefault="00CA2C3C" w:rsidP="00B97816">
            <w:pPr>
              <w:tabs>
                <w:tab w:val="left" w:pos="5103"/>
              </w:tabs>
              <w:jc w:val="center"/>
              <w:rPr>
                <w:szCs w:val="22"/>
                <w:lang w:val="en-GB"/>
              </w:rPr>
            </w:pPr>
          </w:p>
        </w:tc>
        <w:tc>
          <w:tcPr>
            <w:tcW w:w="3960" w:type="dxa"/>
          </w:tcPr>
          <w:p w14:paraId="73822057" w14:textId="77777777" w:rsidR="00CA2C3C" w:rsidRDefault="00CA2C3C" w:rsidP="00B97816">
            <w:pPr>
              <w:tabs>
                <w:tab w:val="left" w:pos="5103"/>
              </w:tabs>
              <w:jc w:val="center"/>
              <w:rPr>
                <w:szCs w:val="22"/>
                <w:lang w:val="en-GB"/>
              </w:rPr>
            </w:pPr>
          </w:p>
          <w:p w14:paraId="621FAC47" w14:textId="77777777" w:rsidR="004831BE" w:rsidRDefault="004831BE" w:rsidP="00B97816">
            <w:pPr>
              <w:tabs>
                <w:tab w:val="left" w:pos="5103"/>
              </w:tabs>
              <w:jc w:val="center"/>
              <w:rPr>
                <w:szCs w:val="22"/>
                <w:lang w:val="en-GB"/>
              </w:rPr>
            </w:pPr>
          </w:p>
          <w:p w14:paraId="20D4113B" w14:textId="77777777" w:rsidR="004831BE" w:rsidRPr="00C75F51" w:rsidRDefault="004831BE" w:rsidP="00B97816">
            <w:pPr>
              <w:tabs>
                <w:tab w:val="left" w:pos="5103"/>
              </w:tabs>
              <w:jc w:val="center"/>
              <w:rPr>
                <w:szCs w:val="22"/>
                <w:lang w:val="en-GB"/>
              </w:rPr>
            </w:pPr>
          </w:p>
        </w:tc>
      </w:tr>
    </w:tbl>
    <w:p w14:paraId="2C9E1F86" w14:textId="77777777" w:rsidR="00CA2C3C" w:rsidRPr="00C75F51" w:rsidRDefault="00CA2C3C" w:rsidP="00CA2C3C">
      <w:pPr>
        <w:spacing w:line="360" w:lineRule="auto"/>
        <w:jc w:val="left"/>
        <w:rPr>
          <w:rFonts w:ascii="Arial" w:hAnsi="Arial" w:cs="Tahoma"/>
          <w:bCs/>
          <w:iCs/>
          <w:spacing w:val="20"/>
          <w:kern w:val="32"/>
          <w:sz w:val="20"/>
          <w:szCs w:val="22"/>
          <w:lang w:val="en-GB"/>
        </w:rPr>
        <w:sectPr w:rsidR="00CA2C3C" w:rsidRPr="00C75F51">
          <w:pgSz w:w="11906" w:h="16838"/>
          <w:pgMar w:top="1797" w:right="1106" w:bottom="1560" w:left="1259" w:header="709" w:footer="663" w:gutter="0"/>
          <w:cols w:space="708"/>
        </w:sectPr>
      </w:pPr>
    </w:p>
    <w:p w14:paraId="492C13B3" w14:textId="77777777" w:rsidR="00CA2C3C" w:rsidRPr="00C75F51" w:rsidRDefault="00CA2C3C" w:rsidP="00CA2C3C">
      <w:pPr>
        <w:pStyle w:val="Nzev"/>
        <w:jc w:val="right"/>
        <w:rPr>
          <w:b w:val="0"/>
          <w:bCs w:val="0"/>
          <w:sz w:val="22"/>
          <w:szCs w:val="22"/>
          <w:lang w:val="en-GB"/>
        </w:rPr>
      </w:pPr>
      <w:proofErr w:type="gramStart"/>
      <w:r w:rsidRPr="00C75F51">
        <w:rPr>
          <w:b w:val="0"/>
          <w:bCs w:val="0"/>
          <w:sz w:val="22"/>
          <w:szCs w:val="22"/>
          <w:lang w:val="en-GB"/>
        </w:rPr>
        <w:t>Attachment no. 2 to the Contract no.</w:t>
      </w:r>
      <w:proofErr w:type="gramEnd"/>
      <w:r w:rsidRPr="00C75F51">
        <w:rPr>
          <w:b w:val="0"/>
          <w:bCs w:val="0"/>
          <w:sz w:val="22"/>
          <w:szCs w:val="22"/>
          <w:lang w:val="en-GB"/>
        </w:rPr>
        <w:t xml:space="preserve"> ____/2017/OSR/VZKÚ</w:t>
      </w:r>
    </w:p>
    <w:p w14:paraId="3AFC9777" w14:textId="77777777" w:rsidR="00CA2C3C" w:rsidRPr="00C75F51" w:rsidRDefault="00CA2C3C" w:rsidP="00CA2C3C">
      <w:pPr>
        <w:pStyle w:val="Nadpis1"/>
        <w:keepNext w:val="0"/>
        <w:numPr>
          <w:ilvl w:val="0"/>
          <w:numId w:val="1"/>
        </w:numPr>
        <w:jc w:val="center"/>
        <w:rPr>
          <w:lang w:val="en-GB"/>
        </w:rPr>
      </w:pPr>
      <w:r w:rsidRPr="00C75F51">
        <w:rPr>
          <w:lang w:val="en-GB"/>
        </w:rPr>
        <w:t>Statement</w:t>
      </w:r>
    </w:p>
    <w:p w14:paraId="074B771E" w14:textId="77777777" w:rsidR="00CA2C3C" w:rsidRPr="00C75F51" w:rsidRDefault="00CA2C3C" w:rsidP="00CA2C3C">
      <w:pPr>
        <w:pStyle w:val="Zkladntext"/>
        <w:rPr>
          <w:b/>
          <w:bCs/>
          <w:szCs w:val="22"/>
          <w:lang w:val="en-GB"/>
        </w:rPr>
      </w:pPr>
    </w:p>
    <w:p w14:paraId="752566ED" w14:textId="77777777" w:rsidR="00CA2C3C" w:rsidRPr="00C75F51" w:rsidRDefault="00CA2C3C" w:rsidP="00CA2C3C">
      <w:pPr>
        <w:pStyle w:val="Zkladntextodsazen-slo"/>
        <w:numPr>
          <w:ilvl w:val="2"/>
          <w:numId w:val="1"/>
        </w:numPr>
        <w:rPr>
          <w:lang w:val="en-GB"/>
        </w:rPr>
      </w:pPr>
      <w:r w:rsidRPr="00C75F51">
        <w:rPr>
          <w:lang w:val="en-GB"/>
        </w:rPr>
        <w:t>The Contractor declares that he shall do the work which is the subject of this Contract himself or via his employees while fulfilling their labour-law duties and within the meaning of Section 58 of Act no. 121/2000 Sb. on copyright, other rights related to copyright and an amendment of some other acts (the Copyright Act) as subsequently amended (hereinafter as “the Copyright Act”) he is the executo</w:t>
      </w:r>
      <w:r>
        <w:rPr>
          <w:lang w:val="en-GB"/>
        </w:rPr>
        <w:t>r of the property rights of the </w:t>
      </w:r>
      <w:r w:rsidRPr="00C75F51">
        <w:rPr>
          <w:lang w:val="en-GB"/>
        </w:rPr>
        <w:t xml:space="preserve">author and pursuant to Section 2375 of the Civil Code and Section 38d (b) of the Copyright Act he gives the ordering party, i.e. the Statutory Town of Ostrava consent to depart from the concept of the Public Transport </w:t>
      </w:r>
      <w:proofErr w:type="spellStart"/>
      <w:r w:rsidRPr="00C75F51">
        <w:rPr>
          <w:lang w:val="en-GB"/>
        </w:rPr>
        <w:t>Museumand</w:t>
      </w:r>
      <w:proofErr w:type="spellEnd"/>
      <w:r w:rsidRPr="00C75F51">
        <w:rPr>
          <w:lang w:val="en-GB"/>
        </w:rPr>
        <w:t xml:space="preserve"> consent to change the already finished project in a way that is necessary or needed to put the Public Transport </w:t>
      </w:r>
      <w:proofErr w:type="spellStart"/>
      <w:r w:rsidRPr="00C75F51">
        <w:rPr>
          <w:lang w:val="en-GB"/>
        </w:rPr>
        <w:t>Museuminto</w:t>
      </w:r>
      <w:proofErr w:type="spellEnd"/>
      <w:r w:rsidRPr="00C75F51">
        <w:rPr>
          <w:lang w:val="en-GB"/>
        </w:rPr>
        <w:t xml:space="preserve"> operation, to fulfil public-law duties assigned to the Order Party by legal regulations or by decisions of administration authorities and to fulfil duties assigned to the Order Party by Court decisions or arbitral awards (i.e. a piece of work being at full liberty).</w:t>
      </w:r>
    </w:p>
    <w:p w14:paraId="36EA98AB" w14:textId="77777777" w:rsidR="00CA2C3C" w:rsidRPr="00C75F51" w:rsidRDefault="00CA2C3C" w:rsidP="00CA2C3C">
      <w:pPr>
        <w:rPr>
          <w:bCs/>
          <w:szCs w:val="22"/>
          <w:lang w:val="en-GB"/>
        </w:rPr>
      </w:pPr>
    </w:p>
    <w:p w14:paraId="60EFBAA6" w14:textId="77777777" w:rsidR="00CA2C3C" w:rsidRPr="00C75F51" w:rsidRDefault="00CA2C3C" w:rsidP="00CA2C3C">
      <w:pPr>
        <w:pStyle w:val="Zkladntextodsazen-slo"/>
        <w:numPr>
          <w:ilvl w:val="2"/>
          <w:numId w:val="1"/>
        </w:numPr>
        <w:rPr>
          <w:lang w:val="en-GB"/>
        </w:rPr>
      </w:pPr>
      <w:r w:rsidRPr="00C75F51">
        <w:rPr>
          <w:lang w:val="en-GB"/>
        </w:rPr>
        <w:t>In case the work that is the subject of this Contract would not be done by the Contractor himself or via his employees while fulfilling their labour-law duties but via a third party, the Contractor</w:t>
      </w:r>
      <w:r>
        <w:rPr>
          <w:lang w:val="en-GB"/>
        </w:rPr>
        <w:t xml:space="preserve"> is obliged to get an </w:t>
      </w:r>
      <w:r w:rsidRPr="00C75F51">
        <w:rPr>
          <w:lang w:val="en-GB"/>
        </w:rPr>
        <w:t>approval of the relevant author (the executor of copyright) for the Statu</w:t>
      </w:r>
      <w:r>
        <w:rPr>
          <w:lang w:val="en-GB"/>
        </w:rPr>
        <w:t>tory Town of Ostrava to use the </w:t>
      </w:r>
      <w:r w:rsidRPr="00C75F51">
        <w:rPr>
          <w:lang w:val="en-GB"/>
        </w:rPr>
        <w:t xml:space="preserve">work for the purpose that is set in this Contract and also he is obliged </w:t>
      </w:r>
      <w:r>
        <w:rPr>
          <w:lang w:val="en-GB"/>
        </w:rPr>
        <w:t>pursuant to Section 2375 of the </w:t>
      </w:r>
      <w:r w:rsidRPr="00C75F51">
        <w:rPr>
          <w:lang w:val="en-GB"/>
        </w:rPr>
        <w:t>Civil Code and Section 38d (b) of the Copyright Act to get an approval</w:t>
      </w:r>
      <w:r>
        <w:rPr>
          <w:lang w:val="en-GB"/>
        </w:rPr>
        <w:t xml:space="preserve"> of the author (the executor of </w:t>
      </w:r>
      <w:r w:rsidRPr="00C75F51">
        <w:rPr>
          <w:lang w:val="en-GB"/>
        </w:rPr>
        <w:t xml:space="preserve">copyright) to depart from the concept of the Public Transport </w:t>
      </w:r>
      <w:proofErr w:type="spellStart"/>
      <w:r w:rsidRPr="00C75F51">
        <w:rPr>
          <w:lang w:val="en-GB"/>
        </w:rPr>
        <w:t>Museumand</w:t>
      </w:r>
      <w:proofErr w:type="spellEnd"/>
      <w:r w:rsidRPr="00C75F51">
        <w:rPr>
          <w:lang w:val="en-GB"/>
        </w:rPr>
        <w:t xml:space="preserve"> consent to change the already finished project in a way that is necessary or needed to put the Public Transport </w:t>
      </w:r>
      <w:proofErr w:type="spellStart"/>
      <w:r w:rsidRPr="00C75F51">
        <w:rPr>
          <w:lang w:val="en-GB"/>
        </w:rPr>
        <w:t>Museuminto</w:t>
      </w:r>
      <w:proofErr w:type="spellEnd"/>
      <w:r w:rsidRPr="00C75F51">
        <w:rPr>
          <w:lang w:val="en-GB"/>
        </w:rPr>
        <w:t xml:space="preserve"> operation, to fulfil public-law duties assigned to the Order Party by legal regulations or by decisions of administration authorities and to fulfil duties assigned to the Order Party by Court decisions or arbitral awards (i.e. a piece of work being at full liberty). The Contractor shall prove the abovementioned consents to the Order Party</w:t>
      </w:r>
      <w:r>
        <w:rPr>
          <w:lang w:val="en-GB"/>
        </w:rPr>
        <w:t xml:space="preserve"> in </w:t>
      </w:r>
      <w:r w:rsidRPr="00C75F51">
        <w:rPr>
          <w:lang w:val="en-GB"/>
        </w:rPr>
        <w:t>writing on handover of the work.</w:t>
      </w:r>
    </w:p>
    <w:p w14:paraId="67D86D09" w14:textId="77777777" w:rsidR="00CA2C3C" w:rsidRPr="00C75F51" w:rsidRDefault="00CA2C3C" w:rsidP="00CA2C3C">
      <w:pPr>
        <w:pStyle w:val="Zkladntext"/>
        <w:rPr>
          <w:bCs/>
          <w:szCs w:val="22"/>
          <w:lang w:val="en-GB"/>
        </w:rPr>
      </w:pPr>
    </w:p>
    <w:p w14:paraId="74DBE056" w14:textId="77777777" w:rsidR="00CA2C3C" w:rsidRPr="00C75F51" w:rsidRDefault="00CA2C3C" w:rsidP="00CA2C3C">
      <w:pPr>
        <w:pStyle w:val="Zkladntextodsazen-slo"/>
        <w:numPr>
          <w:ilvl w:val="2"/>
          <w:numId w:val="1"/>
        </w:numPr>
        <w:rPr>
          <w:lang w:val="en-GB"/>
        </w:rPr>
      </w:pPr>
      <w:r w:rsidRPr="00C75F51">
        <w:rPr>
          <w:lang w:val="en-GB"/>
        </w:rPr>
        <w:t>In case of breach of duties according to Clause 1 or 2 of this Attachment, the Contractor</w:t>
      </w:r>
      <w:r>
        <w:rPr>
          <w:lang w:val="en-GB"/>
        </w:rPr>
        <w:t xml:space="preserve"> is obliged to pay for </w:t>
      </w:r>
      <w:r w:rsidRPr="00C75F51">
        <w:rPr>
          <w:lang w:val="en-GB"/>
        </w:rPr>
        <w:t>all inflicted damage to the ordering party.</w:t>
      </w:r>
    </w:p>
    <w:p w14:paraId="323A3CED" w14:textId="77777777" w:rsidR="00CA2C3C" w:rsidRPr="00C75F51" w:rsidRDefault="00CA2C3C" w:rsidP="00CA2C3C">
      <w:pPr>
        <w:pStyle w:val="Zkladntext"/>
        <w:rPr>
          <w:b/>
          <w:bCs/>
          <w:szCs w:val="22"/>
          <w:lang w:val="en-GB"/>
        </w:rPr>
      </w:pPr>
    </w:p>
    <w:p w14:paraId="7F402955" w14:textId="77777777" w:rsidR="00CA2C3C" w:rsidRPr="00C75F51" w:rsidRDefault="00CA2C3C" w:rsidP="00CA2C3C">
      <w:pPr>
        <w:rPr>
          <w:bCs/>
          <w:szCs w:val="22"/>
          <w:lang w:val="en-GB"/>
        </w:rPr>
      </w:pPr>
    </w:p>
    <w:p w14:paraId="5B7EAEE5" w14:textId="77777777" w:rsidR="00CA2C3C" w:rsidRPr="00C75F51" w:rsidRDefault="00CA2C3C" w:rsidP="00CA2C3C">
      <w:pPr>
        <w:rPr>
          <w:bCs/>
          <w:szCs w:val="22"/>
          <w:lang w:val="en-GB"/>
        </w:rPr>
      </w:pPr>
    </w:p>
    <w:p w14:paraId="26085B56" w14:textId="77777777" w:rsidR="00CA2C3C" w:rsidRPr="00C75F51" w:rsidRDefault="00CA2C3C" w:rsidP="00CA2C3C">
      <w:pPr>
        <w:rPr>
          <w:bCs/>
          <w:szCs w:val="22"/>
          <w:lang w:val="en-GB"/>
        </w:rPr>
      </w:pPr>
      <w:r w:rsidRPr="00C75F51">
        <w:rPr>
          <w:bCs/>
          <w:szCs w:val="22"/>
          <w:lang w:val="en-GB"/>
        </w:rPr>
        <w:t>In ……………. date:</w:t>
      </w:r>
    </w:p>
    <w:p w14:paraId="29A4CB69" w14:textId="77777777" w:rsidR="00CA2C3C" w:rsidRPr="00C75F51" w:rsidRDefault="00CA2C3C" w:rsidP="00CA2C3C">
      <w:pPr>
        <w:rPr>
          <w:bCs/>
          <w:szCs w:val="22"/>
          <w:lang w:val="en-GB"/>
        </w:rPr>
      </w:pPr>
    </w:p>
    <w:p w14:paraId="321C3477" w14:textId="77777777" w:rsidR="00CA2C3C" w:rsidRPr="00C75F51" w:rsidRDefault="00CA2C3C" w:rsidP="00CA2C3C">
      <w:pPr>
        <w:rPr>
          <w:bCs/>
          <w:szCs w:val="22"/>
          <w:lang w:val="en-GB"/>
        </w:rPr>
      </w:pPr>
    </w:p>
    <w:p w14:paraId="7F159158" w14:textId="77777777" w:rsidR="00CA2C3C" w:rsidRPr="00C75F51" w:rsidRDefault="00CA2C3C" w:rsidP="00CA2C3C">
      <w:pPr>
        <w:rPr>
          <w:bCs/>
          <w:szCs w:val="22"/>
          <w:lang w:val="en-GB"/>
        </w:rPr>
      </w:pPr>
    </w:p>
    <w:p w14:paraId="7975CE2F" w14:textId="77777777" w:rsidR="00CA2C3C" w:rsidRPr="00C75F51" w:rsidRDefault="00CA2C3C" w:rsidP="00CA2C3C">
      <w:pPr>
        <w:rPr>
          <w:bCs/>
          <w:szCs w:val="22"/>
          <w:lang w:val="en-GB"/>
        </w:rPr>
      </w:pPr>
    </w:p>
    <w:tbl>
      <w:tblPr>
        <w:tblW w:w="0" w:type="auto"/>
        <w:tblInd w:w="496" w:type="dxa"/>
        <w:tblLayout w:type="fixed"/>
        <w:tblCellMar>
          <w:left w:w="70" w:type="dxa"/>
          <w:right w:w="70" w:type="dxa"/>
        </w:tblCellMar>
        <w:tblLook w:val="04A0" w:firstRow="1" w:lastRow="0" w:firstColumn="1" w:lastColumn="0" w:noHBand="0" w:noVBand="1"/>
      </w:tblPr>
      <w:tblGrid>
        <w:gridCol w:w="2835"/>
        <w:gridCol w:w="1779"/>
        <w:gridCol w:w="3960"/>
      </w:tblGrid>
      <w:tr w:rsidR="00CA2C3C" w:rsidRPr="00C75F51" w14:paraId="54F50C10" w14:textId="77777777" w:rsidTr="00B97816">
        <w:tc>
          <w:tcPr>
            <w:tcW w:w="2835" w:type="dxa"/>
          </w:tcPr>
          <w:p w14:paraId="3773CC99" w14:textId="77777777" w:rsidR="00CA2C3C" w:rsidRPr="00C75F51" w:rsidRDefault="00CA2C3C" w:rsidP="00B97816">
            <w:pPr>
              <w:tabs>
                <w:tab w:val="left" w:pos="5103"/>
              </w:tabs>
              <w:jc w:val="center"/>
              <w:rPr>
                <w:szCs w:val="22"/>
                <w:lang w:val="en-GB"/>
              </w:rPr>
            </w:pPr>
          </w:p>
        </w:tc>
        <w:tc>
          <w:tcPr>
            <w:tcW w:w="1779" w:type="dxa"/>
          </w:tcPr>
          <w:p w14:paraId="707CD63B" w14:textId="77777777" w:rsidR="00CA2C3C" w:rsidRPr="00C75F51" w:rsidRDefault="00CA2C3C" w:rsidP="00B97816">
            <w:pPr>
              <w:tabs>
                <w:tab w:val="left" w:pos="5103"/>
              </w:tabs>
              <w:jc w:val="center"/>
              <w:rPr>
                <w:szCs w:val="22"/>
                <w:lang w:val="en-GB"/>
              </w:rPr>
            </w:pPr>
          </w:p>
        </w:tc>
        <w:tc>
          <w:tcPr>
            <w:tcW w:w="3960" w:type="dxa"/>
            <w:tcBorders>
              <w:top w:val="single" w:sz="4" w:space="0" w:color="auto"/>
              <w:left w:val="nil"/>
              <w:bottom w:val="nil"/>
              <w:right w:val="nil"/>
            </w:tcBorders>
            <w:hideMark/>
          </w:tcPr>
          <w:p w14:paraId="00338EAC" w14:textId="77777777" w:rsidR="00CA2C3C" w:rsidRPr="00C75F51" w:rsidRDefault="00CA2C3C" w:rsidP="00B97816">
            <w:pPr>
              <w:tabs>
                <w:tab w:val="left" w:pos="5103"/>
              </w:tabs>
              <w:jc w:val="center"/>
              <w:rPr>
                <w:szCs w:val="22"/>
                <w:lang w:val="en-GB"/>
              </w:rPr>
            </w:pPr>
            <w:r w:rsidRPr="00C75F51">
              <w:rPr>
                <w:szCs w:val="22"/>
                <w:lang w:val="en-GB"/>
              </w:rPr>
              <w:t xml:space="preserve">For the Agent                                            </w:t>
            </w:r>
            <w:r w:rsidRPr="00C75F51">
              <w:rPr>
                <w:rFonts w:ascii="Arial" w:hAnsi="Arial" w:cs="Arial"/>
                <w:b/>
                <w:i/>
                <w:sz w:val="20"/>
                <w:highlight w:val="yellow"/>
                <w:lang w:val="en-GB"/>
              </w:rPr>
              <w:t>(</w:t>
            </w:r>
            <w:r w:rsidRPr="00C75F51">
              <w:rPr>
                <w:rFonts w:ascii="Arial" w:hAnsi="Arial" w:cs="Arial"/>
                <w:b/>
                <w:i/>
                <w:sz w:val="20"/>
                <w:szCs w:val="22"/>
                <w:highlight w:val="yellow"/>
                <w:lang w:val="en-GB"/>
              </w:rPr>
              <w:t>to be filled in by the Contractor/Agent</w:t>
            </w:r>
            <w:r w:rsidRPr="00C75F51">
              <w:rPr>
                <w:rFonts w:ascii="Arial" w:hAnsi="Arial" w:cs="Arial"/>
                <w:b/>
                <w:i/>
                <w:sz w:val="20"/>
                <w:highlight w:val="yellow"/>
                <w:lang w:val="en-GB"/>
              </w:rPr>
              <w:t>)</w:t>
            </w:r>
          </w:p>
        </w:tc>
      </w:tr>
      <w:tr w:rsidR="00CA2C3C" w:rsidRPr="00C75F51" w14:paraId="7BB5FC5A" w14:textId="77777777" w:rsidTr="00B97816">
        <w:tc>
          <w:tcPr>
            <w:tcW w:w="2835" w:type="dxa"/>
          </w:tcPr>
          <w:p w14:paraId="57DCA8C4" w14:textId="77777777" w:rsidR="00CA2C3C" w:rsidRPr="00C75F51" w:rsidRDefault="00CA2C3C" w:rsidP="00B97816">
            <w:pPr>
              <w:tabs>
                <w:tab w:val="left" w:pos="5103"/>
              </w:tabs>
              <w:jc w:val="center"/>
              <w:rPr>
                <w:szCs w:val="22"/>
                <w:lang w:val="en-GB"/>
              </w:rPr>
            </w:pPr>
          </w:p>
        </w:tc>
        <w:tc>
          <w:tcPr>
            <w:tcW w:w="1779" w:type="dxa"/>
          </w:tcPr>
          <w:p w14:paraId="47433F18" w14:textId="77777777" w:rsidR="00CA2C3C" w:rsidRPr="00C75F51" w:rsidRDefault="00CA2C3C" w:rsidP="00B97816">
            <w:pPr>
              <w:tabs>
                <w:tab w:val="left" w:pos="5103"/>
              </w:tabs>
              <w:jc w:val="center"/>
              <w:rPr>
                <w:szCs w:val="22"/>
                <w:lang w:val="en-GB"/>
              </w:rPr>
            </w:pPr>
          </w:p>
        </w:tc>
        <w:tc>
          <w:tcPr>
            <w:tcW w:w="3960" w:type="dxa"/>
            <w:hideMark/>
          </w:tcPr>
          <w:p w14:paraId="79D85807" w14:textId="77777777" w:rsidR="00CA2C3C" w:rsidRPr="00C75F51" w:rsidRDefault="00CA2C3C" w:rsidP="00B97816">
            <w:pPr>
              <w:tabs>
                <w:tab w:val="left" w:pos="5103"/>
              </w:tabs>
              <w:jc w:val="center"/>
              <w:rPr>
                <w:szCs w:val="22"/>
                <w:lang w:val="en-GB"/>
              </w:rPr>
            </w:pPr>
            <w:r w:rsidRPr="00C75F51">
              <w:rPr>
                <w:szCs w:val="22"/>
                <w:lang w:val="en-GB"/>
              </w:rPr>
              <w:t>……….</w:t>
            </w:r>
          </w:p>
        </w:tc>
      </w:tr>
    </w:tbl>
    <w:p w14:paraId="0F9EF39F" w14:textId="77777777" w:rsidR="00CA2C3C" w:rsidRPr="00C75F51" w:rsidRDefault="00CA2C3C" w:rsidP="00CA2C3C">
      <w:pPr>
        <w:rPr>
          <w:rFonts w:cs="Tahoma"/>
          <w:b/>
          <w:iCs/>
          <w:sz w:val="20"/>
          <w:szCs w:val="22"/>
          <w:lang w:val="en-GB"/>
        </w:rPr>
      </w:pPr>
    </w:p>
    <w:p w14:paraId="5FF4D607" w14:textId="77777777" w:rsidR="00CA2C3C" w:rsidRPr="00C75F51" w:rsidRDefault="00CA2C3C" w:rsidP="00CA2C3C">
      <w:pPr>
        <w:rPr>
          <w:rFonts w:cs="Tahoma"/>
          <w:b/>
          <w:iCs/>
          <w:sz w:val="20"/>
          <w:szCs w:val="22"/>
          <w:lang w:val="en-GB"/>
        </w:rPr>
      </w:pPr>
    </w:p>
    <w:p w14:paraId="4EC3BE62" w14:textId="77777777" w:rsidR="00CA2C3C" w:rsidRPr="00C75F51" w:rsidRDefault="00CA2C3C" w:rsidP="00CA2C3C">
      <w:pPr>
        <w:rPr>
          <w:rFonts w:cs="Tahoma"/>
          <w:b/>
          <w:iCs/>
          <w:sz w:val="20"/>
          <w:szCs w:val="22"/>
          <w:lang w:val="en-GB"/>
        </w:rPr>
      </w:pPr>
    </w:p>
    <w:p w14:paraId="466B8866" w14:textId="77777777" w:rsidR="00CA2C3C" w:rsidRDefault="00CA2C3C" w:rsidP="00CA2C3C">
      <w:pPr>
        <w:pStyle w:val="Nadpis2"/>
        <w:keepNext w:val="0"/>
        <w:numPr>
          <w:ilvl w:val="0"/>
          <w:numId w:val="0"/>
        </w:numPr>
        <w:spacing w:before="360"/>
        <w:rPr>
          <w:rFonts w:cs="Tahoma"/>
          <w:b w:val="0"/>
          <w:iCs/>
          <w:sz w:val="20"/>
          <w:szCs w:val="22"/>
        </w:rPr>
      </w:pPr>
    </w:p>
    <w:p w14:paraId="3E9C2D83" w14:textId="77777777" w:rsidR="00CA2C3C" w:rsidRDefault="00CA2C3C" w:rsidP="00CA2C3C"/>
    <w:p w14:paraId="088AC200" w14:textId="77777777" w:rsidR="00CA2C3C" w:rsidRDefault="00CA2C3C" w:rsidP="00CA2C3C"/>
    <w:p w14:paraId="4E413172" w14:textId="77777777" w:rsidR="00CA2C3C" w:rsidRDefault="00CA2C3C" w:rsidP="00CA2C3C"/>
    <w:p w14:paraId="3612CC24" w14:textId="77777777" w:rsidR="00CA2C3C" w:rsidRDefault="00CA2C3C" w:rsidP="00CA2C3C"/>
    <w:p w14:paraId="0A2E3FDF" w14:textId="77777777" w:rsidR="00CA2C3C" w:rsidRDefault="00CA2C3C" w:rsidP="00CA2C3C"/>
    <w:p w14:paraId="2B5509BB" w14:textId="77777777" w:rsidR="00CA2C3C" w:rsidRDefault="00CA2C3C" w:rsidP="00CA2C3C"/>
    <w:p w14:paraId="78631BDA" w14:textId="77777777" w:rsidR="00CA2C3C" w:rsidRDefault="00CA2C3C" w:rsidP="00CA2C3C"/>
    <w:p w14:paraId="4A58E5DE" w14:textId="59DAA237" w:rsidR="00C105FC" w:rsidRPr="00816B00" w:rsidRDefault="00F72794" w:rsidP="00CF0F5C">
      <w:pPr>
        <w:pStyle w:val="Nzev"/>
        <w:jc w:val="right"/>
        <w:rPr>
          <w:rFonts w:ascii="Arial" w:hAnsi="Arial" w:cs="Arial"/>
          <w:bCs w:val="0"/>
          <w:sz w:val="20"/>
          <w:szCs w:val="22"/>
          <w:u w:val="single"/>
        </w:rPr>
      </w:pPr>
      <w:r>
        <w:rPr>
          <w:rFonts w:ascii="Arial" w:hAnsi="Arial" w:cs="Arial"/>
          <w:bCs w:val="0"/>
          <w:sz w:val="20"/>
          <w:szCs w:val="22"/>
          <w:u w:val="single"/>
        </w:rPr>
        <w:t xml:space="preserve"> </w:t>
      </w:r>
      <w:r w:rsidR="00033EAE">
        <w:rPr>
          <w:rFonts w:ascii="Arial" w:hAnsi="Arial" w:cs="Arial"/>
          <w:bCs w:val="0"/>
          <w:sz w:val="20"/>
          <w:szCs w:val="22"/>
          <w:u w:val="single"/>
        </w:rPr>
        <w:t>Příloha č. 2</w:t>
      </w:r>
      <w:r w:rsidR="007342C9" w:rsidRPr="00816B00">
        <w:rPr>
          <w:rFonts w:ascii="Arial" w:hAnsi="Arial" w:cs="Arial"/>
          <w:bCs w:val="0"/>
          <w:sz w:val="20"/>
          <w:szCs w:val="22"/>
          <w:u w:val="single"/>
        </w:rPr>
        <w:t xml:space="preserve"> </w:t>
      </w:r>
      <w:r w:rsidR="00A439A2" w:rsidRPr="00816B00">
        <w:rPr>
          <w:rFonts w:ascii="Arial" w:hAnsi="Arial" w:cs="Arial"/>
          <w:bCs w:val="0"/>
          <w:sz w:val="20"/>
          <w:szCs w:val="22"/>
          <w:u w:val="single"/>
        </w:rPr>
        <w:t>zadávací</w:t>
      </w:r>
      <w:r w:rsidR="00605926" w:rsidRPr="00816B00">
        <w:rPr>
          <w:rFonts w:ascii="Arial" w:hAnsi="Arial" w:cs="Arial"/>
          <w:bCs w:val="0"/>
          <w:sz w:val="20"/>
          <w:szCs w:val="22"/>
          <w:u w:val="single"/>
        </w:rPr>
        <w:t>ch podmínek</w:t>
      </w:r>
    </w:p>
    <w:p w14:paraId="4F774A3E" w14:textId="30BDB704" w:rsidR="005208B6" w:rsidRPr="001234E5" w:rsidRDefault="005208B6" w:rsidP="00CF0F5C">
      <w:pPr>
        <w:pStyle w:val="Nzev"/>
        <w:jc w:val="right"/>
        <w:rPr>
          <w:b w:val="0"/>
          <w:bCs w:val="0"/>
          <w:sz w:val="22"/>
          <w:szCs w:val="22"/>
        </w:rPr>
      </w:pPr>
      <w:r w:rsidRPr="001234E5">
        <w:rPr>
          <w:b w:val="0"/>
          <w:bCs w:val="0"/>
          <w:sz w:val="22"/>
          <w:szCs w:val="22"/>
        </w:rPr>
        <w:t xml:space="preserve">Číslo smlouvy </w:t>
      </w:r>
      <w:r w:rsidR="00155E06" w:rsidRPr="001234E5">
        <w:rPr>
          <w:b w:val="0"/>
          <w:bCs w:val="0"/>
          <w:sz w:val="22"/>
          <w:szCs w:val="22"/>
        </w:rPr>
        <w:t>objednatele</w:t>
      </w:r>
      <w:r w:rsidRPr="001234E5">
        <w:rPr>
          <w:b w:val="0"/>
          <w:bCs w:val="0"/>
          <w:sz w:val="22"/>
          <w:szCs w:val="22"/>
        </w:rPr>
        <w:t>: ____/</w:t>
      </w:r>
      <w:r w:rsidR="00BB3E2F">
        <w:rPr>
          <w:b w:val="0"/>
          <w:bCs w:val="0"/>
          <w:sz w:val="22"/>
          <w:szCs w:val="22"/>
        </w:rPr>
        <w:t>2017</w:t>
      </w:r>
      <w:r w:rsidRPr="001234E5">
        <w:rPr>
          <w:b w:val="0"/>
          <w:bCs w:val="0"/>
          <w:sz w:val="22"/>
          <w:szCs w:val="22"/>
        </w:rPr>
        <w:t>/</w:t>
      </w:r>
      <w:r w:rsidR="004C6766">
        <w:rPr>
          <w:b w:val="0"/>
          <w:bCs w:val="0"/>
          <w:sz w:val="22"/>
          <w:szCs w:val="22"/>
        </w:rPr>
        <w:t>OSR</w:t>
      </w:r>
      <w:r w:rsidRPr="001234E5">
        <w:rPr>
          <w:b w:val="0"/>
          <w:bCs w:val="0"/>
          <w:sz w:val="22"/>
          <w:szCs w:val="22"/>
        </w:rPr>
        <w:t>/</w:t>
      </w:r>
      <w:r w:rsidR="00A203CE" w:rsidRPr="001234E5">
        <w:rPr>
          <w:b w:val="0"/>
          <w:bCs w:val="0"/>
          <w:sz w:val="22"/>
          <w:szCs w:val="22"/>
        </w:rPr>
        <w:t>VZKÚ</w:t>
      </w:r>
    </w:p>
    <w:p w14:paraId="2E680923" w14:textId="37C696B2" w:rsidR="003E5C30" w:rsidRPr="004C6766" w:rsidRDefault="007D2B0C" w:rsidP="00CF0F5C">
      <w:pPr>
        <w:spacing w:after="120"/>
        <w:ind w:left="4260" w:firstLine="703"/>
        <w:jc w:val="right"/>
        <w:rPr>
          <w:bCs/>
          <w:szCs w:val="22"/>
        </w:rPr>
      </w:pPr>
      <w:r w:rsidRPr="004C6766">
        <w:rPr>
          <w:bCs/>
          <w:szCs w:val="22"/>
        </w:rPr>
        <w:t>Identifikátor veřejné zakázky (</w:t>
      </w:r>
      <w:r w:rsidR="003E5C30" w:rsidRPr="004C6766">
        <w:rPr>
          <w:bCs/>
          <w:szCs w:val="22"/>
        </w:rPr>
        <w:t>IVZ</w:t>
      </w:r>
      <w:r w:rsidRPr="004C6766">
        <w:rPr>
          <w:bCs/>
          <w:szCs w:val="22"/>
        </w:rPr>
        <w:t xml:space="preserve">): </w:t>
      </w:r>
      <w:r w:rsidR="003E5C30" w:rsidRPr="004C6766">
        <w:rPr>
          <w:bCs/>
          <w:szCs w:val="22"/>
        </w:rPr>
        <w:t>P1</w:t>
      </w:r>
      <w:r w:rsidR="00C53211" w:rsidRPr="004C6766">
        <w:rPr>
          <w:bCs/>
          <w:szCs w:val="22"/>
        </w:rPr>
        <w:t>7</w:t>
      </w:r>
      <w:r w:rsidR="003E5C30" w:rsidRPr="004C6766">
        <w:rPr>
          <w:bCs/>
          <w:szCs w:val="22"/>
        </w:rPr>
        <w:t>V00000</w:t>
      </w:r>
      <w:r w:rsidR="004C6766" w:rsidRPr="004C6766">
        <w:rPr>
          <w:bCs/>
          <w:szCs w:val="22"/>
        </w:rPr>
        <w:t>073</w:t>
      </w:r>
    </w:p>
    <w:p w14:paraId="68334AAB" w14:textId="77777777" w:rsidR="00F426C4" w:rsidRPr="000C2FAC" w:rsidRDefault="00F426C4" w:rsidP="00CF0F5C">
      <w:pPr>
        <w:spacing w:after="120"/>
        <w:ind w:left="4260" w:firstLine="703"/>
        <w:rPr>
          <w:szCs w:val="22"/>
        </w:rPr>
      </w:pPr>
    </w:p>
    <w:p w14:paraId="12C482DA" w14:textId="77777777" w:rsidR="003A41BD" w:rsidRPr="00F21EB4" w:rsidRDefault="00F426C4" w:rsidP="00CF0F5C">
      <w:pPr>
        <w:pStyle w:val="Nadpis1"/>
        <w:keepNext w:val="0"/>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14:paraId="17DC9AEC" w14:textId="77777777" w:rsidR="003377FE" w:rsidRPr="005E4788" w:rsidRDefault="003377FE" w:rsidP="00CF0F5C">
      <w:pPr>
        <w:tabs>
          <w:tab w:val="left" w:pos="0"/>
          <w:tab w:val="left" w:leader="underscore" w:pos="4706"/>
          <w:tab w:val="left" w:pos="4990"/>
          <w:tab w:val="left" w:leader="underscore" w:pos="9639"/>
        </w:tabs>
        <w:rPr>
          <w:szCs w:val="22"/>
        </w:rPr>
      </w:pPr>
    </w:p>
    <w:p w14:paraId="05300C48" w14:textId="77777777" w:rsidR="005208B6" w:rsidRPr="005E4788" w:rsidRDefault="005208B6" w:rsidP="00CF0F5C">
      <w:pPr>
        <w:tabs>
          <w:tab w:val="left" w:pos="0"/>
          <w:tab w:val="left" w:leader="underscore" w:pos="4706"/>
          <w:tab w:val="left" w:pos="4990"/>
          <w:tab w:val="left" w:leader="underscore" w:pos="9639"/>
        </w:tabs>
        <w:rPr>
          <w:szCs w:val="22"/>
        </w:rPr>
      </w:pPr>
    </w:p>
    <w:p w14:paraId="1F53D0A5" w14:textId="77777777" w:rsidR="0036786C" w:rsidRPr="00470DEF" w:rsidRDefault="0036786C" w:rsidP="00CF0F5C">
      <w:pPr>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14:paraId="6D77FD0A" w14:textId="77777777" w:rsidR="00553F5A" w:rsidRPr="005E4788" w:rsidRDefault="00553F5A" w:rsidP="00CF0F5C">
      <w:pPr>
        <w:tabs>
          <w:tab w:val="left" w:pos="0"/>
          <w:tab w:val="left" w:leader="underscore" w:pos="4706"/>
          <w:tab w:val="left" w:pos="4990"/>
          <w:tab w:val="left" w:leader="underscore" w:pos="9639"/>
        </w:tabs>
        <w:rPr>
          <w:szCs w:val="22"/>
        </w:rPr>
      </w:pPr>
    </w:p>
    <w:p w14:paraId="2F336431" w14:textId="77777777" w:rsidR="00E72E06" w:rsidRPr="005E4788" w:rsidRDefault="00E72E06" w:rsidP="00CF0F5C">
      <w:pPr>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14:paraId="61977381" w14:textId="77777777" w:rsidR="004D1482" w:rsidRPr="005E4788" w:rsidRDefault="004D1482" w:rsidP="00CF0F5C">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14:paraId="0A37158D" w14:textId="764BDFBB" w:rsidR="00553F5A" w:rsidRDefault="00EB3193" w:rsidP="00CF0F5C">
      <w:pPr>
        <w:tabs>
          <w:tab w:val="left" w:pos="0"/>
          <w:tab w:val="left" w:pos="4706"/>
          <w:tab w:val="left" w:pos="4990"/>
          <w:tab w:val="left" w:pos="9639"/>
        </w:tabs>
        <w:rPr>
          <w:szCs w:val="22"/>
        </w:rPr>
      </w:pPr>
      <w:r>
        <w:rPr>
          <w:szCs w:val="22"/>
        </w:rPr>
        <w:t>zastoupeno</w:t>
      </w:r>
      <w:r w:rsidR="0036786C" w:rsidRPr="005E4788">
        <w:rPr>
          <w:szCs w:val="22"/>
        </w:rPr>
        <w:t xml:space="preserve"> </w:t>
      </w:r>
      <w:r w:rsidR="001B5A12">
        <w:rPr>
          <w:szCs w:val="22"/>
        </w:rPr>
        <w:t>členem rady města</w:t>
      </w:r>
      <w:r w:rsidR="00553F5A" w:rsidRPr="005E4788">
        <w:rPr>
          <w:szCs w:val="22"/>
        </w:rPr>
        <w:tab/>
      </w:r>
      <w:r w:rsidR="00553F5A" w:rsidRPr="005E4788">
        <w:rPr>
          <w:szCs w:val="22"/>
        </w:rPr>
        <w:tab/>
        <w:t>zastoupen</w:t>
      </w:r>
      <w:r w:rsidR="00155E06">
        <w:rPr>
          <w:szCs w:val="22"/>
        </w:rPr>
        <w:t>a</w:t>
      </w:r>
      <w:r>
        <w:rPr>
          <w:szCs w:val="22"/>
        </w:rPr>
        <w:t>: ………</w:t>
      </w:r>
    </w:p>
    <w:p w14:paraId="7E427518" w14:textId="5A95EEF7" w:rsidR="00D009AF" w:rsidRDefault="001B5A12" w:rsidP="00CF0F5C">
      <w:pPr>
        <w:tabs>
          <w:tab w:val="left" w:pos="0"/>
          <w:tab w:val="left" w:pos="4706"/>
          <w:tab w:val="left" w:pos="4990"/>
          <w:tab w:val="left" w:pos="9639"/>
        </w:tabs>
        <w:rPr>
          <w:szCs w:val="22"/>
        </w:rPr>
      </w:pPr>
      <w:r>
        <w:rPr>
          <w:szCs w:val="22"/>
        </w:rPr>
        <w:t>JUDr. Lukášem Semerákem</w:t>
      </w:r>
      <w:r w:rsidR="00155E06">
        <w:rPr>
          <w:szCs w:val="22"/>
        </w:rPr>
        <w:tab/>
      </w:r>
      <w:r w:rsidR="00155E06">
        <w:rPr>
          <w:szCs w:val="22"/>
        </w:rPr>
        <w:tab/>
      </w:r>
      <w:r w:rsidR="00EB3193">
        <w:rPr>
          <w:szCs w:val="22"/>
        </w:rPr>
        <w:t>zapsána v OR: ………</w:t>
      </w:r>
      <w:proofErr w:type="gramStart"/>
      <w:r w:rsidR="00EB3193">
        <w:rPr>
          <w:szCs w:val="22"/>
        </w:rPr>
        <w:t>…..</w:t>
      </w:r>
      <w:proofErr w:type="gramEnd"/>
    </w:p>
    <w:p w14:paraId="569326BC" w14:textId="77777777" w:rsidR="003D33AA" w:rsidRPr="005E4788" w:rsidRDefault="00EB3193" w:rsidP="00CF0F5C">
      <w:pPr>
        <w:tabs>
          <w:tab w:val="left" w:pos="0"/>
          <w:tab w:val="left" w:pos="4706"/>
          <w:tab w:val="left" w:pos="4990"/>
          <w:tab w:val="left" w:pos="9639"/>
        </w:tabs>
        <w:rPr>
          <w:szCs w:val="22"/>
        </w:rPr>
      </w:pPr>
      <w:r>
        <w:rPr>
          <w:szCs w:val="22"/>
        </w:rPr>
        <w:tab/>
      </w:r>
      <w:r>
        <w:rPr>
          <w:szCs w:val="22"/>
        </w:rPr>
        <w:tab/>
        <w:t>…………..</w:t>
      </w:r>
    </w:p>
    <w:p w14:paraId="6641CE70" w14:textId="77777777" w:rsidR="00553F5A" w:rsidRPr="005E4788" w:rsidRDefault="00553F5A" w:rsidP="00CF0F5C">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05999E38" w14:textId="77777777" w:rsidR="00553F5A" w:rsidRPr="005E4788" w:rsidRDefault="00553F5A" w:rsidP="00CF0F5C">
      <w:pPr>
        <w:tabs>
          <w:tab w:val="left" w:pos="0"/>
          <w:tab w:val="left" w:leader="underscore" w:pos="4706"/>
          <w:tab w:val="left" w:pos="4990"/>
          <w:tab w:val="left" w:leader="underscore" w:pos="9639"/>
        </w:tabs>
        <w:rPr>
          <w:szCs w:val="22"/>
        </w:rPr>
      </w:pPr>
    </w:p>
    <w:p w14:paraId="715783A9" w14:textId="77777777" w:rsidR="002352AC" w:rsidRPr="005E4788" w:rsidRDefault="004D1482" w:rsidP="00CF0F5C">
      <w:pPr>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14:paraId="4562E8E0" w14:textId="77777777" w:rsidR="004D1482" w:rsidRPr="005E4788" w:rsidRDefault="004D1482" w:rsidP="00CF0F5C">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r w:rsidR="0009712B">
        <w:rPr>
          <w:rFonts w:cs="Arial"/>
        </w:rPr>
        <w:t xml:space="preserve"> (plátce/nepl</w:t>
      </w:r>
      <w:r w:rsidR="00AB6693">
        <w:rPr>
          <w:rFonts w:cs="Arial"/>
        </w:rPr>
        <w:t>átce DPH)</w:t>
      </w:r>
    </w:p>
    <w:p w14:paraId="7E8CA43A" w14:textId="77777777" w:rsidR="00553F5A" w:rsidRPr="005E4788" w:rsidRDefault="00553F5A" w:rsidP="00CF0F5C">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14:paraId="74853084" w14:textId="77777777" w:rsidR="004D1482" w:rsidRPr="005E4788" w:rsidRDefault="003377FE" w:rsidP="00CF0F5C">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14:paraId="34A32413" w14:textId="77777777" w:rsidR="00E177E4" w:rsidRPr="00EB3193" w:rsidRDefault="00553F5A" w:rsidP="00CF0F5C">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14:paraId="71ABCAEF" w14:textId="77777777" w:rsidR="00F179F7" w:rsidRPr="005E4788" w:rsidRDefault="003377FE" w:rsidP="00CF0F5C">
      <w:pPr>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14:paraId="66953173" w14:textId="77777777" w:rsidR="002E12F2" w:rsidRDefault="003377FE" w:rsidP="00CF0F5C">
      <w:pPr>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14:paraId="04970816" w14:textId="77777777" w:rsidR="004D1482" w:rsidRPr="008103D9" w:rsidRDefault="002E12F2" w:rsidP="00CF0F5C">
      <w:pPr>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 xml:space="preserve">(doplní </w:t>
      </w:r>
      <w:r w:rsidR="00EF21FB">
        <w:rPr>
          <w:rFonts w:ascii="Arial" w:hAnsi="Arial" w:cs="Arial"/>
          <w:b/>
          <w:i/>
          <w:sz w:val="20"/>
          <w:szCs w:val="22"/>
          <w:highlight w:val="yellow"/>
        </w:rPr>
        <w:t>zhotovitel</w:t>
      </w:r>
      <w:r w:rsidR="00731D65">
        <w:rPr>
          <w:rFonts w:ascii="Arial" w:hAnsi="Arial" w:cs="Arial"/>
          <w:b/>
          <w:i/>
          <w:sz w:val="20"/>
          <w:szCs w:val="22"/>
          <w:highlight w:val="yellow"/>
        </w:rPr>
        <w:t>/příkazník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14:paraId="311DD869" w14:textId="77777777" w:rsidR="004D1482" w:rsidRDefault="004D1482" w:rsidP="00CF0F5C">
      <w:pPr>
        <w:tabs>
          <w:tab w:val="left" w:pos="0"/>
          <w:tab w:val="left" w:pos="4706"/>
          <w:tab w:val="left" w:pos="4990"/>
          <w:tab w:val="left" w:pos="9639"/>
        </w:tabs>
        <w:rPr>
          <w:szCs w:val="22"/>
        </w:rPr>
      </w:pPr>
    </w:p>
    <w:p w14:paraId="6103F242" w14:textId="77777777" w:rsidR="00F426C4" w:rsidRPr="005E4788" w:rsidRDefault="00F426C4" w:rsidP="00CF0F5C">
      <w:pPr>
        <w:tabs>
          <w:tab w:val="left" w:pos="0"/>
          <w:tab w:val="left" w:pos="4706"/>
          <w:tab w:val="left" w:pos="4990"/>
          <w:tab w:val="left" w:pos="9639"/>
        </w:tabs>
        <w:rPr>
          <w:szCs w:val="22"/>
        </w:rPr>
      </w:pPr>
    </w:p>
    <w:p w14:paraId="6F71BE11" w14:textId="77777777" w:rsidR="009F2789" w:rsidRPr="00423E8E" w:rsidRDefault="009F2789" w:rsidP="00CF0F5C">
      <w:pPr>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14:paraId="7485806B" w14:textId="77777777" w:rsidR="00A43D15" w:rsidRDefault="00A43D15" w:rsidP="00CF0F5C">
      <w:pPr>
        <w:pStyle w:val="Nadpis1"/>
        <w:keepNext w:val="0"/>
        <w:spacing w:before="360" w:line="240" w:lineRule="auto"/>
      </w:pPr>
    </w:p>
    <w:p w14:paraId="4334C1D5" w14:textId="77777777" w:rsidR="006B2D2A" w:rsidRDefault="006B2D2A" w:rsidP="00CF0F5C">
      <w:pPr>
        <w:pStyle w:val="Nadpis1"/>
        <w:keepNext w:val="0"/>
        <w:spacing w:before="360" w:line="240" w:lineRule="auto"/>
      </w:pPr>
      <w:r>
        <w:t>Preambule</w:t>
      </w:r>
    </w:p>
    <w:p w14:paraId="27FB208C" w14:textId="77777777" w:rsidR="00A43D15" w:rsidRDefault="00A43D15" w:rsidP="00CF0F5C"/>
    <w:p w14:paraId="46BDA591" w14:textId="77777777" w:rsidR="00A43D15" w:rsidRPr="00A43D15" w:rsidRDefault="00A43D15" w:rsidP="00CF0F5C"/>
    <w:p w14:paraId="59FCE30A" w14:textId="77777777" w:rsidR="006B2D2A" w:rsidRDefault="006B2D2A" w:rsidP="00A36FE9">
      <w:pPr>
        <w:pStyle w:val="Odstavecseseznamem"/>
        <w:numPr>
          <w:ilvl w:val="0"/>
          <w:numId w:val="30"/>
        </w:numPr>
        <w:ind w:left="426"/>
      </w:pPr>
      <w:r>
        <w:t>Tato smlouva má čtyři (4) části:</w:t>
      </w:r>
    </w:p>
    <w:p w14:paraId="559EEE98" w14:textId="77777777" w:rsidR="006B2D2A" w:rsidRDefault="006B2D2A" w:rsidP="00CF0F5C">
      <w:pPr>
        <w:pStyle w:val="Odstavecseseznamem"/>
        <w:ind w:left="426"/>
      </w:pPr>
      <w:r>
        <w:t>Část A – Základní ustanovení</w:t>
      </w:r>
    </w:p>
    <w:p w14:paraId="4D340FA4" w14:textId="77777777" w:rsidR="006B2D2A" w:rsidRDefault="006B2D2A" w:rsidP="00CF0F5C">
      <w:pPr>
        <w:pStyle w:val="Odstavecseseznamem"/>
        <w:ind w:left="426"/>
      </w:pPr>
      <w:r>
        <w:t>Část B – Koncept MHD (smlouva o dílo) – stanoví závazek zhotovitele vytvořit Koncept Muzea MHD</w:t>
      </w:r>
    </w:p>
    <w:p w14:paraId="6148D8EC" w14:textId="77777777" w:rsidR="006B2D2A" w:rsidRDefault="006B2D2A" w:rsidP="00CF0F5C">
      <w:pPr>
        <w:pStyle w:val="Odstavecseseznamem"/>
        <w:ind w:left="426"/>
      </w:pPr>
      <w:r>
        <w:t>Část C – Koordinační činnost (příkazní smlouva) – stanoví závazek příkazníka koordinovat činnost směřující k realizaci projektu Muzea MHD</w:t>
      </w:r>
    </w:p>
    <w:p w14:paraId="42B6C77A" w14:textId="77777777" w:rsidR="006B2D2A" w:rsidRDefault="006B2D2A" w:rsidP="00CF0F5C">
      <w:pPr>
        <w:pStyle w:val="Odstavecseseznamem"/>
        <w:ind w:left="426"/>
      </w:pPr>
      <w:r>
        <w:t>Část D – Společná ustanovení pro část B a C</w:t>
      </w:r>
    </w:p>
    <w:p w14:paraId="409C736B" w14:textId="77777777" w:rsidR="00A43D15" w:rsidRDefault="00A43D15" w:rsidP="00CF0F5C">
      <w:pPr>
        <w:pStyle w:val="Odstavecseseznamem"/>
        <w:ind w:left="426"/>
      </w:pPr>
    </w:p>
    <w:p w14:paraId="790F62D1" w14:textId="77777777" w:rsidR="006B2D2A" w:rsidRDefault="006B2D2A" w:rsidP="00A36FE9">
      <w:pPr>
        <w:pStyle w:val="Odstavecseseznamem"/>
        <w:numPr>
          <w:ilvl w:val="0"/>
          <w:numId w:val="30"/>
        </w:numPr>
        <w:ind w:left="426"/>
      </w:pPr>
      <w:r w:rsidRPr="00903383">
        <w:t xml:space="preserve">Účelem uzavření této smlouvy je </w:t>
      </w:r>
      <w:r>
        <w:t>zpracování</w:t>
      </w:r>
      <w:r w:rsidRPr="00903383">
        <w:t xml:space="preserve"> </w:t>
      </w:r>
      <w:r>
        <w:t>konceptu Muzea MHD v Ostravě pro budoucí přípravu projektových dokumentací a koordinační činnosti spočívající v řízení pracovních schůzek k přípravě projektové dokumentace pro stavební povolení a provedení stavby, kooperace při výběrovém řízení na dodávku vybavení (příprava odpovědí na technické otázky potencionálních uchazečů v rámci výběrového řízení) a dohled nad dodávkami vybavení muzea vč. řádného odzkoušení.</w:t>
      </w:r>
    </w:p>
    <w:p w14:paraId="5E32FFAF" w14:textId="77777777" w:rsidR="00AA2428" w:rsidRDefault="00AA2428" w:rsidP="00AA2428">
      <w:pPr>
        <w:pStyle w:val="Odstavecseseznamem"/>
        <w:ind w:left="426"/>
      </w:pPr>
    </w:p>
    <w:p w14:paraId="6587C09A" w14:textId="77777777" w:rsidR="00AA2428" w:rsidRDefault="00AA2428" w:rsidP="00AA2428">
      <w:pPr>
        <w:pStyle w:val="Odstavecseseznamem"/>
        <w:ind w:left="426"/>
      </w:pPr>
    </w:p>
    <w:p w14:paraId="23F4C098" w14:textId="77777777" w:rsidR="00AA2428" w:rsidRDefault="00AA2428" w:rsidP="00AA2428">
      <w:pPr>
        <w:pStyle w:val="Odstavecseseznamem"/>
        <w:ind w:left="426"/>
      </w:pPr>
    </w:p>
    <w:p w14:paraId="7F8D493A" w14:textId="77777777" w:rsidR="00AA2428" w:rsidRDefault="00AA2428" w:rsidP="00AA2428">
      <w:pPr>
        <w:pStyle w:val="Odstavecseseznamem"/>
        <w:ind w:left="426"/>
      </w:pPr>
    </w:p>
    <w:p w14:paraId="6A3F373F" w14:textId="77777777" w:rsidR="00AA2428" w:rsidRPr="00903383" w:rsidRDefault="00AA2428" w:rsidP="00AA2428">
      <w:pPr>
        <w:pStyle w:val="Odstavecseseznamem"/>
        <w:ind w:left="426"/>
      </w:pPr>
    </w:p>
    <w:p w14:paraId="7995882F" w14:textId="77777777" w:rsidR="00850EF9" w:rsidRPr="00B90F01" w:rsidRDefault="00850EF9" w:rsidP="00CF0F5C">
      <w:pPr>
        <w:pStyle w:val="Nadpis1"/>
        <w:keepNext w:val="0"/>
        <w:spacing w:before="360" w:line="240" w:lineRule="auto"/>
      </w:pPr>
      <w:r w:rsidRPr="00B90F01">
        <w:t xml:space="preserve">Část </w:t>
      </w:r>
      <w:r>
        <w:t>A</w:t>
      </w:r>
    </w:p>
    <w:p w14:paraId="78967692" w14:textId="77777777" w:rsidR="00850EF9" w:rsidRPr="00160BA4" w:rsidRDefault="00850EF9" w:rsidP="00CF0F5C">
      <w:pPr>
        <w:pStyle w:val="Nadpis2"/>
        <w:keepNext w:val="0"/>
        <w:spacing w:before="360"/>
        <w:ind w:left="0"/>
      </w:pPr>
    </w:p>
    <w:p w14:paraId="3F4FB6DA" w14:textId="77777777" w:rsidR="00850EF9" w:rsidRPr="00993410" w:rsidRDefault="00850EF9" w:rsidP="00CF0F5C">
      <w:pPr>
        <w:pStyle w:val="Nadpis3"/>
        <w:keepNext w:val="0"/>
      </w:pPr>
      <w:r w:rsidRPr="00993410">
        <w:t>Základní ustanovení</w:t>
      </w:r>
    </w:p>
    <w:p w14:paraId="70268DC1" w14:textId="77777777" w:rsidR="00DF0634" w:rsidRDefault="00DF0634" w:rsidP="00CF0F5C">
      <w:pPr>
        <w:pStyle w:val="Zkladntextodsazen-slo"/>
      </w:pPr>
      <w:r>
        <w:t>Tato smlouva je uzavřena podle zákona č. 89/2012 Sb., občanský zákoník (dále jen</w:t>
      </w:r>
      <w:r w:rsidR="00746BF2">
        <w:t xml:space="preserve"> „</w:t>
      </w:r>
      <w:r>
        <w:t>OZ</w:t>
      </w:r>
      <w:r w:rsidR="00746BF2">
        <w:t>“</w:t>
      </w:r>
      <w:r>
        <w:t>).</w:t>
      </w:r>
    </w:p>
    <w:p w14:paraId="6521BB24" w14:textId="77777777" w:rsidR="00C77298" w:rsidRPr="00731D65" w:rsidRDefault="00850EF9" w:rsidP="00CF0F5C">
      <w:pPr>
        <w:pStyle w:val="Zkladntextodsazen-slo"/>
      </w:pPr>
      <w:r w:rsidRPr="00731D65">
        <w:t xml:space="preserve">Smluvní strany prohlašují, že údaje uvedené v záhlaví této smlouvy </w:t>
      </w:r>
      <w:r w:rsidR="00C77298" w:rsidRPr="00731D65">
        <w:t>odpovídají</w:t>
      </w:r>
      <w:r w:rsidRPr="00731D65">
        <w:t xml:space="preserve"> skutečností v době uzavření smlouvy. </w:t>
      </w:r>
      <w:r w:rsidR="00C77298" w:rsidRPr="00731D65">
        <w:t>Změny údajů se zavazují bez zbytečného odkladu oznámit druhé smluvní straně.</w:t>
      </w:r>
    </w:p>
    <w:p w14:paraId="5A1538EE" w14:textId="77777777" w:rsidR="00A10CAB" w:rsidRPr="00731D65" w:rsidRDefault="00850EF9" w:rsidP="00CF0F5C">
      <w:pPr>
        <w:pStyle w:val="Zkladntextodsazen-slo"/>
      </w:pPr>
      <w:r w:rsidRPr="00731D65">
        <w:t>Zhotovitel (</w:t>
      </w:r>
      <w:r w:rsidR="003E5C30" w:rsidRPr="00731D65">
        <w:t>příkazník</w:t>
      </w:r>
      <w:r w:rsidRPr="00731D65">
        <w:t xml:space="preserve">) prohlašuje, že je odborně způsobilý k zajištění předmětu smlouvy. </w:t>
      </w:r>
    </w:p>
    <w:p w14:paraId="7B35EF07" w14:textId="77777777" w:rsidR="00721A21" w:rsidRPr="00731D65" w:rsidRDefault="00A10CAB" w:rsidP="00CF0F5C">
      <w:pPr>
        <w:pStyle w:val="Zkladntextodsazen-slo"/>
        <w:tabs>
          <w:tab w:val="clear" w:pos="284"/>
        </w:tabs>
      </w:pPr>
      <w:r w:rsidRPr="00731D65">
        <w:t>Zhotovitel</w:t>
      </w:r>
      <w:r w:rsidR="00E92F2E" w:rsidRPr="00731D65">
        <w:t xml:space="preserve"> (</w:t>
      </w:r>
      <w:r w:rsidR="003E5C30" w:rsidRPr="00731D65">
        <w:t>příkazník</w:t>
      </w:r>
      <w:r w:rsidR="00E92F2E" w:rsidRPr="00731D65">
        <w:t xml:space="preserve">) </w:t>
      </w:r>
      <w:r w:rsidRPr="00731D65">
        <w:t>prohlašuje, že není nespolehlivým plátcem DPH a v případě, že by se jím v průběhu trvání smluvního vztahu stal, tuto informaci neprodleně sdělí objednateli</w:t>
      </w:r>
      <w:r w:rsidR="00E92F2E" w:rsidRPr="00731D65">
        <w:t xml:space="preserve"> (</w:t>
      </w:r>
      <w:r w:rsidR="005F6F61" w:rsidRPr="00731D65">
        <w:t>příkazc</w:t>
      </w:r>
      <w:r w:rsidR="00E92F2E" w:rsidRPr="00731D65">
        <w:t>i)</w:t>
      </w:r>
      <w:r w:rsidRPr="00731D65">
        <w:t>.</w:t>
      </w:r>
    </w:p>
    <w:p w14:paraId="65F9C6FF" w14:textId="77777777" w:rsidR="00F11DAD" w:rsidRPr="00867860" w:rsidRDefault="00F11DAD" w:rsidP="00CF0F5C">
      <w:pPr>
        <w:pStyle w:val="Zkladntextodsazen-slo"/>
      </w:pPr>
      <w:r w:rsidRPr="00867860">
        <w:t>Objednatel (příkazce) prohlašuje, že je držitelem výhradní licence k užití loga statutárního města Ostrava (dále jen „logo města“)</w:t>
      </w:r>
      <w:r w:rsidR="0023004F" w:rsidRPr="00867860">
        <w:t xml:space="preserve"> </w:t>
      </w:r>
      <w:r w:rsidRPr="00867860">
        <w:t>jako autorského díla a zároveň má výlučné právo užívat logo města jako ochrannou známku ve spojení s výrobky a službami, pro něž je chráněna. Objednatel je oprávněn poskytnout podlicenci k užití loga města třetí osobě.</w:t>
      </w:r>
    </w:p>
    <w:p w14:paraId="3A5403CC" w14:textId="77777777" w:rsidR="00F11DAD" w:rsidRPr="00867860" w:rsidRDefault="00F11DAD" w:rsidP="00CF0F5C">
      <w:pPr>
        <w:pStyle w:val="Zkladntextodsazen-slo"/>
      </w:pPr>
      <w:r w:rsidRPr="00867860">
        <w:t>Objednatel (příkazce) touto smlouvou poskytuje bezúplatně zhotoviteli nevýhradní oprávnění užít logo města pro účely dle obsahu této smlouvy, tzn. umístit logo města na nezbytné</w:t>
      </w:r>
      <w:r w:rsidR="00D45982" w:rsidRPr="00867860">
        <w:t xml:space="preserve"> dokumenty </w:t>
      </w:r>
      <w:r w:rsidR="00EF21FB" w:rsidRPr="00867860">
        <w:t xml:space="preserve">vytvořené </w:t>
      </w:r>
      <w:r w:rsidR="00D45982" w:rsidRPr="00867860">
        <w:t xml:space="preserve">v průběhu realizace </w:t>
      </w:r>
      <w:r w:rsidR="00AC4D09" w:rsidRPr="00867860">
        <w:t>díla</w:t>
      </w:r>
      <w:r w:rsidRPr="00867860">
        <w:t xml:space="preserve"> v rozsahu množstevně a časově omezeném ve vztahu k rozsahu a charakteru užití dle této smlouvy. Zhotovitel oprávnění užít logo města za uvedeným účelem, uvedeným způsobem a v</w:t>
      </w:r>
      <w:r w:rsidR="00C2509B" w:rsidRPr="00867860">
        <w:t> </w:t>
      </w:r>
      <w:r w:rsidRPr="00867860">
        <w:t>rozsahu</w:t>
      </w:r>
      <w:r w:rsidR="00C2509B" w:rsidRPr="00867860">
        <w:t xml:space="preserve"> </w:t>
      </w:r>
      <w:r w:rsidRPr="00867860">
        <w:t>dle této smlouvy přijímá.</w:t>
      </w:r>
    </w:p>
    <w:p w14:paraId="442276CF" w14:textId="77777777" w:rsidR="00DF0634" w:rsidRPr="0017102A" w:rsidRDefault="00096FF9" w:rsidP="00CF0F5C">
      <w:pPr>
        <w:pStyle w:val="Zkladntextodsazen-slo"/>
      </w:pPr>
      <w:r w:rsidRPr="0017102A">
        <w:t>Smluvní s</w:t>
      </w:r>
      <w:r w:rsidR="00840AE3" w:rsidRPr="0017102A">
        <w:t>trany souhlasí, že tato smlouva</w:t>
      </w:r>
      <w:r w:rsidRPr="0017102A">
        <w:t xml:space="preserve"> vč</w:t>
      </w:r>
      <w:r w:rsidR="00840AE3" w:rsidRPr="0017102A">
        <w:t>etně veškerých</w:t>
      </w:r>
      <w:r w:rsidRPr="0017102A">
        <w:t xml:space="preserve"> příloh</w:t>
      </w:r>
      <w:r w:rsidR="00840AE3" w:rsidRPr="0017102A">
        <w:t xml:space="preserve"> a</w:t>
      </w:r>
      <w:r w:rsidRPr="0017102A">
        <w:t xml:space="preserve"> dodatků bude v plném rozsahu zveřejněna na internetových stránkách statutárního města Ostravy (</w:t>
      </w:r>
      <w:hyperlink r:id="rId12" w:history="1">
        <w:r w:rsidRPr="0017102A">
          <w:rPr>
            <w:rStyle w:val="Hypertextovodkaz"/>
            <w:color w:val="auto"/>
          </w:rPr>
          <w:t>www.ostrava.cz</w:t>
        </w:r>
      </w:hyperlink>
      <w:r w:rsidRPr="0017102A">
        <w:t>)</w:t>
      </w:r>
      <w:r w:rsidR="00D50450" w:rsidRPr="0017102A">
        <w:t xml:space="preserve"> a to po dobu časově neomezenou.</w:t>
      </w:r>
    </w:p>
    <w:p w14:paraId="7934CAE6" w14:textId="77777777" w:rsidR="00850EF9" w:rsidRPr="00423E8E" w:rsidRDefault="00850EF9" w:rsidP="00CF0F5C">
      <w:pPr>
        <w:pStyle w:val="Nadpis1"/>
        <w:keepNext w:val="0"/>
        <w:spacing w:before="360" w:line="240" w:lineRule="auto"/>
      </w:pPr>
      <w:r w:rsidRPr="00423E8E">
        <w:t>Část B</w:t>
      </w:r>
    </w:p>
    <w:p w14:paraId="7958C260" w14:textId="69B19A14" w:rsidR="00850EF9" w:rsidRPr="00400016" w:rsidRDefault="003C561E" w:rsidP="00CF0F5C">
      <w:pPr>
        <w:pStyle w:val="Nadpis1"/>
        <w:keepNext w:val="0"/>
        <w:spacing w:before="0" w:line="240" w:lineRule="auto"/>
        <w:rPr>
          <w:highlight w:val="yellow"/>
        </w:rPr>
      </w:pPr>
      <w:r w:rsidRPr="00400016">
        <w:t xml:space="preserve">Koncept </w:t>
      </w:r>
      <w:r w:rsidR="00206850">
        <w:t>Muzea MHD</w:t>
      </w:r>
    </w:p>
    <w:p w14:paraId="5D25E192" w14:textId="77777777" w:rsidR="00850EF9" w:rsidRPr="005A4E49" w:rsidRDefault="00850EF9" w:rsidP="00CF0F5C">
      <w:pPr>
        <w:pStyle w:val="Nadpis2"/>
        <w:keepNext w:val="0"/>
        <w:spacing w:before="360"/>
        <w:ind w:left="0"/>
      </w:pPr>
    </w:p>
    <w:p w14:paraId="114B9242" w14:textId="77777777" w:rsidR="00850EF9" w:rsidRPr="005A4E49" w:rsidRDefault="00850EF9" w:rsidP="00CF0F5C">
      <w:pPr>
        <w:pStyle w:val="Nadpis3"/>
        <w:keepNext w:val="0"/>
      </w:pPr>
      <w:r w:rsidRPr="005A4E49">
        <w:t>Předmět</w:t>
      </w:r>
      <w:r w:rsidR="0086077C" w:rsidRPr="005A4E49">
        <w:t xml:space="preserve"> smlouvy</w:t>
      </w:r>
    </w:p>
    <w:p w14:paraId="1B3696E4" w14:textId="184405A0" w:rsidR="0002469B" w:rsidRPr="0002469B" w:rsidRDefault="00B77FAF" w:rsidP="00A36FE9">
      <w:pPr>
        <w:numPr>
          <w:ilvl w:val="0"/>
          <w:numId w:val="31"/>
        </w:numPr>
        <w:tabs>
          <w:tab w:val="num" w:pos="426"/>
        </w:tabs>
        <w:rPr>
          <w:color w:val="FF0000"/>
          <w:szCs w:val="22"/>
        </w:rPr>
      </w:pPr>
      <w:r w:rsidRPr="005A4E49">
        <w:rPr>
          <w:szCs w:val="22"/>
        </w:rPr>
        <w:t xml:space="preserve">Zhotovitel se touto smlouvou zavazuje </w:t>
      </w:r>
      <w:r w:rsidR="00867860">
        <w:rPr>
          <w:szCs w:val="22"/>
        </w:rPr>
        <w:t>pro objednatele vypracovat koncep</w:t>
      </w:r>
      <w:r w:rsidR="0002469B">
        <w:rPr>
          <w:szCs w:val="22"/>
        </w:rPr>
        <w:t>t</w:t>
      </w:r>
      <w:r w:rsidR="00867860">
        <w:rPr>
          <w:szCs w:val="22"/>
        </w:rPr>
        <w:t xml:space="preserve"> </w:t>
      </w:r>
      <w:r w:rsidR="00206850">
        <w:rPr>
          <w:szCs w:val="22"/>
        </w:rPr>
        <w:t>Muzea MHD</w:t>
      </w:r>
      <w:r w:rsidR="0002469B">
        <w:rPr>
          <w:szCs w:val="22"/>
        </w:rPr>
        <w:t xml:space="preserve"> (dále též jen „dílo“).</w:t>
      </w:r>
    </w:p>
    <w:p w14:paraId="7EA286A4" w14:textId="08DE9DFF" w:rsidR="00165B59" w:rsidRPr="00657233" w:rsidRDefault="0002469B" w:rsidP="00A36FE9">
      <w:pPr>
        <w:numPr>
          <w:ilvl w:val="0"/>
          <w:numId w:val="31"/>
        </w:numPr>
        <w:tabs>
          <w:tab w:val="num" w:pos="426"/>
        </w:tabs>
        <w:rPr>
          <w:szCs w:val="22"/>
        </w:rPr>
      </w:pPr>
      <w:r w:rsidRPr="00657233">
        <w:rPr>
          <w:szCs w:val="22"/>
        </w:rPr>
        <w:t xml:space="preserve">Koncept </w:t>
      </w:r>
      <w:r w:rsidR="00206850" w:rsidRPr="00657233">
        <w:rPr>
          <w:szCs w:val="22"/>
        </w:rPr>
        <w:t>Muzea MHD</w:t>
      </w:r>
      <w:r w:rsidRPr="00657233">
        <w:rPr>
          <w:szCs w:val="22"/>
        </w:rPr>
        <w:t xml:space="preserve"> bude zpracován</w:t>
      </w:r>
      <w:r w:rsidR="00867860" w:rsidRPr="00657233">
        <w:rPr>
          <w:szCs w:val="22"/>
        </w:rPr>
        <w:t xml:space="preserve"> </w:t>
      </w:r>
      <w:r w:rsidR="00631257" w:rsidRPr="00657233">
        <w:rPr>
          <w:szCs w:val="22"/>
        </w:rPr>
        <w:t>na základě</w:t>
      </w:r>
      <w:r w:rsidR="00BB387F" w:rsidRPr="00657233">
        <w:rPr>
          <w:szCs w:val="22"/>
        </w:rPr>
        <w:t xml:space="preserve"> ideového návrhu, který byl součástí nabídky zhotovitele, </w:t>
      </w:r>
      <w:r w:rsidR="00CC15DD" w:rsidRPr="00657233">
        <w:rPr>
          <w:szCs w:val="22"/>
        </w:rPr>
        <w:t>a požadavků investora, které mohou vyvstat z jednání na pracovních schůzkách v rámci přípravy a realizace projektu</w:t>
      </w:r>
      <w:r w:rsidRPr="00657233">
        <w:rPr>
          <w:szCs w:val="22"/>
        </w:rPr>
        <w:t>.</w:t>
      </w:r>
      <w:r w:rsidR="00C500CD" w:rsidRPr="00657233">
        <w:rPr>
          <w:szCs w:val="22"/>
        </w:rPr>
        <w:t xml:space="preserve"> Expozice </w:t>
      </w:r>
      <w:r w:rsidR="00206850" w:rsidRPr="00657233">
        <w:rPr>
          <w:szCs w:val="22"/>
        </w:rPr>
        <w:t>Muzea MHD</w:t>
      </w:r>
      <w:r w:rsidR="00C500CD" w:rsidRPr="00657233">
        <w:rPr>
          <w:szCs w:val="22"/>
        </w:rPr>
        <w:t xml:space="preserve"> bude umístěna v prostorách areálu v blízkosti ostravského hlavního nádraží ohraničeného ulicemi Wattova a Špálova,</w:t>
      </w:r>
      <w:r w:rsidR="00004205" w:rsidRPr="00657233">
        <w:rPr>
          <w:szCs w:val="22"/>
        </w:rPr>
        <w:t xml:space="preserve"> jedná se o budovu</w:t>
      </w:r>
      <w:r w:rsidR="00C500CD" w:rsidRPr="00657233">
        <w:rPr>
          <w:szCs w:val="22"/>
        </w:rPr>
        <w:t xml:space="preserve"> </w:t>
      </w:r>
      <w:r w:rsidR="00004205" w:rsidRPr="00657233">
        <w:rPr>
          <w:szCs w:val="22"/>
        </w:rPr>
        <w:t xml:space="preserve">bez </w:t>
      </w:r>
      <w:r w:rsidR="00C500CD" w:rsidRPr="00657233">
        <w:rPr>
          <w:szCs w:val="22"/>
        </w:rPr>
        <w:t>č. p.</w:t>
      </w:r>
      <w:r w:rsidR="005469EA" w:rsidRPr="00657233">
        <w:rPr>
          <w:szCs w:val="22"/>
        </w:rPr>
        <w:t>/</w:t>
      </w:r>
      <w:r w:rsidR="00004205" w:rsidRPr="00657233">
        <w:rPr>
          <w:szCs w:val="22"/>
        </w:rPr>
        <w:t xml:space="preserve"> č. e.</w:t>
      </w:r>
      <w:r w:rsidR="00165B59" w:rsidRPr="00657233">
        <w:rPr>
          <w:szCs w:val="22"/>
        </w:rPr>
        <w:t xml:space="preserve">, na pozemcích </w:t>
      </w:r>
      <w:proofErr w:type="spellStart"/>
      <w:r w:rsidR="00165B59" w:rsidRPr="00657233">
        <w:rPr>
          <w:szCs w:val="22"/>
        </w:rPr>
        <w:t>parc</w:t>
      </w:r>
      <w:proofErr w:type="spellEnd"/>
      <w:r w:rsidR="00165B59" w:rsidRPr="00657233">
        <w:rPr>
          <w:szCs w:val="22"/>
        </w:rPr>
        <w:t xml:space="preserve">. </w:t>
      </w:r>
      <w:proofErr w:type="gramStart"/>
      <w:r w:rsidR="00165B59" w:rsidRPr="00657233">
        <w:rPr>
          <w:szCs w:val="22"/>
        </w:rPr>
        <w:t>č.</w:t>
      </w:r>
      <w:proofErr w:type="gramEnd"/>
      <w:r w:rsidR="00165B59" w:rsidRPr="00657233">
        <w:rPr>
          <w:szCs w:val="22"/>
        </w:rPr>
        <w:t xml:space="preserve"> 394/1, 400/4, 402/2, 402/3, 402/4, 402/6, 1150, st. 170/1, st. 623, st. 174/1, st. 174/2, st. 174/3, st. 2009/2 v k. </w:t>
      </w:r>
      <w:proofErr w:type="spellStart"/>
      <w:r w:rsidR="00165B59" w:rsidRPr="00657233">
        <w:rPr>
          <w:szCs w:val="22"/>
        </w:rPr>
        <w:t>ú.</w:t>
      </w:r>
      <w:proofErr w:type="spellEnd"/>
      <w:r w:rsidR="00165B59" w:rsidRPr="00657233">
        <w:rPr>
          <w:szCs w:val="22"/>
        </w:rPr>
        <w:t xml:space="preserve"> Přívoz (dále jen „objekt Muzea MHD“).</w:t>
      </w:r>
      <w:r w:rsidR="00165B59" w:rsidRPr="00657233">
        <w:rPr>
          <w:rStyle w:val="Odkaznakoment"/>
          <w:sz w:val="22"/>
          <w:szCs w:val="22"/>
        </w:rPr>
        <w:t xml:space="preserve"> </w:t>
      </w:r>
    </w:p>
    <w:p w14:paraId="05AFA25F" w14:textId="19D8AC4F" w:rsidR="000A79D0" w:rsidRPr="005469EA" w:rsidRDefault="00E444A4" w:rsidP="00A36FE9">
      <w:pPr>
        <w:numPr>
          <w:ilvl w:val="0"/>
          <w:numId w:val="31"/>
        </w:numPr>
        <w:tabs>
          <w:tab w:val="num" w:pos="426"/>
        </w:tabs>
        <w:rPr>
          <w:szCs w:val="22"/>
        </w:rPr>
      </w:pPr>
      <w:r w:rsidRPr="005469EA">
        <w:rPr>
          <w:szCs w:val="22"/>
        </w:rPr>
        <w:t>V d</w:t>
      </w:r>
      <w:r w:rsidR="000A79D0" w:rsidRPr="005469EA">
        <w:rPr>
          <w:szCs w:val="22"/>
        </w:rPr>
        <w:t>okumentac</w:t>
      </w:r>
      <w:r w:rsidRPr="005469EA">
        <w:rPr>
          <w:szCs w:val="22"/>
        </w:rPr>
        <w:t>i</w:t>
      </w:r>
      <w:r w:rsidR="000A79D0" w:rsidRPr="005469EA">
        <w:rPr>
          <w:szCs w:val="22"/>
        </w:rPr>
        <w:t xml:space="preserve"> pro provedení vybavení muzea</w:t>
      </w:r>
      <w:r w:rsidR="00631257" w:rsidRPr="005469EA">
        <w:rPr>
          <w:szCs w:val="22"/>
        </w:rPr>
        <w:t xml:space="preserve">, která bude součástí konceptu </w:t>
      </w:r>
      <w:r w:rsidR="00206850">
        <w:rPr>
          <w:szCs w:val="22"/>
        </w:rPr>
        <w:t>Muzea MHD</w:t>
      </w:r>
      <w:r w:rsidR="00631257" w:rsidRPr="005469EA">
        <w:rPr>
          <w:szCs w:val="22"/>
        </w:rPr>
        <w:t>,</w:t>
      </w:r>
      <w:r w:rsidR="000A79D0" w:rsidRPr="005469EA">
        <w:rPr>
          <w:szCs w:val="22"/>
        </w:rPr>
        <w:t xml:space="preserve"> </w:t>
      </w:r>
      <w:r w:rsidRPr="005469EA">
        <w:rPr>
          <w:szCs w:val="22"/>
        </w:rPr>
        <w:t>zhotovitel</w:t>
      </w:r>
      <w:r w:rsidR="000A79D0" w:rsidRPr="005469EA">
        <w:rPr>
          <w:szCs w:val="22"/>
        </w:rPr>
        <w:t> </w:t>
      </w:r>
      <w:r w:rsidRPr="005469EA">
        <w:rPr>
          <w:szCs w:val="22"/>
        </w:rPr>
        <w:t xml:space="preserve">zpracuje </w:t>
      </w:r>
      <w:r w:rsidR="000A79D0" w:rsidRPr="005469EA">
        <w:rPr>
          <w:szCs w:val="22"/>
        </w:rPr>
        <w:t>detailní rozkreslení dispozičního uspořádání exponátů</w:t>
      </w:r>
      <w:r w:rsidR="008B341E" w:rsidRPr="005469EA">
        <w:rPr>
          <w:szCs w:val="22"/>
        </w:rPr>
        <w:t>, bude dopracován</w:t>
      </w:r>
      <w:r w:rsidR="002406DD" w:rsidRPr="005469EA">
        <w:rPr>
          <w:szCs w:val="22"/>
        </w:rPr>
        <w:t>a</w:t>
      </w:r>
      <w:r w:rsidR="008B341E" w:rsidRPr="005469EA">
        <w:rPr>
          <w:szCs w:val="22"/>
        </w:rPr>
        <w:t xml:space="preserve"> jejich technick</w:t>
      </w:r>
      <w:r w:rsidR="001625D4" w:rsidRPr="005469EA">
        <w:rPr>
          <w:szCs w:val="22"/>
        </w:rPr>
        <w:t>á specifikace, vazby na cílové skupiny, komplexní pojetí grafiky prostoru a komunikace s</w:t>
      </w:r>
      <w:r w:rsidRPr="005469EA">
        <w:rPr>
          <w:szCs w:val="22"/>
        </w:rPr>
        <w:t> </w:t>
      </w:r>
      <w:r w:rsidR="001625D4" w:rsidRPr="005469EA">
        <w:rPr>
          <w:szCs w:val="22"/>
        </w:rPr>
        <w:t>návštěvníkem</w:t>
      </w:r>
      <w:r w:rsidRPr="005469EA">
        <w:rPr>
          <w:szCs w:val="22"/>
        </w:rPr>
        <w:t xml:space="preserve">, to vše v mezích ideového návrhu, který byl součástí nabídky </w:t>
      </w:r>
      <w:r w:rsidR="00797E99">
        <w:rPr>
          <w:szCs w:val="22"/>
        </w:rPr>
        <w:t xml:space="preserve">předložené </w:t>
      </w:r>
      <w:r w:rsidRPr="005469EA">
        <w:rPr>
          <w:szCs w:val="22"/>
        </w:rPr>
        <w:t>zhotovitele</w:t>
      </w:r>
      <w:r w:rsidR="00797E99">
        <w:rPr>
          <w:szCs w:val="22"/>
        </w:rPr>
        <w:t>m</w:t>
      </w:r>
      <w:r w:rsidR="009D5412">
        <w:rPr>
          <w:szCs w:val="22"/>
        </w:rPr>
        <w:t xml:space="preserve"> </w:t>
      </w:r>
      <w:r w:rsidR="00797E99">
        <w:rPr>
          <w:szCs w:val="22"/>
        </w:rPr>
        <w:t>jakožto účastníkem zadávacího řízení na veřejnou zakázku „Koncept Muzea MHD – koordinátor“</w:t>
      </w:r>
      <w:r w:rsidRPr="005469EA">
        <w:rPr>
          <w:szCs w:val="22"/>
        </w:rPr>
        <w:t xml:space="preserve">, a v rozsahu požadavků na zpracování </w:t>
      </w:r>
      <w:r w:rsidR="00717F12" w:rsidRPr="005469EA">
        <w:rPr>
          <w:szCs w:val="22"/>
        </w:rPr>
        <w:t xml:space="preserve">ideového návrhu </w:t>
      </w:r>
      <w:r w:rsidR="00206850">
        <w:rPr>
          <w:szCs w:val="22"/>
        </w:rPr>
        <w:t>Muzea MHD</w:t>
      </w:r>
      <w:r w:rsidR="00B44C0F">
        <w:rPr>
          <w:szCs w:val="22"/>
        </w:rPr>
        <w:t xml:space="preserve"> a na základě požadavků objednatele, které vzejdou z pracovních schůzek</w:t>
      </w:r>
      <w:r w:rsidR="001625D4" w:rsidRPr="005469EA">
        <w:rPr>
          <w:szCs w:val="22"/>
        </w:rPr>
        <w:t>.</w:t>
      </w:r>
      <w:r w:rsidR="002406DD" w:rsidRPr="005469EA">
        <w:rPr>
          <w:szCs w:val="22"/>
        </w:rPr>
        <w:t xml:space="preserve"> Na rozpracování konceptu</w:t>
      </w:r>
      <w:r w:rsidR="000C4E89" w:rsidRPr="005469EA">
        <w:rPr>
          <w:szCs w:val="22"/>
        </w:rPr>
        <w:t xml:space="preserve"> </w:t>
      </w:r>
      <w:r w:rsidR="00206850">
        <w:rPr>
          <w:szCs w:val="22"/>
        </w:rPr>
        <w:t>Muzea MHD</w:t>
      </w:r>
      <w:r w:rsidR="0053250C" w:rsidRPr="005469EA">
        <w:rPr>
          <w:szCs w:val="22"/>
        </w:rPr>
        <w:t xml:space="preserve"> </w:t>
      </w:r>
      <w:r w:rsidR="002406DD" w:rsidRPr="005469EA">
        <w:rPr>
          <w:szCs w:val="22"/>
        </w:rPr>
        <w:t xml:space="preserve">se bude podílet tým složený z profesí </w:t>
      </w:r>
      <w:r w:rsidR="00A35DD5" w:rsidRPr="005469EA">
        <w:rPr>
          <w:szCs w:val="22"/>
        </w:rPr>
        <w:t xml:space="preserve">uvedených v požadavcích na zpracování </w:t>
      </w:r>
      <w:r w:rsidR="00B44C0F">
        <w:rPr>
          <w:szCs w:val="22"/>
        </w:rPr>
        <w:t>ideového návrhu</w:t>
      </w:r>
      <w:r w:rsidR="00A35DD5" w:rsidRPr="005469EA">
        <w:rPr>
          <w:szCs w:val="22"/>
        </w:rPr>
        <w:t xml:space="preserve"> </w:t>
      </w:r>
      <w:r w:rsidR="00206850">
        <w:rPr>
          <w:szCs w:val="22"/>
        </w:rPr>
        <w:t>Muzea MHD</w:t>
      </w:r>
      <w:r w:rsidR="00A35DD5" w:rsidRPr="005469EA">
        <w:rPr>
          <w:szCs w:val="22"/>
        </w:rPr>
        <w:t>.</w:t>
      </w:r>
    </w:p>
    <w:p w14:paraId="0ED0F565" w14:textId="5BA3148D" w:rsidR="0023554D" w:rsidRDefault="0023554D" w:rsidP="00A36FE9">
      <w:pPr>
        <w:numPr>
          <w:ilvl w:val="0"/>
          <w:numId w:val="31"/>
        </w:numPr>
        <w:tabs>
          <w:tab w:val="num" w:pos="426"/>
        </w:tabs>
        <w:rPr>
          <w:szCs w:val="22"/>
        </w:rPr>
      </w:pPr>
      <w:r>
        <w:rPr>
          <w:szCs w:val="22"/>
        </w:rPr>
        <w:t>Zhotovitel bere na vědomí, že expozice Muzea MHD bude mj. zahrnovat také historické exponáty ve vlastnictví společnosti Dopravní</w:t>
      </w:r>
      <w:r w:rsidR="00902EAC">
        <w:rPr>
          <w:szCs w:val="22"/>
        </w:rPr>
        <w:t xml:space="preserve"> podnik Ostrava</w:t>
      </w:r>
      <w:r>
        <w:rPr>
          <w:szCs w:val="22"/>
        </w:rPr>
        <w:t xml:space="preserve"> a.s. Seznam historických exponátů aktuální ke dni podpisu této smlouvy je součástí zadávací dokumentace. Zhotovitel dále bere na vědomí, že počet historických exponátů se bude v čase měnit.</w:t>
      </w:r>
    </w:p>
    <w:p w14:paraId="3DF4D647" w14:textId="403D2E8B" w:rsidR="006A6ACA" w:rsidRPr="005469EA" w:rsidRDefault="006A6ACA" w:rsidP="00A36FE9">
      <w:pPr>
        <w:numPr>
          <w:ilvl w:val="0"/>
          <w:numId w:val="31"/>
        </w:numPr>
        <w:tabs>
          <w:tab w:val="num" w:pos="426"/>
        </w:tabs>
        <w:rPr>
          <w:szCs w:val="22"/>
        </w:rPr>
      </w:pPr>
      <w:r w:rsidRPr="005469EA">
        <w:rPr>
          <w:szCs w:val="22"/>
        </w:rPr>
        <w:t xml:space="preserve">Zhotovitel se zavazuje vypracovat koncept </w:t>
      </w:r>
      <w:r w:rsidR="00206850">
        <w:rPr>
          <w:szCs w:val="22"/>
        </w:rPr>
        <w:t>Muzea MHD</w:t>
      </w:r>
      <w:r w:rsidRPr="005469EA">
        <w:rPr>
          <w:szCs w:val="22"/>
        </w:rPr>
        <w:t xml:space="preserve"> v souladu s příslušnými platnými právními předpisy</w:t>
      </w:r>
      <w:r w:rsidR="0023554D">
        <w:rPr>
          <w:szCs w:val="22"/>
        </w:rPr>
        <w:t>,</w:t>
      </w:r>
      <w:r w:rsidR="001D558C" w:rsidRPr="005469EA">
        <w:rPr>
          <w:szCs w:val="22"/>
        </w:rPr>
        <w:t xml:space="preserve"> zejména dle zákona č. 122/2000 Sb., o ochraně sbírek muzejní povahy a o změně některých dalších zákonů, případně dle souvisejících právních předpisů</w:t>
      </w:r>
      <w:r w:rsidR="00B44C0F">
        <w:rPr>
          <w:szCs w:val="22"/>
        </w:rPr>
        <w:t>, bude-li nutné dle takových právních předpisů postupovat</w:t>
      </w:r>
      <w:r w:rsidR="001D558C" w:rsidRPr="005469EA">
        <w:rPr>
          <w:szCs w:val="22"/>
        </w:rPr>
        <w:t>.</w:t>
      </w:r>
      <w:r w:rsidR="00165B59">
        <w:rPr>
          <w:szCs w:val="22"/>
        </w:rPr>
        <w:t xml:space="preserve"> </w:t>
      </w:r>
      <w:r w:rsidR="001D558C" w:rsidRPr="005469EA">
        <w:rPr>
          <w:szCs w:val="22"/>
        </w:rPr>
        <w:t>Zhotovitel bude dále postupovat v souladu s</w:t>
      </w:r>
      <w:r w:rsidRPr="005469EA">
        <w:rPr>
          <w:szCs w:val="22"/>
        </w:rPr>
        <w:t xml:space="preserve"> technickými podmínkami, ustanoveními této smlouvy, </w:t>
      </w:r>
      <w:r w:rsidRPr="005469EA">
        <w:t xml:space="preserve">zadávací dokumentací k této veřejné zakázce a bude se řídit požadavky objednatele, které budou upřesňovány na </w:t>
      </w:r>
      <w:r w:rsidR="00B44C0F">
        <w:t>pracovních schůzkách</w:t>
      </w:r>
      <w:r w:rsidR="00247753" w:rsidRPr="005469EA">
        <w:t>.</w:t>
      </w:r>
      <w:r w:rsidRPr="005469EA">
        <w:t xml:space="preserve"> </w:t>
      </w:r>
    </w:p>
    <w:p w14:paraId="74CD2B5F" w14:textId="663BE9EC" w:rsidR="004D76B2" w:rsidRPr="005469EA" w:rsidRDefault="004D76B2" w:rsidP="00A36FE9">
      <w:pPr>
        <w:numPr>
          <w:ilvl w:val="0"/>
          <w:numId w:val="31"/>
        </w:numPr>
        <w:tabs>
          <w:tab w:val="num" w:pos="426"/>
        </w:tabs>
        <w:rPr>
          <w:szCs w:val="22"/>
        </w:rPr>
      </w:pPr>
      <w:r w:rsidRPr="005469EA">
        <w:t xml:space="preserve">Zhotovitel se v případě potřeby zavazuje při zpracovávání konceptu </w:t>
      </w:r>
      <w:r w:rsidR="00206850">
        <w:t>Muzea MHD</w:t>
      </w:r>
      <w:r w:rsidRPr="005469EA">
        <w:t xml:space="preserve"> spolupracovat se zhotoviteli projektových dokumentací ve všech stupních na </w:t>
      </w:r>
      <w:r w:rsidR="0053250C" w:rsidRPr="005469EA">
        <w:t>opravu, rekonstrukci</w:t>
      </w:r>
      <w:r w:rsidRPr="005469EA">
        <w:t xml:space="preserve"> </w:t>
      </w:r>
      <w:r w:rsidR="0053250C" w:rsidRPr="005469EA">
        <w:t xml:space="preserve">či stavební úpravy </w:t>
      </w:r>
      <w:r w:rsidR="00165B59">
        <w:t>objektu Muzea MHD</w:t>
      </w:r>
      <w:r w:rsidR="009A359B">
        <w:rPr>
          <w:rStyle w:val="Odkaznakoment"/>
        </w:rPr>
        <w:t xml:space="preserve"> </w:t>
      </w:r>
    </w:p>
    <w:p w14:paraId="7E05C395" w14:textId="77777777" w:rsidR="00004205" w:rsidRPr="005469EA" w:rsidRDefault="00004205" w:rsidP="00A36FE9">
      <w:pPr>
        <w:numPr>
          <w:ilvl w:val="0"/>
          <w:numId w:val="31"/>
        </w:numPr>
        <w:tabs>
          <w:tab w:val="num" w:pos="426"/>
        </w:tabs>
        <w:rPr>
          <w:szCs w:val="22"/>
        </w:rPr>
      </w:pPr>
      <w:r w:rsidRPr="005469EA">
        <w:t>Dokumentace pro provedení vybavení muzea bude obsahovat:</w:t>
      </w:r>
    </w:p>
    <w:p w14:paraId="3E2D36DF" w14:textId="77777777" w:rsidR="00004205" w:rsidRPr="005469EA" w:rsidRDefault="00004205" w:rsidP="00CF0F5C">
      <w:pPr>
        <w:tabs>
          <w:tab w:val="num" w:pos="426"/>
        </w:tabs>
        <w:ind w:left="397"/>
        <w:rPr>
          <w:szCs w:val="22"/>
        </w:rPr>
      </w:pPr>
      <w:r w:rsidRPr="005469EA">
        <w:rPr>
          <w:szCs w:val="22"/>
        </w:rPr>
        <w:t>A Technická zpráva:</w:t>
      </w:r>
    </w:p>
    <w:p w14:paraId="679ED9B5" w14:textId="77777777" w:rsidR="00DF371B" w:rsidRPr="005469EA" w:rsidRDefault="00DF371B" w:rsidP="00CF0F5C">
      <w:pPr>
        <w:tabs>
          <w:tab w:val="num" w:pos="426"/>
        </w:tabs>
        <w:ind w:left="397"/>
        <w:rPr>
          <w:szCs w:val="22"/>
        </w:rPr>
      </w:pPr>
      <w:r w:rsidRPr="005469EA">
        <w:rPr>
          <w:szCs w:val="22"/>
        </w:rPr>
        <w:t>A1:</w:t>
      </w:r>
    </w:p>
    <w:p w14:paraId="5412E6A5" w14:textId="77777777" w:rsidR="00004205" w:rsidRPr="005469EA" w:rsidRDefault="00004205" w:rsidP="00CF0F5C">
      <w:pPr>
        <w:tabs>
          <w:tab w:val="num" w:pos="426"/>
        </w:tabs>
        <w:ind w:left="397"/>
        <w:rPr>
          <w:szCs w:val="22"/>
        </w:rPr>
      </w:pPr>
      <w:r w:rsidRPr="005469EA">
        <w:rPr>
          <w:szCs w:val="22"/>
        </w:rPr>
        <w:t xml:space="preserve">a) </w:t>
      </w:r>
      <w:r w:rsidR="00B414FE" w:rsidRPr="005469EA">
        <w:rPr>
          <w:szCs w:val="22"/>
        </w:rPr>
        <w:t>n</w:t>
      </w:r>
      <w:r w:rsidRPr="005469EA">
        <w:rPr>
          <w:szCs w:val="22"/>
        </w:rPr>
        <w:t>ázev projektu</w:t>
      </w:r>
    </w:p>
    <w:p w14:paraId="74272560" w14:textId="77777777" w:rsidR="00004205" w:rsidRPr="005469EA" w:rsidRDefault="00004205" w:rsidP="00CF0F5C">
      <w:pPr>
        <w:tabs>
          <w:tab w:val="num" w:pos="426"/>
        </w:tabs>
        <w:ind w:left="397"/>
        <w:rPr>
          <w:szCs w:val="22"/>
        </w:rPr>
      </w:pPr>
      <w:r w:rsidRPr="005469EA">
        <w:rPr>
          <w:szCs w:val="22"/>
        </w:rPr>
        <w:t xml:space="preserve">b) </w:t>
      </w:r>
      <w:r w:rsidR="00B414FE" w:rsidRPr="005469EA">
        <w:rPr>
          <w:szCs w:val="22"/>
        </w:rPr>
        <w:t>místo stavby (adresa, parcelní čísla pozemků, katastrální území)</w:t>
      </w:r>
    </w:p>
    <w:p w14:paraId="1CD1C11F" w14:textId="77777777" w:rsidR="00B414FE" w:rsidRPr="005469EA" w:rsidRDefault="00B414FE" w:rsidP="00CF0F5C">
      <w:pPr>
        <w:tabs>
          <w:tab w:val="num" w:pos="426"/>
        </w:tabs>
        <w:ind w:left="397"/>
        <w:rPr>
          <w:szCs w:val="22"/>
        </w:rPr>
      </w:pPr>
      <w:r w:rsidRPr="005469EA">
        <w:rPr>
          <w:szCs w:val="22"/>
        </w:rPr>
        <w:t>c) údaje o objednateli (adresa, jméno nebo název, IČO)</w:t>
      </w:r>
    </w:p>
    <w:p w14:paraId="35EA95CF" w14:textId="1CC40B88" w:rsidR="00B414FE" w:rsidRPr="005469EA" w:rsidRDefault="00DF371B" w:rsidP="00CF0F5C">
      <w:pPr>
        <w:tabs>
          <w:tab w:val="num" w:pos="426"/>
        </w:tabs>
        <w:ind w:left="397"/>
        <w:rPr>
          <w:szCs w:val="22"/>
        </w:rPr>
      </w:pPr>
      <w:r w:rsidRPr="005469EA">
        <w:rPr>
          <w:szCs w:val="22"/>
        </w:rPr>
        <w:t>d</w:t>
      </w:r>
      <w:r w:rsidR="00B414FE" w:rsidRPr="005469EA">
        <w:rPr>
          <w:szCs w:val="22"/>
        </w:rPr>
        <w:t>) údaje o zpracovateli projektové dokumentace a všech osob</w:t>
      </w:r>
      <w:r w:rsidR="00B44C0F">
        <w:rPr>
          <w:szCs w:val="22"/>
        </w:rPr>
        <w:t>ách</w:t>
      </w:r>
      <w:r w:rsidR="00B414FE" w:rsidRPr="005469EA">
        <w:rPr>
          <w:szCs w:val="22"/>
        </w:rPr>
        <w:t xml:space="preserve"> podílejících se na zpracování jednotlivých částí této dokumentace s vyznačeným oborem nebo jejích specializací (jméno, příjmení, obchodní firma, IČO – bylo-li přiděleno, adresa sídla)</w:t>
      </w:r>
    </w:p>
    <w:p w14:paraId="025891CB" w14:textId="1ADDD0B8" w:rsidR="00B62D90" w:rsidRPr="005469EA" w:rsidRDefault="00B414FE" w:rsidP="00CF0F5C">
      <w:pPr>
        <w:tabs>
          <w:tab w:val="num" w:pos="426"/>
        </w:tabs>
        <w:ind w:left="397"/>
        <w:rPr>
          <w:szCs w:val="22"/>
        </w:rPr>
      </w:pPr>
      <w:r w:rsidRPr="005469EA">
        <w:rPr>
          <w:szCs w:val="22"/>
        </w:rPr>
        <w:t>e) seznam vstupních podkladů</w:t>
      </w:r>
    </w:p>
    <w:p w14:paraId="2A939079" w14:textId="77777777" w:rsidR="00DF371B" w:rsidRPr="005469EA" w:rsidRDefault="00DF371B" w:rsidP="00CF0F5C">
      <w:pPr>
        <w:tabs>
          <w:tab w:val="num" w:pos="426"/>
        </w:tabs>
        <w:ind w:left="397"/>
        <w:rPr>
          <w:szCs w:val="22"/>
        </w:rPr>
      </w:pPr>
      <w:r w:rsidRPr="005469EA">
        <w:rPr>
          <w:szCs w:val="22"/>
        </w:rPr>
        <w:t>A2:</w:t>
      </w:r>
    </w:p>
    <w:p w14:paraId="7A1A4713" w14:textId="77777777" w:rsidR="00DF371B" w:rsidRPr="005469EA" w:rsidRDefault="00DF371B" w:rsidP="00A36FE9">
      <w:pPr>
        <w:pStyle w:val="Odstavecseseznamem"/>
        <w:numPr>
          <w:ilvl w:val="0"/>
          <w:numId w:val="32"/>
        </w:numPr>
        <w:rPr>
          <w:szCs w:val="22"/>
        </w:rPr>
      </w:pPr>
      <w:r w:rsidRPr="005469EA">
        <w:rPr>
          <w:szCs w:val="22"/>
        </w:rPr>
        <w:t>účel užívání stavby, základní kapacity funkčních jednotek</w:t>
      </w:r>
    </w:p>
    <w:p w14:paraId="5D258AED" w14:textId="77777777" w:rsidR="00DF371B" w:rsidRPr="005469EA" w:rsidRDefault="00DF371B" w:rsidP="00A36FE9">
      <w:pPr>
        <w:pStyle w:val="Odstavecseseznamem"/>
        <w:numPr>
          <w:ilvl w:val="0"/>
          <w:numId w:val="32"/>
        </w:numPr>
        <w:rPr>
          <w:szCs w:val="22"/>
        </w:rPr>
      </w:pPr>
      <w:r w:rsidRPr="005469EA">
        <w:rPr>
          <w:szCs w:val="22"/>
        </w:rPr>
        <w:t>kompozice prostorového řešení, kompozice tvarového, materiálového a barevného řešení interiéru</w:t>
      </w:r>
    </w:p>
    <w:p w14:paraId="044F9D03" w14:textId="77777777" w:rsidR="00DF371B" w:rsidRPr="005469EA" w:rsidRDefault="00BA5585" w:rsidP="00A36FE9">
      <w:pPr>
        <w:pStyle w:val="Odstavecseseznamem"/>
        <w:numPr>
          <w:ilvl w:val="0"/>
          <w:numId w:val="32"/>
        </w:numPr>
        <w:rPr>
          <w:szCs w:val="22"/>
        </w:rPr>
      </w:pPr>
      <w:r w:rsidRPr="005469EA">
        <w:rPr>
          <w:szCs w:val="22"/>
        </w:rPr>
        <w:t>navrhované kapacity interiéru (zastavěná plocha, obestavěný prostor, užitná plocha, počet funkčních jednotek a jejich velikosti, max. doporučený počet návštěvníků a obsluhy provozu)</w:t>
      </w:r>
    </w:p>
    <w:p w14:paraId="7D4739AD" w14:textId="77777777" w:rsidR="00BA5585" w:rsidRPr="005469EA" w:rsidRDefault="00BA5585" w:rsidP="00A36FE9">
      <w:pPr>
        <w:pStyle w:val="Odstavecseseznamem"/>
        <w:numPr>
          <w:ilvl w:val="0"/>
          <w:numId w:val="32"/>
        </w:numPr>
        <w:rPr>
          <w:szCs w:val="22"/>
        </w:rPr>
      </w:pPr>
      <w:r w:rsidRPr="005469EA">
        <w:rPr>
          <w:szCs w:val="22"/>
        </w:rPr>
        <w:t>charakteristika technických zařízení – prvků vybavení muzea</w:t>
      </w:r>
      <w:r w:rsidR="00E6323B" w:rsidRPr="005469EA">
        <w:rPr>
          <w:szCs w:val="22"/>
        </w:rPr>
        <w:t xml:space="preserve"> – popis základních technických a výkonových parametrů a souvisejících požadavků</w:t>
      </w:r>
      <w:r w:rsidRPr="005469EA">
        <w:rPr>
          <w:szCs w:val="22"/>
        </w:rPr>
        <w:t xml:space="preserve"> (hmotnost, požadavky na přívody el. </w:t>
      </w:r>
      <w:proofErr w:type="gramStart"/>
      <w:r w:rsidRPr="005469EA">
        <w:rPr>
          <w:szCs w:val="22"/>
        </w:rPr>
        <w:t>energie</w:t>
      </w:r>
      <w:proofErr w:type="gramEnd"/>
      <w:r w:rsidRPr="005469EA">
        <w:rPr>
          <w:szCs w:val="22"/>
        </w:rPr>
        <w:t>, vody a ostatních médií, apod.</w:t>
      </w:r>
      <w:r w:rsidR="00B74388" w:rsidRPr="005469EA">
        <w:rPr>
          <w:szCs w:val="22"/>
        </w:rPr>
        <w:t xml:space="preserve"> vč. požadavků na místa napojení</w:t>
      </w:r>
      <w:r w:rsidRPr="005469EA">
        <w:rPr>
          <w:szCs w:val="22"/>
        </w:rPr>
        <w:t>), výčet technických zařízení, požadavky na manipulaci se zařízeními</w:t>
      </w:r>
    </w:p>
    <w:p w14:paraId="307CADE4" w14:textId="77777777" w:rsidR="00486245" w:rsidRPr="005469EA" w:rsidRDefault="00486245" w:rsidP="00A36FE9">
      <w:pPr>
        <w:pStyle w:val="Odstavecseseznamem"/>
        <w:numPr>
          <w:ilvl w:val="0"/>
          <w:numId w:val="32"/>
        </w:numPr>
        <w:rPr>
          <w:szCs w:val="22"/>
        </w:rPr>
      </w:pPr>
      <w:r w:rsidRPr="005469EA">
        <w:rPr>
          <w:szCs w:val="22"/>
        </w:rPr>
        <w:t>orientační náklady pořizovaných technických zařízení – prvky vybavení muzea</w:t>
      </w:r>
    </w:p>
    <w:p w14:paraId="3A27CA09" w14:textId="77777777" w:rsidR="00DF371B" w:rsidRPr="005469EA" w:rsidRDefault="00DF371B" w:rsidP="00CF0F5C">
      <w:pPr>
        <w:tabs>
          <w:tab w:val="num" w:pos="426"/>
        </w:tabs>
        <w:ind w:left="397"/>
        <w:rPr>
          <w:szCs w:val="22"/>
        </w:rPr>
      </w:pPr>
    </w:p>
    <w:p w14:paraId="237E9CAE" w14:textId="77777777" w:rsidR="00B414FE" w:rsidRPr="005469EA" w:rsidRDefault="00486245" w:rsidP="00CF0F5C">
      <w:pPr>
        <w:tabs>
          <w:tab w:val="num" w:pos="426"/>
        </w:tabs>
        <w:ind w:left="397"/>
        <w:rPr>
          <w:szCs w:val="22"/>
        </w:rPr>
      </w:pPr>
      <w:r w:rsidRPr="005469EA">
        <w:rPr>
          <w:szCs w:val="22"/>
        </w:rPr>
        <w:t>B</w:t>
      </w:r>
      <w:r w:rsidR="00DF371B" w:rsidRPr="005469EA">
        <w:rPr>
          <w:szCs w:val="22"/>
        </w:rPr>
        <w:t>:</w:t>
      </w:r>
      <w:r w:rsidRPr="005469EA">
        <w:rPr>
          <w:szCs w:val="22"/>
        </w:rPr>
        <w:t xml:space="preserve"> Celkový situační výkres:</w:t>
      </w:r>
    </w:p>
    <w:p w14:paraId="4B4D77C8" w14:textId="77777777" w:rsidR="00486245" w:rsidRPr="005469EA" w:rsidRDefault="00486245" w:rsidP="00A36FE9">
      <w:pPr>
        <w:pStyle w:val="Odstavecseseznamem"/>
        <w:numPr>
          <w:ilvl w:val="1"/>
          <w:numId w:val="31"/>
        </w:numPr>
        <w:rPr>
          <w:szCs w:val="22"/>
        </w:rPr>
      </w:pPr>
      <w:r w:rsidRPr="005469EA">
        <w:rPr>
          <w:szCs w:val="22"/>
        </w:rPr>
        <w:t>měřítko 1:200 až 1:1000</w:t>
      </w:r>
    </w:p>
    <w:p w14:paraId="75F912D0" w14:textId="77777777" w:rsidR="00486245" w:rsidRPr="005469EA" w:rsidRDefault="00486245" w:rsidP="00A36FE9">
      <w:pPr>
        <w:pStyle w:val="Odstavecseseznamem"/>
        <w:numPr>
          <w:ilvl w:val="1"/>
          <w:numId w:val="31"/>
        </w:numPr>
        <w:rPr>
          <w:szCs w:val="22"/>
        </w:rPr>
      </w:pPr>
      <w:r w:rsidRPr="005469EA">
        <w:rPr>
          <w:szCs w:val="22"/>
        </w:rPr>
        <w:t>stávající stavby, dopravní infrastruktura</w:t>
      </w:r>
    </w:p>
    <w:p w14:paraId="6F53A9A0" w14:textId="77777777" w:rsidR="00486245" w:rsidRPr="005469EA" w:rsidRDefault="00486245" w:rsidP="00A36FE9">
      <w:pPr>
        <w:pStyle w:val="Odstavecseseznamem"/>
        <w:numPr>
          <w:ilvl w:val="1"/>
          <w:numId w:val="31"/>
        </w:numPr>
        <w:rPr>
          <w:szCs w:val="22"/>
        </w:rPr>
      </w:pPr>
      <w:r w:rsidRPr="005469EA">
        <w:rPr>
          <w:szCs w:val="22"/>
        </w:rPr>
        <w:t>hranice řešeného území</w:t>
      </w:r>
    </w:p>
    <w:p w14:paraId="779F46E6" w14:textId="77777777" w:rsidR="00486245" w:rsidRPr="005469EA" w:rsidRDefault="00486245" w:rsidP="00A36FE9">
      <w:pPr>
        <w:pStyle w:val="Odstavecseseznamem"/>
        <w:numPr>
          <w:ilvl w:val="1"/>
          <w:numId w:val="31"/>
        </w:numPr>
        <w:rPr>
          <w:szCs w:val="22"/>
        </w:rPr>
      </w:pPr>
      <w:r w:rsidRPr="005469EA">
        <w:rPr>
          <w:szCs w:val="22"/>
        </w:rPr>
        <w:t>komunikace a zpevněné plochy</w:t>
      </w:r>
    </w:p>
    <w:p w14:paraId="346FD56C" w14:textId="77777777" w:rsidR="00486245" w:rsidRPr="005469EA" w:rsidRDefault="00486245" w:rsidP="00A36FE9">
      <w:pPr>
        <w:pStyle w:val="Odstavecseseznamem"/>
        <w:numPr>
          <w:ilvl w:val="1"/>
          <w:numId w:val="31"/>
        </w:numPr>
        <w:rPr>
          <w:szCs w:val="22"/>
        </w:rPr>
      </w:pPr>
      <w:r w:rsidRPr="005469EA">
        <w:rPr>
          <w:szCs w:val="22"/>
        </w:rPr>
        <w:t>plochy vegetace</w:t>
      </w:r>
    </w:p>
    <w:p w14:paraId="415B716B" w14:textId="77777777" w:rsidR="00486245" w:rsidRPr="005469EA" w:rsidRDefault="00486245" w:rsidP="00CF0F5C">
      <w:pPr>
        <w:pStyle w:val="Odstavecseseznamem"/>
        <w:ind w:left="794"/>
        <w:rPr>
          <w:szCs w:val="22"/>
        </w:rPr>
      </w:pPr>
      <w:r w:rsidRPr="005469EA">
        <w:rPr>
          <w:szCs w:val="22"/>
        </w:rPr>
        <w:t xml:space="preserve"> </w:t>
      </w:r>
    </w:p>
    <w:p w14:paraId="6C1ADFE6" w14:textId="77777777" w:rsidR="00DF371B" w:rsidRPr="005469EA" w:rsidRDefault="00486245" w:rsidP="00CF0F5C">
      <w:pPr>
        <w:tabs>
          <w:tab w:val="num" w:pos="426"/>
        </w:tabs>
        <w:ind w:left="397"/>
        <w:rPr>
          <w:szCs w:val="22"/>
        </w:rPr>
      </w:pPr>
      <w:r w:rsidRPr="005469EA">
        <w:rPr>
          <w:szCs w:val="22"/>
        </w:rPr>
        <w:t>C: Výkresová dokumentace stavby</w:t>
      </w:r>
      <w:r w:rsidR="00B74388" w:rsidRPr="005469EA">
        <w:rPr>
          <w:szCs w:val="22"/>
        </w:rPr>
        <w:t xml:space="preserve"> a zařízení</w:t>
      </w:r>
    </w:p>
    <w:p w14:paraId="5E0C6613" w14:textId="77777777" w:rsidR="005469EA" w:rsidRPr="005469EA" w:rsidRDefault="005469EA" w:rsidP="00A36FE9">
      <w:pPr>
        <w:pStyle w:val="Odstavecseseznamem"/>
        <w:numPr>
          <w:ilvl w:val="0"/>
          <w:numId w:val="33"/>
        </w:numPr>
        <w:rPr>
          <w:szCs w:val="22"/>
        </w:rPr>
      </w:pPr>
      <w:r w:rsidRPr="005469EA">
        <w:rPr>
          <w:szCs w:val="22"/>
        </w:rPr>
        <w:t xml:space="preserve">měřítko 1:10 </w:t>
      </w:r>
      <w:proofErr w:type="gramStart"/>
      <w:r w:rsidRPr="005469EA">
        <w:rPr>
          <w:szCs w:val="22"/>
        </w:rPr>
        <w:t>až  1:100</w:t>
      </w:r>
      <w:proofErr w:type="gramEnd"/>
    </w:p>
    <w:p w14:paraId="1CB4D9EB" w14:textId="77777777" w:rsidR="00486245" w:rsidRPr="005469EA" w:rsidRDefault="00486245" w:rsidP="00A36FE9">
      <w:pPr>
        <w:pStyle w:val="Odstavecseseznamem"/>
        <w:numPr>
          <w:ilvl w:val="0"/>
          <w:numId w:val="33"/>
        </w:numPr>
        <w:rPr>
          <w:szCs w:val="22"/>
        </w:rPr>
      </w:pPr>
      <w:r w:rsidRPr="005469EA">
        <w:rPr>
          <w:szCs w:val="22"/>
        </w:rPr>
        <w:t xml:space="preserve">půdorysy jednotlivých podlaží s rozměrovými kótami </w:t>
      </w:r>
      <w:r w:rsidR="00B74388" w:rsidRPr="005469EA">
        <w:rPr>
          <w:szCs w:val="22"/>
        </w:rPr>
        <w:t>hlavních dělících konstrukcí s popisem účelu využití místností, s plošnou výměrou</w:t>
      </w:r>
    </w:p>
    <w:p w14:paraId="6118DF3D" w14:textId="77777777" w:rsidR="00B74388" w:rsidRPr="005469EA" w:rsidRDefault="00B74388" w:rsidP="00A36FE9">
      <w:pPr>
        <w:pStyle w:val="Odstavecseseznamem"/>
        <w:numPr>
          <w:ilvl w:val="0"/>
          <w:numId w:val="33"/>
        </w:numPr>
        <w:rPr>
          <w:szCs w:val="22"/>
        </w:rPr>
      </w:pPr>
      <w:r w:rsidRPr="005469EA">
        <w:rPr>
          <w:szCs w:val="22"/>
        </w:rPr>
        <w:t>podélný a příčný řez objektem</w:t>
      </w:r>
    </w:p>
    <w:p w14:paraId="12392352" w14:textId="77777777" w:rsidR="00B74388" w:rsidRPr="005469EA" w:rsidRDefault="00B74388" w:rsidP="00A36FE9">
      <w:pPr>
        <w:pStyle w:val="Odstavecseseznamem"/>
        <w:numPr>
          <w:ilvl w:val="0"/>
          <w:numId w:val="33"/>
        </w:numPr>
        <w:rPr>
          <w:szCs w:val="22"/>
        </w:rPr>
      </w:pPr>
      <w:r w:rsidRPr="005469EA">
        <w:rPr>
          <w:szCs w:val="22"/>
        </w:rPr>
        <w:t>grafické rozlišení návrhu barevného provedení interiéru</w:t>
      </w:r>
    </w:p>
    <w:p w14:paraId="073CEF4B" w14:textId="77777777" w:rsidR="00B44C0F" w:rsidRDefault="00B74388" w:rsidP="00A36FE9">
      <w:pPr>
        <w:pStyle w:val="Odstavecseseznamem"/>
        <w:numPr>
          <w:ilvl w:val="0"/>
          <w:numId w:val="33"/>
        </w:numPr>
        <w:rPr>
          <w:szCs w:val="22"/>
        </w:rPr>
      </w:pPr>
      <w:r w:rsidRPr="005469EA">
        <w:rPr>
          <w:szCs w:val="22"/>
        </w:rPr>
        <w:t>půdorysy s umístěním a uspořádáním technických zařízení – prvků pořizovaného vybavení, vč. základních mechanických komponentů (nezbytného vybavení těchto zařízení), zdrojů energie, apod.</w:t>
      </w:r>
      <w:r w:rsidR="00E6323B" w:rsidRPr="005469EA">
        <w:rPr>
          <w:szCs w:val="22"/>
        </w:rPr>
        <w:t>, základní vymezení prostoru a jejich umístění ve stavbě</w:t>
      </w:r>
    </w:p>
    <w:p w14:paraId="28DC1DB8" w14:textId="3DCDCCEE" w:rsidR="00B44C0F" w:rsidRPr="00B44C0F" w:rsidRDefault="00B44C0F" w:rsidP="00CF0F5C">
      <w:pPr>
        <w:ind w:left="397"/>
        <w:rPr>
          <w:szCs w:val="22"/>
        </w:rPr>
      </w:pPr>
      <w:r w:rsidRPr="00B44C0F">
        <w:rPr>
          <w:szCs w:val="22"/>
        </w:rPr>
        <w:t>D</w:t>
      </w:r>
      <w:r>
        <w:rPr>
          <w:szCs w:val="22"/>
        </w:rPr>
        <w:t>: Rozpočet a soupis prací vybavení muzea</w:t>
      </w:r>
      <w:r w:rsidRPr="00B44C0F">
        <w:rPr>
          <w:szCs w:val="22"/>
        </w:rPr>
        <w:t xml:space="preserve"> </w:t>
      </w:r>
    </w:p>
    <w:p w14:paraId="434CC7CC" w14:textId="77777777" w:rsidR="00B414FE" w:rsidRPr="005469EA" w:rsidRDefault="00B414FE" w:rsidP="00CF0F5C">
      <w:pPr>
        <w:tabs>
          <w:tab w:val="num" w:pos="426"/>
        </w:tabs>
        <w:ind w:left="397"/>
        <w:rPr>
          <w:szCs w:val="22"/>
        </w:rPr>
      </w:pPr>
    </w:p>
    <w:p w14:paraId="7399BD77" w14:textId="2E631AFE" w:rsidR="005469EA" w:rsidRPr="005469EA" w:rsidRDefault="005469EA" w:rsidP="00A36FE9">
      <w:pPr>
        <w:numPr>
          <w:ilvl w:val="0"/>
          <w:numId w:val="31"/>
        </w:numPr>
        <w:tabs>
          <w:tab w:val="num" w:pos="426"/>
        </w:tabs>
        <w:rPr>
          <w:szCs w:val="22"/>
        </w:rPr>
      </w:pPr>
      <w:r w:rsidRPr="005469EA">
        <w:rPr>
          <w:szCs w:val="22"/>
        </w:rPr>
        <w:t xml:space="preserve">Zhotovitel se zavazuje dokumentaci pro </w:t>
      </w:r>
      <w:r w:rsidR="00B44C0F">
        <w:rPr>
          <w:szCs w:val="22"/>
        </w:rPr>
        <w:t xml:space="preserve">provedení </w:t>
      </w:r>
      <w:r w:rsidRPr="005469EA">
        <w:rPr>
          <w:szCs w:val="22"/>
        </w:rPr>
        <w:t xml:space="preserve">vybavení </w:t>
      </w:r>
      <w:r w:rsidR="00206850">
        <w:rPr>
          <w:szCs w:val="22"/>
        </w:rPr>
        <w:t>Muzea MHD</w:t>
      </w:r>
      <w:r w:rsidRPr="005469EA">
        <w:rPr>
          <w:szCs w:val="22"/>
        </w:rPr>
        <w:t xml:space="preserve"> vyhotovit v podrobnosti, dle které je možné požadované prvky vybavení vyrobit nebo je možné je dodat - jsou dostupné na trhu.</w:t>
      </w:r>
    </w:p>
    <w:p w14:paraId="6C066EB2" w14:textId="75408134" w:rsidR="00692F63" w:rsidRDefault="00692F63" w:rsidP="00A36FE9">
      <w:pPr>
        <w:numPr>
          <w:ilvl w:val="0"/>
          <w:numId w:val="31"/>
        </w:numPr>
        <w:tabs>
          <w:tab w:val="num" w:pos="426"/>
        </w:tabs>
        <w:rPr>
          <w:color w:val="FF0000"/>
          <w:szCs w:val="22"/>
        </w:rPr>
      </w:pPr>
      <w:r w:rsidRPr="00400016">
        <w:t>Objednatel poskytne zhotoviteli veškerou potřebnou součinnost, a to způsobem a v rozsahu, který lze po objedna</w:t>
      </w:r>
      <w:r w:rsidR="0051037C" w:rsidRPr="00400016">
        <w:t>teli spravedlivě požadovat, zej</w:t>
      </w:r>
      <w:r w:rsidRPr="00400016">
        <w:t>ména s dostatečným předstihem zhotoviteli sdělit požadavk</w:t>
      </w:r>
      <w:r w:rsidR="0051037C" w:rsidRPr="00400016">
        <w:t>y na obsah díla a předávat všec</w:t>
      </w:r>
      <w:r w:rsidRPr="00400016">
        <w:t>hny potřebné podklady pro vytvoření díla, mají-</w:t>
      </w:r>
      <w:r w:rsidRPr="00400016">
        <w:rPr>
          <w:szCs w:val="22"/>
        </w:rPr>
        <w:t>li být při provedení díla použity, resp. do něj zařazeny nebo jsou-li k vytvoření díla jinak potřeba. Objednatel odpovídá za to, že všechny takto dodané podklady (zejména fotografie nebo jiná díla autorská, ochranné známky, předměty osobnostních práv – podobizny, jména, apod.</w:t>
      </w:r>
      <w:r w:rsidR="0051037C" w:rsidRPr="00400016">
        <w:rPr>
          <w:szCs w:val="22"/>
        </w:rPr>
        <w:t>) je oprávněn užít způsobem, pro který je zhotoviteli dodá.</w:t>
      </w:r>
    </w:p>
    <w:p w14:paraId="4DD1953B" w14:textId="74B1FA7E" w:rsidR="00020633" w:rsidRPr="00400016" w:rsidRDefault="00020633" w:rsidP="00A36FE9">
      <w:pPr>
        <w:pStyle w:val="Odstavecseseznamem"/>
        <w:numPr>
          <w:ilvl w:val="0"/>
          <w:numId w:val="31"/>
        </w:numPr>
        <w:rPr>
          <w:sz w:val="24"/>
          <w:szCs w:val="24"/>
        </w:rPr>
      </w:pPr>
      <w:r w:rsidRPr="001D558C">
        <w:rPr>
          <w:szCs w:val="22"/>
        </w:rPr>
        <w:t xml:space="preserve">Bude-li k realizaci předmětu této smlouvy zapotřebí učinit průzkumy, analýzy, statistiky, či případně opatřit si jiné podklady, které bude zpracování konceptu </w:t>
      </w:r>
      <w:r w:rsidR="00206850">
        <w:rPr>
          <w:szCs w:val="22"/>
        </w:rPr>
        <w:t>Muzea MHD</w:t>
      </w:r>
      <w:r w:rsidRPr="001D558C">
        <w:rPr>
          <w:szCs w:val="22"/>
        </w:rPr>
        <w:t xml:space="preserve"> vyžadovat, aniž by těmito podklady již disponoval objednatel, je zhotovitel povinen tyto činnosti </w:t>
      </w:r>
      <w:r w:rsidR="00A34306">
        <w:rPr>
          <w:szCs w:val="22"/>
        </w:rPr>
        <w:t>vykonat</w:t>
      </w:r>
      <w:r w:rsidR="00A34306" w:rsidRPr="001D558C">
        <w:rPr>
          <w:szCs w:val="22"/>
        </w:rPr>
        <w:t xml:space="preserve"> </w:t>
      </w:r>
      <w:r w:rsidRPr="001D558C">
        <w:rPr>
          <w:szCs w:val="22"/>
        </w:rPr>
        <w:t>nebo si tyto podklady opatřit na vlastní náklady</w:t>
      </w:r>
      <w:r w:rsidRPr="00020633">
        <w:rPr>
          <w:sz w:val="23"/>
          <w:szCs w:val="22"/>
        </w:rPr>
        <w:t xml:space="preserve">. </w:t>
      </w:r>
    </w:p>
    <w:p w14:paraId="731A407B" w14:textId="5EFA2B5D" w:rsidR="00B62D90" w:rsidRDefault="00C8354D" w:rsidP="00A36FE9">
      <w:pPr>
        <w:pStyle w:val="Odstavecseseznamem"/>
        <w:numPr>
          <w:ilvl w:val="0"/>
          <w:numId w:val="31"/>
        </w:numPr>
        <w:rPr>
          <w:szCs w:val="22"/>
        </w:rPr>
      </w:pPr>
      <w:r w:rsidRPr="005469EA">
        <w:rPr>
          <w:szCs w:val="22"/>
        </w:rPr>
        <w:t xml:space="preserve">Objednatel si vyhrazuje právo odchýlit se od konceptu </w:t>
      </w:r>
      <w:r w:rsidR="00206850">
        <w:rPr>
          <w:szCs w:val="22"/>
        </w:rPr>
        <w:t>Muzea MHD</w:t>
      </w:r>
      <w:r w:rsidRPr="005469EA">
        <w:rPr>
          <w:szCs w:val="22"/>
        </w:rPr>
        <w:t xml:space="preserve"> v případě, že se v průběhu realizace projektu vyskytnou objektivně nepředvídatelné překážky.</w:t>
      </w:r>
    </w:p>
    <w:p w14:paraId="2840EAF3" w14:textId="77777777" w:rsidR="00850EF9" w:rsidRPr="006A2820" w:rsidRDefault="00850EF9" w:rsidP="00CF0F5C">
      <w:pPr>
        <w:pStyle w:val="Nadpis2"/>
        <w:keepNext w:val="0"/>
        <w:spacing w:before="360"/>
        <w:ind w:left="0"/>
      </w:pPr>
    </w:p>
    <w:p w14:paraId="5D823EEC" w14:textId="77777777" w:rsidR="00850EF9" w:rsidRDefault="00850EF9" w:rsidP="00CF0F5C">
      <w:pPr>
        <w:pStyle w:val="Nadpis3"/>
        <w:keepNext w:val="0"/>
      </w:pPr>
      <w:r w:rsidRPr="006A2820">
        <w:t>Doba plnění</w:t>
      </w:r>
      <w:r w:rsidR="00622D56">
        <w:t xml:space="preserve"> </w:t>
      </w:r>
    </w:p>
    <w:p w14:paraId="68B4CAFC" w14:textId="77777777" w:rsidR="007C27BB" w:rsidRDefault="007C27BB" w:rsidP="00CF0F5C">
      <w:pPr>
        <w:pStyle w:val="Zkladntextodsazen-slo"/>
      </w:pPr>
      <w:r w:rsidRPr="008C41D7">
        <w:t>Práce na realizaci předmětu smlouvy dle čl. I. této části smlouvy budou zahájeny ihned po nabytí účinnosti této smlouvy.</w:t>
      </w:r>
    </w:p>
    <w:p w14:paraId="7ADC0AEC" w14:textId="6340D2E8" w:rsidR="00852596" w:rsidRPr="006A6ACA" w:rsidRDefault="00852596" w:rsidP="00CF0F5C">
      <w:pPr>
        <w:pStyle w:val="Zkladntextodsazen-slo"/>
      </w:pPr>
      <w:r w:rsidRPr="006A6ACA">
        <w:t>Koncep</w:t>
      </w:r>
      <w:r w:rsidR="003C561E" w:rsidRPr="006A6ACA">
        <w:t>t</w:t>
      </w:r>
      <w:r w:rsidRPr="006A6ACA">
        <w:t xml:space="preserve"> </w:t>
      </w:r>
      <w:r w:rsidR="00206850">
        <w:t>Muzea MHD</w:t>
      </w:r>
      <w:r w:rsidRPr="006A6ACA">
        <w:t xml:space="preserve"> v požadovaném rozsahu bude objednateli předán do </w:t>
      </w:r>
      <w:r w:rsidR="00BA0545">
        <w:t>…</w:t>
      </w:r>
      <w:r w:rsidRPr="006A6ACA">
        <w:t xml:space="preserve"> týdnů </w:t>
      </w:r>
      <w:r w:rsidRPr="006A6ACA">
        <w:rPr>
          <w:b/>
          <w:i/>
          <w:highlight w:val="yellow"/>
        </w:rPr>
        <w:t>(doplní zhotovitel</w:t>
      </w:r>
      <w:r w:rsidR="00987538" w:rsidRPr="006A6ACA">
        <w:rPr>
          <w:b/>
          <w:i/>
          <w:highlight w:val="yellow"/>
        </w:rPr>
        <w:t>/příkazník</w:t>
      </w:r>
      <w:r w:rsidRPr="006A6ACA">
        <w:rPr>
          <w:b/>
          <w:i/>
          <w:highlight w:val="yellow"/>
        </w:rPr>
        <w:t xml:space="preserve"> – nejpozději však do</w:t>
      </w:r>
      <w:r w:rsidR="00BA0545">
        <w:rPr>
          <w:b/>
          <w:i/>
          <w:highlight w:val="yellow"/>
        </w:rPr>
        <w:t xml:space="preserve"> 25</w:t>
      </w:r>
      <w:r w:rsidRPr="006A6ACA">
        <w:rPr>
          <w:b/>
          <w:i/>
          <w:highlight w:val="yellow"/>
        </w:rPr>
        <w:t xml:space="preserve"> týdnů)</w:t>
      </w:r>
      <w:r w:rsidRPr="006A6ACA">
        <w:t xml:space="preserve"> od nabytí účinnosti této smlouvy.</w:t>
      </w:r>
    </w:p>
    <w:p w14:paraId="669BF6B8" w14:textId="2497811C" w:rsidR="003C561E" w:rsidRPr="003C561E" w:rsidRDefault="003C561E" w:rsidP="00CF0F5C">
      <w:pPr>
        <w:pStyle w:val="Zkladntextodsazen-slo"/>
      </w:pPr>
      <w:r w:rsidRPr="003C561E">
        <w:t xml:space="preserve">Koncept </w:t>
      </w:r>
      <w:r w:rsidR="00206850">
        <w:t>Muzea MHD</w:t>
      </w:r>
      <w:r w:rsidRPr="003C561E">
        <w:t xml:space="preserve"> bude objednateli předán v 6 vyhotoveních v tištěné podobě v plnobarevném provedení a v 1 vyhotovení na elektronickém médiu (CD, DVD, USB </w:t>
      </w:r>
      <w:proofErr w:type="spellStart"/>
      <w:r w:rsidRPr="003C561E">
        <w:t>flash</w:t>
      </w:r>
      <w:proofErr w:type="spellEnd"/>
      <w:r w:rsidRPr="003C561E">
        <w:t>), a to ve formátu *.doc, *.</w:t>
      </w:r>
      <w:proofErr w:type="spellStart"/>
      <w:r w:rsidRPr="003C561E">
        <w:t>xls</w:t>
      </w:r>
      <w:proofErr w:type="spellEnd"/>
      <w:r w:rsidRPr="003C561E">
        <w:t xml:space="preserve"> nebo *.</w:t>
      </w:r>
      <w:proofErr w:type="spellStart"/>
      <w:r w:rsidRPr="003C561E">
        <w:t>pdf</w:t>
      </w:r>
      <w:proofErr w:type="spellEnd"/>
      <w:r w:rsidRPr="003C561E">
        <w:t>.</w:t>
      </w:r>
    </w:p>
    <w:p w14:paraId="0854DBC5" w14:textId="77777777" w:rsidR="00850EF9" w:rsidRPr="006A2820" w:rsidRDefault="00850EF9" w:rsidP="00CF0F5C">
      <w:pPr>
        <w:pStyle w:val="Nadpis2"/>
        <w:keepNext w:val="0"/>
        <w:spacing w:before="360"/>
        <w:ind w:left="0"/>
      </w:pPr>
    </w:p>
    <w:p w14:paraId="3A7FCFC3" w14:textId="77777777" w:rsidR="00850EF9" w:rsidRPr="006A2820" w:rsidRDefault="00850EF9" w:rsidP="00CF0F5C">
      <w:pPr>
        <w:pStyle w:val="Nadpis3"/>
        <w:keepNext w:val="0"/>
      </w:pPr>
      <w:r w:rsidRPr="006A2820">
        <w:t xml:space="preserve">Cena </w:t>
      </w:r>
      <w:r w:rsidR="004D61C8">
        <w:t>díla</w:t>
      </w:r>
    </w:p>
    <w:p w14:paraId="54523259" w14:textId="77777777" w:rsidR="00850EF9" w:rsidRDefault="00850EF9" w:rsidP="00CF0F5C">
      <w:pPr>
        <w:pStyle w:val="Zkladntextodsazen-slo"/>
        <w:numPr>
          <w:ilvl w:val="0"/>
          <w:numId w:val="0"/>
        </w:numPr>
        <w:spacing w:after="60"/>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14:paraId="7062573F" w14:textId="77777777" w:rsidR="00872336" w:rsidRDefault="00872336" w:rsidP="00CF0F5C">
      <w:pPr>
        <w:pStyle w:val="Zkladntextodsazen-slo"/>
        <w:numPr>
          <w:ilvl w:val="0"/>
          <w:numId w:val="0"/>
        </w:numPr>
        <w:spacing w:after="120"/>
        <w:rPr>
          <w:rFonts w:ascii="Arial" w:hAnsi="Arial" w:cs="Arial"/>
          <w:b/>
          <w:i/>
          <w:sz w:val="20"/>
        </w:rPr>
      </w:pPr>
      <w:r w:rsidRPr="008659D0">
        <w:rPr>
          <w:rFonts w:ascii="Arial" w:hAnsi="Arial" w:cs="Arial"/>
          <w:b/>
          <w:i/>
          <w:sz w:val="20"/>
          <w:highlight w:val="yellow"/>
        </w:rPr>
        <w:t xml:space="preserve">(doplní </w:t>
      </w:r>
      <w:r w:rsidR="00EF21FB">
        <w:rPr>
          <w:rFonts w:ascii="Arial" w:hAnsi="Arial" w:cs="Arial"/>
          <w:b/>
          <w:i/>
          <w:sz w:val="20"/>
          <w:highlight w:val="yellow"/>
        </w:rPr>
        <w:t>zhotovitel</w:t>
      </w:r>
      <w:r w:rsidR="00987538">
        <w:rPr>
          <w:rFonts w:ascii="Arial" w:hAnsi="Arial" w:cs="Arial"/>
          <w:b/>
          <w:i/>
          <w:sz w:val="20"/>
          <w:highlight w:val="yellow"/>
        </w:rPr>
        <w:t>/příkazník</w:t>
      </w:r>
      <w:r w:rsidRPr="008659D0">
        <w:rPr>
          <w:rFonts w:ascii="Arial" w:hAnsi="Arial" w:cs="Arial"/>
          <w:b/>
          <w:i/>
          <w:sz w:val="20"/>
          <w:highlight w:val="yellow"/>
        </w:rPr>
        <w:t>)</w:t>
      </w:r>
    </w:p>
    <w:p w14:paraId="07BA00B4" w14:textId="77777777" w:rsidR="00483B6C" w:rsidRDefault="00852596" w:rsidP="00CF0F5C">
      <w:pPr>
        <w:pStyle w:val="Zkladntextodsazen-slo"/>
        <w:numPr>
          <w:ilvl w:val="0"/>
          <w:numId w:val="0"/>
        </w:numPr>
        <w:spacing w:before="60"/>
      </w:pPr>
      <w:r>
        <w:tab/>
        <w:t>Cena bez DPH</w:t>
      </w:r>
      <w:r>
        <w:tab/>
      </w:r>
      <w:r>
        <w:tab/>
      </w:r>
      <w:r>
        <w:tab/>
        <w:t>……………,- Kč</w:t>
      </w:r>
    </w:p>
    <w:p w14:paraId="05B9B3C3" w14:textId="77777777" w:rsidR="00852596" w:rsidRDefault="00852596" w:rsidP="00CF0F5C">
      <w:pPr>
        <w:pStyle w:val="Zkladntextodsazen-slo"/>
        <w:numPr>
          <w:ilvl w:val="0"/>
          <w:numId w:val="0"/>
        </w:numPr>
        <w:spacing w:before="60"/>
      </w:pPr>
      <w:r>
        <w:tab/>
        <w:t>DPH</w:t>
      </w:r>
      <w:r>
        <w:tab/>
      </w:r>
      <w:r>
        <w:tab/>
      </w:r>
      <w:r>
        <w:tab/>
      </w:r>
      <w:r>
        <w:tab/>
        <w:t>……………,- Kč</w:t>
      </w:r>
    </w:p>
    <w:p w14:paraId="4032066C" w14:textId="77777777" w:rsidR="00852596" w:rsidRDefault="00852596" w:rsidP="00CF0F5C">
      <w:pPr>
        <w:pStyle w:val="Zkladntextodsazen-slo"/>
        <w:numPr>
          <w:ilvl w:val="0"/>
          <w:numId w:val="0"/>
        </w:numPr>
        <w:spacing w:before="60"/>
        <w:ind w:firstLine="709"/>
      </w:pPr>
      <w:r>
        <w:t>Cena včetně DPH</w:t>
      </w:r>
      <w:r>
        <w:tab/>
      </w:r>
      <w:r>
        <w:tab/>
        <w:t>……………,- Kč</w:t>
      </w:r>
    </w:p>
    <w:p w14:paraId="5A2D3B1E" w14:textId="77777777" w:rsidR="00E60BBD" w:rsidRPr="00852596" w:rsidRDefault="00E60BBD" w:rsidP="00CF0F5C">
      <w:pPr>
        <w:pStyle w:val="Zkladntextodsazen-slo"/>
        <w:numPr>
          <w:ilvl w:val="0"/>
          <w:numId w:val="0"/>
        </w:numPr>
        <w:spacing w:before="60"/>
      </w:pPr>
      <w:r>
        <w:t xml:space="preserve">Součástí sjednané ceny za splnění díla je i </w:t>
      </w:r>
      <w:r w:rsidR="00B426DD">
        <w:t>odměna</w:t>
      </w:r>
      <w:r>
        <w:t xml:space="preserve"> za poskytnutí výhradní licence k autorskému dílu dle čl. VII. této části smlouvy.</w:t>
      </w:r>
    </w:p>
    <w:p w14:paraId="1441DE98" w14:textId="77777777" w:rsidR="00E12486" w:rsidRPr="00E12486" w:rsidRDefault="00E12486" w:rsidP="00CF0F5C">
      <w:pPr>
        <w:pStyle w:val="Nadpis2"/>
        <w:keepNext w:val="0"/>
        <w:spacing w:before="360"/>
        <w:ind w:left="0"/>
      </w:pPr>
    </w:p>
    <w:p w14:paraId="3E0527E3" w14:textId="77777777" w:rsidR="00850EF9" w:rsidRPr="005B4D5B" w:rsidRDefault="00850EF9" w:rsidP="00CF0F5C">
      <w:pPr>
        <w:pStyle w:val="Nadpis3"/>
        <w:keepNext w:val="0"/>
      </w:pPr>
      <w:r w:rsidRPr="005B4D5B">
        <w:t xml:space="preserve">Provádění </w:t>
      </w:r>
      <w:r w:rsidR="004D61C8">
        <w:t>díla</w:t>
      </w:r>
    </w:p>
    <w:p w14:paraId="66D811EB" w14:textId="77777777" w:rsidR="00AA4113" w:rsidRDefault="00850EF9" w:rsidP="00CF0F5C">
      <w:pPr>
        <w:pStyle w:val="Zkladntextodsazen-slo"/>
      </w:pPr>
      <w:r w:rsidRPr="00787530">
        <w:t xml:space="preserve">Zhotovitel je povinen upozornit </w:t>
      </w:r>
      <w:r w:rsidR="00505129">
        <w:t xml:space="preserve">písemně a bez zbytečného prodlení objednatele na následky takových rozhodnutí a úkonů, které jsou </w:t>
      </w:r>
      <w:r w:rsidR="003A58EC">
        <w:t xml:space="preserve">neúčelné </w:t>
      </w:r>
      <w:r w:rsidR="00505129">
        <w:t xml:space="preserve">nebo objednatele poškozují. Smluvní strany se </w:t>
      </w:r>
      <w:r w:rsidR="00840AE3">
        <w:t xml:space="preserve">pro účely této smlouvy </w:t>
      </w:r>
      <w:r w:rsidR="00505129">
        <w:t xml:space="preserve">dohodly na vyloučení použití ustanovení § 2595 </w:t>
      </w:r>
      <w:r w:rsidR="0046524D">
        <w:t>OZ</w:t>
      </w:r>
      <w:r w:rsidR="00505129">
        <w:t>.</w:t>
      </w:r>
    </w:p>
    <w:p w14:paraId="0A345824" w14:textId="15651BCE" w:rsidR="00247753" w:rsidRPr="005469EA" w:rsidRDefault="00B44C0F" w:rsidP="00CF0F5C">
      <w:pPr>
        <w:pStyle w:val="Zkladntextodsazen-slo"/>
      </w:pPr>
      <w:r>
        <w:t>Pracovní schůzky</w:t>
      </w:r>
      <w:r w:rsidRPr="005469EA">
        <w:t xml:space="preserve"> </w:t>
      </w:r>
      <w:r w:rsidR="00247753" w:rsidRPr="005469EA">
        <w:t xml:space="preserve">dle čl. I odst. </w:t>
      </w:r>
      <w:r w:rsidR="00AA4C8C">
        <w:t>3</w:t>
      </w:r>
      <w:r w:rsidR="00AA4C8C" w:rsidRPr="005469EA">
        <w:t xml:space="preserve"> </w:t>
      </w:r>
      <w:r w:rsidR="00247753" w:rsidRPr="005469EA">
        <w:t>této části smlouvy budou svolávány po celou dobu realizace projektu</w:t>
      </w:r>
      <w:r w:rsidR="00DC0C1F">
        <w:t xml:space="preserve"> po vzájemné dohodě smluvních stran</w:t>
      </w:r>
      <w:r w:rsidR="00247753" w:rsidRPr="005469EA">
        <w:t>.</w:t>
      </w:r>
      <w:r w:rsidR="00526425">
        <w:t xml:space="preserve"> </w:t>
      </w:r>
      <w:r w:rsidR="00247753" w:rsidRPr="005469EA">
        <w:t xml:space="preserve"> </w:t>
      </w:r>
    </w:p>
    <w:p w14:paraId="1526028C" w14:textId="77777777" w:rsidR="00A836EA" w:rsidRPr="005B4D5B" w:rsidRDefault="00A836EA" w:rsidP="00CF0F5C">
      <w:pPr>
        <w:pStyle w:val="Nadpis2"/>
        <w:keepNext w:val="0"/>
        <w:spacing w:before="360"/>
        <w:ind w:left="0"/>
      </w:pPr>
    </w:p>
    <w:p w14:paraId="6E3C6170" w14:textId="77777777" w:rsidR="00A836EA" w:rsidRPr="005B4D5B" w:rsidRDefault="00A836EA" w:rsidP="00CF0F5C">
      <w:pPr>
        <w:pStyle w:val="Nadpis3"/>
        <w:keepNext w:val="0"/>
      </w:pPr>
      <w:r>
        <w:t>P</w:t>
      </w:r>
      <w:r w:rsidRPr="005B4D5B">
        <w:t xml:space="preserve">ředání díla </w:t>
      </w:r>
    </w:p>
    <w:p w14:paraId="1D7308D1" w14:textId="63CB7278" w:rsidR="00F536D8" w:rsidRPr="00E82DDB" w:rsidRDefault="003A48FF" w:rsidP="00A36FE9">
      <w:pPr>
        <w:numPr>
          <w:ilvl w:val="0"/>
          <w:numId w:val="34"/>
        </w:numPr>
      </w:pPr>
      <w:r>
        <w:t>Koncept</w:t>
      </w:r>
      <w:r w:rsidR="0001489D">
        <w:t xml:space="preserve"> </w:t>
      </w:r>
      <w:r w:rsidR="00206850">
        <w:t>Muzea MHD</w:t>
      </w:r>
      <w:r w:rsidR="007E6105" w:rsidRPr="00717F12">
        <w:t xml:space="preserve"> </w:t>
      </w:r>
      <w:r w:rsidR="00E34B20" w:rsidRPr="00400016">
        <w:t>(v písemn</w:t>
      </w:r>
      <w:r w:rsidR="00BC7C86" w:rsidRPr="00400016">
        <w:t>ých</w:t>
      </w:r>
      <w:r w:rsidR="00E34B20" w:rsidRPr="00400016">
        <w:t xml:space="preserve"> i elektronick</w:t>
      </w:r>
      <w:r w:rsidR="00BC7C86" w:rsidRPr="00400016">
        <w:t>ých</w:t>
      </w:r>
      <w:r w:rsidR="00E34B20" w:rsidRPr="00400016">
        <w:t xml:space="preserve"> podob</w:t>
      </w:r>
      <w:r w:rsidR="00BC7C86" w:rsidRPr="00400016">
        <w:t>ách</w:t>
      </w:r>
      <w:r w:rsidR="00E34B20" w:rsidRPr="00400016">
        <w:t xml:space="preserve">) </w:t>
      </w:r>
      <w:r w:rsidR="00A836EA" w:rsidRPr="00E82DDB">
        <w:t xml:space="preserve">dle čl. I. této </w:t>
      </w:r>
      <w:r w:rsidR="0061423C" w:rsidRPr="00E82DDB">
        <w:t xml:space="preserve">části </w:t>
      </w:r>
      <w:r w:rsidR="00A836EA" w:rsidRPr="00E82DDB">
        <w:t>smlouvy</w:t>
      </w:r>
      <w:r w:rsidR="0001489D">
        <w:t xml:space="preserve"> v požadovaném rozsahu bude</w:t>
      </w:r>
      <w:r w:rsidR="00A836EA" w:rsidRPr="00E82DDB">
        <w:t xml:space="preserve"> objednateli předán osobně</w:t>
      </w:r>
      <w:r w:rsidR="004452E5" w:rsidRPr="00E82DDB">
        <w:t xml:space="preserve"> nebo poštou</w:t>
      </w:r>
      <w:r w:rsidR="00A836EA" w:rsidRPr="00E82DDB">
        <w:t>, a to na odboru</w:t>
      </w:r>
      <w:r>
        <w:t xml:space="preserve"> strategického rozvoje</w:t>
      </w:r>
      <w:r w:rsidR="00A836EA" w:rsidRPr="00E82DDB">
        <w:t xml:space="preserve"> Magistrátu města Ostravy, Prokešovo nám. 8, 729 30 Ostrava v termín</w:t>
      </w:r>
      <w:r>
        <w:t>u</w:t>
      </w:r>
      <w:r w:rsidR="00A836EA" w:rsidRPr="00E82DDB">
        <w:t xml:space="preserve"> dle </w:t>
      </w:r>
      <w:r w:rsidR="00F536D8" w:rsidRPr="00E82DDB">
        <w:t>čl. II. této části smlouvy.</w:t>
      </w:r>
    </w:p>
    <w:p w14:paraId="6125E89B" w14:textId="77777777" w:rsidR="00A836EA" w:rsidRDefault="00A836EA" w:rsidP="00A36FE9">
      <w:pPr>
        <w:numPr>
          <w:ilvl w:val="0"/>
          <w:numId w:val="34"/>
        </w:numPr>
      </w:pPr>
      <w:r w:rsidRPr="00E82DDB">
        <w:t xml:space="preserve">Dílo je provedeno jeho dokončením a předáním objednateli. </w:t>
      </w:r>
      <w:r w:rsidR="00937DE9" w:rsidRPr="00E82DDB">
        <w:t xml:space="preserve">Objednatel se zavazuje dílo převzít v případě, že bude předáno bez vad. </w:t>
      </w:r>
      <w:r w:rsidRPr="00E82DDB">
        <w:t>O předání a převzetí se sepíše protokol, ve kterém objednatel prohlásí, zda dílo přejímá či nikoli a pokud ne, uvede důvod nepřevzetí. Objednatel tuto skutečnost potvrdí podpisem předávacího protokolu</w:t>
      </w:r>
      <w:r w:rsidRPr="00123792">
        <w:t>.</w:t>
      </w:r>
    </w:p>
    <w:p w14:paraId="0659625F" w14:textId="77777777" w:rsidR="00221F98" w:rsidRPr="00221F98" w:rsidRDefault="00937DE9" w:rsidP="00A36FE9">
      <w:pPr>
        <w:pStyle w:val="Odstavecseseznamem"/>
        <w:numPr>
          <w:ilvl w:val="0"/>
          <w:numId w:val="34"/>
        </w:numPr>
        <w:ind w:left="357" w:hanging="357"/>
      </w:pPr>
      <w:r w:rsidRPr="00937DE9">
        <w:t xml:space="preserve">K převzetí díla je za objednatele oprávněn vedoucí odboru </w:t>
      </w:r>
      <w:r w:rsidR="003A48FF">
        <w:t>strategického rozvoje</w:t>
      </w:r>
      <w:r w:rsidRPr="00937DE9">
        <w:t xml:space="preserve"> Magistrátu města Ostravy </w:t>
      </w:r>
      <w:r w:rsidR="00221F98" w:rsidRPr="00221F98">
        <w:t>případně jím pověřený zaměstnanec zařazený do odboru</w:t>
      </w:r>
      <w:r w:rsidR="003A48FF">
        <w:t xml:space="preserve"> strategického rozvoje</w:t>
      </w:r>
      <w:r w:rsidR="00221F98" w:rsidRPr="00221F98">
        <w:t xml:space="preserve"> Magistrátu města Ostravy</w:t>
      </w:r>
      <w:r w:rsidR="00A203CE">
        <w:t>.</w:t>
      </w:r>
    </w:p>
    <w:p w14:paraId="2E1F84BE" w14:textId="77777777" w:rsidR="00A836EA" w:rsidRDefault="00A836EA" w:rsidP="00A36FE9">
      <w:pPr>
        <w:pStyle w:val="Odstavecseseznamem"/>
        <w:numPr>
          <w:ilvl w:val="0"/>
          <w:numId w:val="34"/>
        </w:numPr>
      </w:pPr>
      <w:r w:rsidRPr="00123792">
        <w:t>Smluvní strany se dohodly na vylou</w:t>
      </w:r>
      <w:r w:rsidR="0046524D">
        <w:t xml:space="preserve">čení použití ustanovení § 2609 </w:t>
      </w:r>
      <w:r w:rsidRPr="00123792">
        <w:t>OZ.</w:t>
      </w:r>
      <w:r w:rsidR="00EF7145" w:rsidRPr="00EF7145">
        <w:t xml:space="preserve"> </w:t>
      </w:r>
    </w:p>
    <w:p w14:paraId="0A3449A3" w14:textId="77777777" w:rsidR="00EF7145" w:rsidRDefault="00EF7145" w:rsidP="00A36FE9">
      <w:pPr>
        <w:pStyle w:val="Odstavecseseznamem"/>
        <w:numPr>
          <w:ilvl w:val="0"/>
          <w:numId w:val="34"/>
        </w:numPr>
      </w:pPr>
      <w:r>
        <w:t>Dostane-li se zhotovitel do prodlení s předáním díla a dílo nepředá ani v dodatečné lhůtě stanovené objednatelem, je objednatel oprávněn od smlouvy odstoupit.</w:t>
      </w:r>
    </w:p>
    <w:p w14:paraId="16374B6C" w14:textId="77777777" w:rsidR="00AA2428" w:rsidRDefault="00AA2428" w:rsidP="00AA2428">
      <w:pPr>
        <w:pStyle w:val="Odstavecseseznamem"/>
        <w:ind w:left="360"/>
      </w:pPr>
    </w:p>
    <w:p w14:paraId="62553869" w14:textId="77777777" w:rsidR="00AA2428" w:rsidRDefault="00AA2428" w:rsidP="00AA2428">
      <w:pPr>
        <w:pStyle w:val="Odstavecseseznamem"/>
        <w:ind w:left="360"/>
      </w:pPr>
    </w:p>
    <w:p w14:paraId="12F9B92D" w14:textId="77777777" w:rsidR="00850EF9" w:rsidRPr="005B4D5B" w:rsidRDefault="00850EF9" w:rsidP="00CF0F5C">
      <w:pPr>
        <w:pStyle w:val="Nadpis2"/>
        <w:keepNext w:val="0"/>
        <w:spacing w:before="360"/>
        <w:ind w:left="0"/>
      </w:pPr>
    </w:p>
    <w:p w14:paraId="1141A75A" w14:textId="77777777" w:rsidR="00850EF9" w:rsidRPr="005B4D5B" w:rsidRDefault="008162AC" w:rsidP="00CF0F5C">
      <w:pPr>
        <w:pStyle w:val="Nadpis3"/>
        <w:keepNext w:val="0"/>
      </w:pPr>
      <w:r>
        <w:t>Práva z vadného plnění a záruka za jakost</w:t>
      </w:r>
    </w:p>
    <w:p w14:paraId="1EBDDD6C" w14:textId="77777777" w:rsidR="008162AC" w:rsidRPr="00AE515D" w:rsidRDefault="008162AC" w:rsidP="00CF0F5C">
      <w:pPr>
        <w:pStyle w:val="Zkladntextodsazen-slo"/>
        <w:tabs>
          <w:tab w:val="clear" w:pos="284"/>
          <w:tab w:val="num" w:pos="567"/>
        </w:tabs>
        <w:ind w:left="852" w:hanging="710"/>
      </w:pPr>
      <w:r w:rsidRPr="00AE515D">
        <w:t xml:space="preserve">Práva objednatele z vadného plnění se řídí příslušnými ustanoveními </w:t>
      </w:r>
      <w:r w:rsidR="0046524D">
        <w:t>OZ</w:t>
      </w:r>
      <w:r w:rsidRPr="00AE515D">
        <w:t>.</w:t>
      </w:r>
    </w:p>
    <w:p w14:paraId="74E434C6" w14:textId="0EF363B4" w:rsidR="008162AC" w:rsidRPr="00400016" w:rsidRDefault="008162AC" w:rsidP="00CF0F5C">
      <w:pPr>
        <w:pStyle w:val="Zkladntextodsazen-slo"/>
        <w:tabs>
          <w:tab w:val="clear" w:pos="284"/>
          <w:tab w:val="num" w:pos="567"/>
        </w:tabs>
        <w:ind w:left="567" w:hanging="425"/>
      </w:pPr>
      <w:r w:rsidRPr="00400016">
        <w:t>Zhotovitel poskytuje na provedené dílo záruku za jakost</w:t>
      </w:r>
      <w:r w:rsidR="005309E9" w:rsidRPr="00400016">
        <w:t xml:space="preserve"> </w:t>
      </w:r>
      <w:r w:rsidR="00BC4050" w:rsidRPr="00400016">
        <w:t xml:space="preserve">po dobu záruky za jakost na stavbu zhotovenou podle </w:t>
      </w:r>
      <w:r w:rsidR="0043367B" w:rsidRPr="00400016">
        <w:t xml:space="preserve">konceptu </w:t>
      </w:r>
      <w:r w:rsidR="00206850">
        <w:t>Muzea MHD</w:t>
      </w:r>
      <w:r w:rsidR="00BC4050" w:rsidRPr="00400016">
        <w:t>, kter</w:t>
      </w:r>
      <w:r w:rsidR="0043367B" w:rsidRPr="00400016">
        <w:t>ý</w:t>
      </w:r>
      <w:r w:rsidR="00BC4050" w:rsidRPr="00400016">
        <w:t xml:space="preserve"> je předmětem této smlouvy, nejdéle však do </w:t>
      </w:r>
      <w:proofErr w:type="gramStart"/>
      <w:r w:rsidR="002263DB" w:rsidRPr="00400016">
        <w:t>31.12.2030</w:t>
      </w:r>
      <w:proofErr w:type="gramEnd"/>
      <w:r w:rsidR="00F70AF2" w:rsidRPr="00400016">
        <w:t>.</w:t>
      </w:r>
    </w:p>
    <w:p w14:paraId="71C98723" w14:textId="77777777" w:rsidR="008162AC" w:rsidRPr="00400016" w:rsidRDefault="008162AC" w:rsidP="00CF0F5C">
      <w:pPr>
        <w:pStyle w:val="Zkladntextodsazen-slo"/>
        <w:tabs>
          <w:tab w:val="clear" w:pos="284"/>
          <w:tab w:val="num" w:pos="567"/>
        </w:tabs>
        <w:ind w:left="852" w:hanging="710"/>
      </w:pPr>
      <w:r w:rsidRPr="00400016">
        <w:t>Záruční doba počíná běžet předáním díla.</w:t>
      </w:r>
    </w:p>
    <w:p w14:paraId="5B52499E" w14:textId="77777777" w:rsidR="008162AC" w:rsidRPr="00400016" w:rsidRDefault="00712475" w:rsidP="00CF0F5C">
      <w:pPr>
        <w:pStyle w:val="Zkladntextodsazen-slo"/>
        <w:tabs>
          <w:tab w:val="clear" w:pos="284"/>
          <w:tab w:val="num" w:pos="567"/>
        </w:tabs>
        <w:ind w:left="567" w:hanging="425"/>
      </w:pPr>
      <w:r w:rsidRPr="00400016">
        <w:t>Dílo má vady</w:t>
      </w:r>
      <w:r w:rsidR="00CC3282" w:rsidRPr="00400016">
        <w:t>,</w:t>
      </w:r>
      <w:r w:rsidRPr="00400016">
        <w:t xml:space="preserve"> zejména </w:t>
      </w:r>
      <w:r w:rsidR="008162AC" w:rsidRPr="00400016">
        <w:t>jestliže jeho provedení neodpovídá požadavkům uvedeným ve smlouvě, příslušným právním předpisům, normám nebo jiné dokumentaci, vztahující se k provedení díla.</w:t>
      </w:r>
    </w:p>
    <w:p w14:paraId="7EDF0EA2" w14:textId="2389FEE5" w:rsidR="008162AC" w:rsidRPr="00400016" w:rsidRDefault="008162AC" w:rsidP="00CF0F5C">
      <w:pPr>
        <w:pStyle w:val="Zkladntextodsazen-slo"/>
        <w:tabs>
          <w:tab w:val="clear" w:pos="284"/>
          <w:tab w:val="num" w:pos="567"/>
        </w:tabs>
        <w:ind w:left="567" w:hanging="425"/>
      </w:pPr>
      <w:r w:rsidRPr="00400016">
        <w:t xml:space="preserve">Zhotovitel započne s bezplatným odstraněním vady nejpozději </w:t>
      </w:r>
      <w:r w:rsidRPr="006D6E74">
        <w:t xml:space="preserve">do </w:t>
      </w:r>
      <w:r w:rsidR="009A359B">
        <w:t>10</w:t>
      </w:r>
      <w:r w:rsidRPr="00400016">
        <w:t xml:space="preserve"> pracovních dnů ode dne doručení písemného oznámení o vadě, pokud se smluvní strany nedohodnou jinak. Vada bude odstraněna nejpozději do </w:t>
      </w:r>
      <w:r w:rsidRPr="006D6E74">
        <w:t>10</w:t>
      </w:r>
      <w:r w:rsidRPr="00400016">
        <w:t xml:space="preserve"> pracovních dnů od započetí prací, pokud se smluvní strany nedohodnou jinak. Obdobným způsobem se bude postupovat v případě uplatnění práva z vadného plnění.</w:t>
      </w:r>
    </w:p>
    <w:p w14:paraId="4E414DB1" w14:textId="77777777" w:rsidR="008162AC" w:rsidRPr="00400016" w:rsidRDefault="008162AC" w:rsidP="00CF0F5C">
      <w:pPr>
        <w:pStyle w:val="Zkladntextodsazen-slo"/>
        <w:tabs>
          <w:tab w:val="clear" w:pos="284"/>
          <w:tab w:val="num" w:pos="567"/>
        </w:tabs>
        <w:ind w:left="567" w:hanging="425"/>
      </w:pPr>
      <w:r w:rsidRPr="00400016">
        <w:t>Neodstraní-li zhotovitel vady ve stanovené lhůtě, je objednatel oprávněn pověřit odstraněním vady jiný subjekt nebo odstranit vady sám a zhotovitel je povinen náklady takto vynaložené objednateli v plné výši uhradit.</w:t>
      </w:r>
    </w:p>
    <w:p w14:paraId="3A4E6E6C" w14:textId="77777777" w:rsidR="008162AC" w:rsidRPr="00400016" w:rsidRDefault="008162AC" w:rsidP="00CF0F5C">
      <w:pPr>
        <w:pStyle w:val="Zkladntextodsazen-slo"/>
        <w:tabs>
          <w:tab w:val="clear" w:pos="284"/>
          <w:tab w:val="num" w:pos="567"/>
        </w:tabs>
        <w:ind w:left="567" w:hanging="425"/>
      </w:pPr>
      <w:r w:rsidRPr="00400016">
        <w:t>Zhotovitel je povinen odstranit vadu i v případech, kdy neuznává, že za vady odpovídá. Ve sporných případech nese zhotovitel náklady až do rozhodnutí o reklamaci.</w:t>
      </w:r>
    </w:p>
    <w:p w14:paraId="6DEEE705" w14:textId="77777777" w:rsidR="00313E8C" w:rsidRPr="00400016" w:rsidRDefault="008162AC" w:rsidP="00CF0F5C">
      <w:pPr>
        <w:pStyle w:val="Zkladntextodsazen-slo"/>
        <w:tabs>
          <w:tab w:val="clear" w:pos="284"/>
          <w:tab w:val="num" w:pos="567"/>
        </w:tabs>
        <w:ind w:left="567" w:hanging="425"/>
      </w:pPr>
      <w:r w:rsidRPr="00400016">
        <w:t>Oznámení o odstranění vady zhotovitel objednateli předá písemně. Na provedenou opravu v rámci záruky za jakost poskytne zhotovitel záruku za jakost ve stejné délce dle odst. 2 tohoto článku smlouvy.</w:t>
      </w:r>
    </w:p>
    <w:p w14:paraId="5B8B9A26" w14:textId="77777777" w:rsidR="00E91743" w:rsidRPr="00400016" w:rsidRDefault="00E60BBD" w:rsidP="00CF0F5C">
      <w:pPr>
        <w:spacing w:before="360"/>
        <w:rPr>
          <w:rFonts w:ascii="Arial" w:hAnsi="Arial" w:cs="Arial"/>
          <w:b/>
          <w:bCs/>
          <w:sz w:val="24"/>
          <w:szCs w:val="24"/>
        </w:rPr>
      </w:pPr>
      <w:proofErr w:type="spellStart"/>
      <w:proofErr w:type="gramStart"/>
      <w:r w:rsidRPr="00400016">
        <w:rPr>
          <w:rFonts w:ascii="Arial" w:hAnsi="Arial" w:cs="Arial"/>
          <w:b/>
          <w:bCs/>
          <w:sz w:val="24"/>
          <w:szCs w:val="24"/>
        </w:rPr>
        <w:t>čl.</w:t>
      </w:r>
      <w:r w:rsidR="00E91743" w:rsidRPr="00400016">
        <w:rPr>
          <w:rFonts w:ascii="Arial" w:hAnsi="Arial" w:cs="Arial"/>
          <w:b/>
          <w:bCs/>
          <w:sz w:val="24"/>
          <w:szCs w:val="24"/>
        </w:rPr>
        <w:t>V</w:t>
      </w:r>
      <w:r w:rsidRPr="00400016">
        <w:rPr>
          <w:rFonts w:ascii="Arial" w:hAnsi="Arial" w:cs="Arial"/>
          <w:b/>
          <w:bCs/>
          <w:sz w:val="24"/>
          <w:szCs w:val="24"/>
        </w:rPr>
        <w:t>II</w:t>
      </w:r>
      <w:proofErr w:type="spellEnd"/>
      <w:proofErr w:type="gramEnd"/>
      <w:r w:rsidR="00E91743" w:rsidRPr="00400016">
        <w:rPr>
          <w:rFonts w:ascii="Arial" w:hAnsi="Arial" w:cs="Arial"/>
          <w:b/>
          <w:bCs/>
          <w:sz w:val="24"/>
          <w:szCs w:val="24"/>
        </w:rPr>
        <w:t>.</w:t>
      </w:r>
    </w:p>
    <w:p w14:paraId="15A59DFA" w14:textId="77777777" w:rsidR="00E91743" w:rsidRPr="00400016" w:rsidRDefault="00E91743" w:rsidP="00CF0F5C">
      <w:pPr>
        <w:rPr>
          <w:rFonts w:ascii="Arial" w:hAnsi="Arial" w:cs="Arial"/>
          <w:b/>
          <w:bCs/>
          <w:sz w:val="24"/>
          <w:szCs w:val="24"/>
        </w:rPr>
      </w:pPr>
      <w:r w:rsidRPr="00400016">
        <w:rPr>
          <w:rFonts w:ascii="Arial" w:hAnsi="Arial" w:cs="Arial"/>
          <w:b/>
          <w:bCs/>
          <w:sz w:val="24"/>
          <w:szCs w:val="24"/>
        </w:rPr>
        <w:t>Licenční ujednání</w:t>
      </w:r>
    </w:p>
    <w:p w14:paraId="0DAA4CDA" w14:textId="1733FCBA" w:rsidR="000C4E89" w:rsidRPr="00400016" w:rsidRDefault="00475D1E" w:rsidP="00A36FE9">
      <w:pPr>
        <w:pStyle w:val="Zkladntextodsazen-slo"/>
        <w:numPr>
          <w:ilvl w:val="2"/>
          <w:numId w:val="7"/>
        </w:numPr>
        <w:outlineLvl w:val="9"/>
      </w:pPr>
      <w:r w:rsidRPr="00400016">
        <w:t xml:space="preserve">Součástí konceptu </w:t>
      </w:r>
      <w:r w:rsidR="00206850">
        <w:t>Muzea MHD</w:t>
      </w:r>
      <w:r w:rsidRPr="00400016">
        <w:t xml:space="preserve"> bude i návrh grafického zpracování expozice </w:t>
      </w:r>
      <w:r w:rsidR="000C4E89" w:rsidRPr="00400016">
        <w:t xml:space="preserve">v rozsahu dle </w:t>
      </w:r>
      <w:r w:rsidR="00657233">
        <w:t>požadavků na z</w:t>
      </w:r>
      <w:r w:rsidRPr="00400016">
        <w:t xml:space="preserve">pracování </w:t>
      </w:r>
      <w:r w:rsidR="00657233">
        <w:t>ideového návrhu</w:t>
      </w:r>
      <w:r w:rsidRPr="00400016">
        <w:t xml:space="preserve"> </w:t>
      </w:r>
      <w:r w:rsidR="00206850">
        <w:t>Muzea MHD</w:t>
      </w:r>
      <w:r w:rsidR="000C4E89" w:rsidRPr="00400016">
        <w:t xml:space="preserve">, případně může autorské dílo vzniknout také v souvislosti s jinými částmi konceptu </w:t>
      </w:r>
      <w:r w:rsidR="00206850">
        <w:t>Muzea MHD</w:t>
      </w:r>
      <w:r w:rsidRPr="00400016">
        <w:t>.</w:t>
      </w:r>
      <w:r w:rsidR="00E91743" w:rsidRPr="00400016">
        <w:t xml:space="preserve"> </w:t>
      </w:r>
      <w:r w:rsidRPr="00400016">
        <w:t xml:space="preserve">Za tímto účelem </w:t>
      </w:r>
      <w:r w:rsidR="00E91743" w:rsidRPr="00400016">
        <w:t xml:space="preserve">poskytuje zhotovitel objednateli </w:t>
      </w:r>
      <w:r w:rsidR="0051037C" w:rsidRPr="00400016">
        <w:t>výhradní licenci k užití díla (v rozsahu, v němž k dílu zhotovitel vykonává majetková autorská práva z titulu práv zaměstnavatele k zaměstnaneckému dílu) a výhradní podlicenci k užití díla (v rozsahu práv, která od třetích osob zhotovitel nabyl, resp. nabude licenčními smlouvami). Licence a podlicence jsou dále společně označeny jen jako „licence“</w:t>
      </w:r>
    </w:p>
    <w:p w14:paraId="5952F02E" w14:textId="77777777" w:rsidR="000C4E89" w:rsidRPr="00400016" w:rsidRDefault="000C4E89" w:rsidP="00CF0F5C">
      <w:pPr>
        <w:pStyle w:val="Zkladntextodsazen-slo"/>
        <w:outlineLvl w:val="9"/>
      </w:pPr>
      <w:r w:rsidRPr="00400016">
        <w:t>Licence je poskytována v rozsahu časově, množstevně a územně neomezeném a ke všem zákonem známým způsobům užití díla.</w:t>
      </w:r>
    </w:p>
    <w:p w14:paraId="5DD4FC43" w14:textId="77777777" w:rsidR="00E60BBD" w:rsidRPr="00400016" w:rsidRDefault="00E60BBD" w:rsidP="00CF0F5C">
      <w:pPr>
        <w:pStyle w:val="Zkladntextodsazen-slo"/>
        <w:outlineLvl w:val="9"/>
      </w:pPr>
      <w:r w:rsidRPr="00400016">
        <w:t>Objednatel není povinen licenci využít.</w:t>
      </w:r>
    </w:p>
    <w:p w14:paraId="4EDE713A" w14:textId="77777777" w:rsidR="00E60BBD" w:rsidRPr="00400016" w:rsidRDefault="00E60BBD" w:rsidP="00CF0F5C">
      <w:pPr>
        <w:pStyle w:val="Zkladntextodsazen-slo"/>
        <w:outlineLvl w:val="9"/>
      </w:pPr>
      <w:r w:rsidRPr="00400016">
        <w:t>Objednatel je oprávněn poskytnout práva z licence zcela nebo zčásti třetí osobě, a to jak poskytnutím podlicence, tak postoupením licence</w:t>
      </w:r>
      <w:r w:rsidR="001950D9" w:rsidRPr="00400016">
        <w:t>.</w:t>
      </w:r>
    </w:p>
    <w:p w14:paraId="46AAA492" w14:textId="77777777" w:rsidR="000C4E89" w:rsidRPr="00717F12" w:rsidRDefault="000C4E89" w:rsidP="00CF0F5C">
      <w:pPr>
        <w:pStyle w:val="Zkladntextodsazen-slo"/>
        <w:rPr>
          <w:rFonts w:ascii="Arial" w:hAnsi="Arial" w:cs="Arial"/>
          <w:b/>
          <w:bCs/>
          <w:sz w:val="24"/>
          <w:szCs w:val="24"/>
        </w:rPr>
      </w:pPr>
      <w:r w:rsidRPr="00717F12">
        <w:t xml:space="preserve">Zhotovitel je povinen získat vlastním jménem a na svůj účet od všech autorů zúčastněných při vytváření díla licenci k užití díla, resp. jeho části v rozsahu, v němž poskytuje touto smlouvou licenci užití díla objednateli. Ustanovení předchozí věty se nevztahuje na díla vytvořená zaměstnanci zhotovitele ke splnění jejich povinnosti z pracovního vztahu, pokud k takovým dílům zhotovitel vykonává majetkový autorská práva podle § 58 autorského zákona alespoň v rozsahu licence poskytnuté objednateli touto smlouvou. </w:t>
      </w:r>
    </w:p>
    <w:p w14:paraId="1B786176" w14:textId="77777777" w:rsidR="00E91743" w:rsidRPr="00400016" w:rsidRDefault="00E91743" w:rsidP="00CF0F5C">
      <w:pPr>
        <w:pStyle w:val="Zkladntextodsazen-slo"/>
        <w:outlineLvl w:val="9"/>
        <w:rPr>
          <w:rFonts w:ascii="Arial" w:hAnsi="Arial" w:cs="Arial"/>
          <w:b/>
          <w:bCs/>
          <w:sz w:val="24"/>
          <w:szCs w:val="24"/>
        </w:rPr>
      </w:pPr>
      <w:r w:rsidRPr="00400016">
        <w:t xml:space="preserve">V případě porušení povinností dle odst. </w:t>
      </w:r>
      <w:r w:rsidR="001950D9" w:rsidRPr="00400016">
        <w:t>5</w:t>
      </w:r>
      <w:r w:rsidRPr="00400016">
        <w:t xml:space="preserve"> tohoto článku smlouvy je zhotovitel povinen uhradit objednateli veškerou vzniklou škodu.</w:t>
      </w:r>
    </w:p>
    <w:p w14:paraId="743FBF56" w14:textId="77777777" w:rsidR="00902188" w:rsidRPr="00400016" w:rsidRDefault="001950D9" w:rsidP="00CF0F5C">
      <w:pPr>
        <w:pStyle w:val="Zkladntextodsazen-slo"/>
        <w:outlineLvl w:val="9"/>
        <w:rPr>
          <w:rFonts w:ascii="Arial" w:hAnsi="Arial" w:cs="Arial"/>
          <w:b/>
          <w:bCs/>
          <w:sz w:val="24"/>
          <w:szCs w:val="24"/>
        </w:rPr>
      </w:pPr>
      <w:r w:rsidRPr="00400016">
        <w:t>Zhotovitel uděluje objednateli svolení ke zveřejnění díla.</w:t>
      </w:r>
    </w:p>
    <w:p w14:paraId="4C9C2D6B" w14:textId="77777777" w:rsidR="009514AB" w:rsidRDefault="00E91743" w:rsidP="00CF0F5C">
      <w:pPr>
        <w:pStyle w:val="Zkladntextodsazen-slo"/>
        <w:numPr>
          <w:ilvl w:val="0"/>
          <w:numId w:val="0"/>
        </w:numPr>
        <w:ind w:left="284"/>
        <w:outlineLvl w:val="9"/>
        <w:rPr>
          <w:rFonts w:ascii="Arial" w:hAnsi="Arial" w:cs="Arial"/>
          <w:b/>
          <w:bCs/>
          <w:sz w:val="24"/>
          <w:szCs w:val="24"/>
        </w:rPr>
      </w:pPr>
      <w:r w:rsidRPr="00400016">
        <w:t>Autor díla nemá právo užívat dílo vytvořené na základě této smlouvy bez souhlasu objednatele</w:t>
      </w:r>
      <w:r w:rsidR="001950D9" w:rsidRPr="00400016">
        <w:t>, vyjma případů, kdy zhotovitel prezentuje vlastní práci či práci svých autorů</w:t>
      </w:r>
      <w:r w:rsidRPr="00400016">
        <w:t>.</w:t>
      </w:r>
      <w:r w:rsidRPr="00400016">
        <w:rPr>
          <w:rFonts w:ascii="Arial" w:hAnsi="Arial" w:cs="Arial"/>
          <w:b/>
          <w:bCs/>
          <w:sz w:val="24"/>
          <w:szCs w:val="24"/>
        </w:rPr>
        <w:t xml:space="preserve"> </w:t>
      </w:r>
    </w:p>
    <w:p w14:paraId="74EF71FE" w14:textId="77777777" w:rsidR="009514AB" w:rsidRDefault="00C17E5E" w:rsidP="00CF0F5C">
      <w:pPr>
        <w:pStyle w:val="Zkladntextodsazen-slo"/>
        <w:numPr>
          <w:ilvl w:val="0"/>
          <w:numId w:val="0"/>
        </w:numPr>
        <w:spacing w:before="360"/>
        <w:outlineLvl w:val="9"/>
      </w:pPr>
      <w:r w:rsidRPr="00865C19">
        <w:rPr>
          <w:rFonts w:ascii="Arial" w:hAnsi="Arial" w:cs="Arial"/>
          <w:b/>
          <w:sz w:val="28"/>
          <w:szCs w:val="28"/>
        </w:rPr>
        <w:t>Část C</w:t>
      </w:r>
    </w:p>
    <w:p w14:paraId="20F502BB" w14:textId="77777777" w:rsidR="00C17E5E" w:rsidRPr="00902188" w:rsidRDefault="00C17E5E" w:rsidP="00CF0F5C">
      <w:pPr>
        <w:pStyle w:val="Zkladntextodsazen-slo"/>
        <w:numPr>
          <w:ilvl w:val="0"/>
          <w:numId w:val="0"/>
        </w:numPr>
        <w:outlineLvl w:val="9"/>
        <w:rPr>
          <w:rFonts w:ascii="Arial" w:hAnsi="Arial" w:cs="Arial"/>
          <w:b/>
          <w:sz w:val="28"/>
          <w:szCs w:val="28"/>
        </w:rPr>
      </w:pPr>
      <w:r w:rsidRPr="00902188">
        <w:rPr>
          <w:rFonts w:ascii="Arial" w:hAnsi="Arial" w:cs="Arial"/>
          <w:b/>
          <w:sz w:val="28"/>
          <w:szCs w:val="28"/>
        </w:rPr>
        <w:t>Činnost koordinátora</w:t>
      </w:r>
    </w:p>
    <w:p w14:paraId="7276714F" w14:textId="77777777" w:rsidR="00850EF9" w:rsidRPr="005B4D5B" w:rsidRDefault="00850EF9" w:rsidP="00A36FE9">
      <w:pPr>
        <w:pStyle w:val="Nadpis2"/>
        <w:keepNext w:val="0"/>
        <w:numPr>
          <w:ilvl w:val="1"/>
          <w:numId w:val="38"/>
        </w:numPr>
        <w:tabs>
          <w:tab w:val="num" w:pos="0"/>
        </w:tabs>
        <w:spacing w:before="360"/>
        <w:ind w:left="0"/>
      </w:pPr>
    </w:p>
    <w:p w14:paraId="44E5D870" w14:textId="77777777" w:rsidR="00850EF9" w:rsidRPr="005B4D5B" w:rsidRDefault="00850EF9" w:rsidP="00CF0F5C">
      <w:pPr>
        <w:pStyle w:val="Nadpis3"/>
        <w:keepNext w:val="0"/>
      </w:pPr>
      <w:r w:rsidRPr="005B4D5B">
        <w:t>Předmět</w:t>
      </w:r>
    </w:p>
    <w:p w14:paraId="40AD1A87" w14:textId="77777777" w:rsidR="00BA72AE" w:rsidRPr="00495ED8" w:rsidRDefault="003E5C30" w:rsidP="00A36FE9">
      <w:pPr>
        <w:numPr>
          <w:ilvl w:val="0"/>
          <w:numId w:val="35"/>
        </w:numPr>
        <w:rPr>
          <w:szCs w:val="22"/>
        </w:rPr>
      </w:pPr>
      <w:r w:rsidRPr="00B51F06">
        <w:t>Příkazník</w:t>
      </w:r>
      <w:r w:rsidR="00850EF9" w:rsidRPr="00B51F06">
        <w:t xml:space="preserve"> se zavazuje jménem </w:t>
      </w:r>
      <w:r w:rsidR="00DF0634" w:rsidRPr="00B51F06">
        <w:t>příkazce</w:t>
      </w:r>
      <w:r w:rsidR="00850EF9" w:rsidRPr="00B51F06">
        <w:t xml:space="preserve"> a na jeho účet odborně, podle pokynů </w:t>
      </w:r>
      <w:r w:rsidR="00DF0634" w:rsidRPr="00B51F06">
        <w:t>příkazce</w:t>
      </w:r>
      <w:r w:rsidR="00850EF9" w:rsidRPr="00B51F06">
        <w:t xml:space="preserve"> a v rozsahu této </w:t>
      </w:r>
      <w:r w:rsidR="00C92437" w:rsidRPr="00B51F06">
        <w:t xml:space="preserve">části smlouvy </w:t>
      </w:r>
      <w:r w:rsidR="00E26C46" w:rsidRPr="00B51F06">
        <w:t xml:space="preserve">v rámci </w:t>
      </w:r>
      <w:r w:rsidR="00E91BD9" w:rsidRPr="00B51F06">
        <w:t>realizace projekt</w:t>
      </w:r>
      <w:r w:rsidR="001342F1" w:rsidRPr="00B51F06">
        <w:t xml:space="preserve">ové činnosti </w:t>
      </w:r>
      <w:r w:rsidR="00C806E3" w:rsidRPr="00B51F06">
        <w:t>vykonávat</w:t>
      </w:r>
      <w:r w:rsidR="00FD36F8">
        <w:t xml:space="preserve"> </w:t>
      </w:r>
      <w:r w:rsidR="00FD36F8" w:rsidRPr="00400016">
        <w:t>a zajišťovat</w:t>
      </w:r>
      <w:r w:rsidR="00257A32" w:rsidRPr="00400016">
        <w:t xml:space="preserve"> </w:t>
      </w:r>
      <w:r w:rsidR="00257A32">
        <w:t>koordinační činnost, a to</w:t>
      </w:r>
      <w:r w:rsidR="00C806E3" w:rsidRPr="00B51F06">
        <w:t>:</w:t>
      </w:r>
    </w:p>
    <w:p w14:paraId="4BDF7EB7" w14:textId="77777777" w:rsidR="00F56D20" w:rsidRPr="00B60783" w:rsidRDefault="00F56D20" w:rsidP="00CF0F5C">
      <w:pPr>
        <w:ind w:left="397"/>
        <w:rPr>
          <w:szCs w:val="22"/>
        </w:rPr>
      </w:pPr>
    </w:p>
    <w:p w14:paraId="580D0BDE" w14:textId="7DA34119" w:rsidR="00257A32" w:rsidRDefault="00257A32" w:rsidP="00A36FE9">
      <w:pPr>
        <w:pStyle w:val="Smlouva3"/>
        <w:widowControl/>
        <w:numPr>
          <w:ilvl w:val="0"/>
          <w:numId w:val="36"/>
        </w:numPr>
        <w:spacing w:before="0"/>
        <w:rPr>
          <w:sz w:val="22"/>
          <w:szCs w:val="22"/>
        </w:rPr>
      </w:pPr>
      <w:r>
        <w:rPr>
          <w:sz w:val="22"/>
          <w:szCs w:val="22"/>
        </w:rPr>
        <w:t>navrhování, koordinování a podílení se na přípravě doku</w:t>
      </w:r>
      <w:r w:rsidR="00657233">
        <w:rPr>
          <w:sz w:val="22"/>
          <w:szCs w:val="22"/>
        </w:rPr>
        <w:t>mentace stavby a vybavení muzea;</w:t>
      </w:r>
    </w:p>
    <w:p w14:paraId="078D383E" w14:textId="195B9B21" w:rsidR="00257A32" w:rsidRDefault="00AB0A20" w:rsidP="00A36FE9">
      <w:pPr>
        <w:pStyle w:val="Smlouva3"/>
        <w:widowControl/>
        <w:numPr>
          <w:ilvl w:val="0"/>
          <w:numId w:val="36"/>
        </w:numPr>
        <w:spacing w:before="0"/>
        <w:rPr>
          <w:sz w:val="22"/>
          <w:szCs w:val="22"/>
        </w:rPr>
      </w:pPr>
      <w:r>
        <w:rPr>
          <w:sz w:val="22"/>
          <w:szCs w:val="22"/>
        </w:rPr>
        <w:t>ř</w:t>
      </w:r>
      <w:r w:rsidR="00257A32">
        <w:rPr>
          <w:sz w:val="22"/>
          <w:szCs w:val="22"/>
        </w:rPr>
        <w:t>ízení pracovních schůzek k přípravě projektové dokumentace pro stavební povolení a dokumentace pro provedení stavby, při čemž budou koordinovány prostorové požadavky vybraných exponátů a ostatních prostorů pro návštěvníky a obsluhu provozu</w:t>
      </w:r>
      <w:r w:rsidR="00657233">
        <w:rPr>
          <w:sz w:val="22"/>
          <w:szCs w:val="22"/>
        </w:rPr>
        <w:t>;</w:t>
      </w:r>
    </w:p>
    <w:p w14:paraId="2BDAA7FD" w14:textId="3FF3B8CC" w:rsidR="004D401E" w:rsidRDefault="00FD36F8" w:rsidP="00A36FE9">
      <w:pPr>
        <w:pStyle w:val="Smlouva3"/>
        <w:widowControl/>
        <w:numPr>
          <w:ilvl w:val="0"/>
          <w:numId w:val="36"/>
        </w:numPr>
        <w:spacing w:before="0"/>
        <w:rPr>
          <w:sz w:val="22"/>
          <w:szCs w:val="22"/>
        </w:rPr>
      </w:pPr>
      <w:r>
        <w:rPr>
          <w:sz w:val="22"/>
          <w:szCs w:val="22"/>
        </w:rPr>
        <w:t xml:space="preserve">dohled nad dodávkami vybavení </w:t>
      </w:r>
      <w:r w:rsidR="00206850">
        <w:rPr>
          <w:sz w:val="22"/>
          <w:szCs w:val="22"/>
        </w:rPr>
        <w:t>Muzea MHD</w:t>
      </w:r>
      <w:r>
        <w:rPr>
          <w:sz w:val="22"/>
          <w:szCs w:val="22"/>
        </w:rPr>
        <w:t xml:space="preserve">, řádné odzkoušení všech prvků vybavení, </w:t>
      </w:r>
      <w:r w:rsidR="00E6323B">
        <w:rPr>
          <w:sz w:val="22"/>
          <w:szCs w:val="22"/>
        </w:rPr>
        <w:t xml:space="preserve">tzn. </w:t>
      </w:r>
      <w:r w:rsidR="00A05AFF">
        <w:rPr>
          <w:sz w:val="22"/>
          <w:szCs w:val="22"/>
        </w:rPr>
        <w:t xml:space="preserve">příkazník </w:t>
      </w:r>
      <w:r w:rsidR="00E6323B">
        <w:rPr>
          <w:sz w:val="22"/>
          <w:szCs w:val="22"/>
        </w:rPr>
        <w:t>ve vztahu k </w:t>
      </w:r>
      <w:r w:rsidR="00A05AFF">
        <w:rPr>
          <w:sz w:val="22"/>
          <w:szCs w:val="22"/>
        </w:rPr>
        <w:t xml:space="preserve">příkazci </w:t>
      </w:r>
      <w:r w:rsidR="00E6323B">
        <w:rPr>
          <w:sz w:val="22"/>
          <w:szCs w:val="22"/>
        </w:rPr>
        <w:t>bude vykonávat funkci technického dozoru, jenž řádně ověří</w:t>
      </w:r>
      <w:r w:rsidR="00717F12">
        <w:rPr>
          <w:sz w:val="22"/>
          <w:szCs w:val="22"/>
        </w:rPr>
        <w:t>,</w:t>
      </w:r>
      <w:r w:rsidR="00E6323B">
        <w:rPr>
          <w:sz w:val="22"/>
          <w:szCs w:val="22"/>
        </w:rPr>
        <w:t xml:space="preserve"> </w:t>
      </w:r>
      <w:proofErr w:type="gramStart"/>
      <w:r w:rsidR="00E6323B">
        <w:rPr>
          <w:sz w:val="22"/>
          <w:szCs w:val="22"/>
        </w:rPr>
        <w:t>zda</w:t>
      </w:r>
      <w:r w:rsidR="00717F12">
        <w:rPr>
          <w:sz w:val="22"/>
          <w:szCs w:val="22"/>
        </w:rPr>
        <w:t>-</w:t>
      </w:r>
      <w:proofErr w:type="spellStart"/>
      <w:r w:rsidR="00E6323B">
        <w:rPr>
          <w:sz w:val="22"/>
          <w:szCs w:val="22"/>
        </w:rPr>
        <w:t>li</w:t>
      </w:r>
      <w:proofErr w:type="spellEnd"/>
      <w:r w:rsidR="00E6323B">
        <w:rPr>
          <w:sz w:val="22"/>
          <w:szCs w:val="22"/>
        </w:rPr>
        <w:t xml:space="preserve"> dodané</w:t>
      </w:r>
      <w:proofErr w:type="gramEnd"/>
      <w:r w:rsidR="00E6323B">
        <w:rPr>
          <w:sz w:val="22"/>
          <w:szCs w:val="22"/>
        </w:rPr>
        <w:t xml:space="preserve"> vybavení muzea je v souladu </w:t>
      </w:r>
      <w:r w:rsidR="00A05AFF">
        <w:rPr>
          <w:sz w:val="22"/>
          <w:szCs w:val="22"/>
        </w:rPr>
        <w:t>se smlouvou o dodávce vybavení muzea</w:t>
      </w:r>
      <w:r w:rsidR="00E6323B">
        <w:rPr>
          <w:sz w:val="22"/>
          <w:szCs w:val="22"/>
        </w:rPr>
        <w:t xml:space="preserve"> a je plně funkční</w:t>
      </w:r>
      <w:r w:rsidR="00657233">
        <w:rPr>
          <w:sz w:val="22"/>
          <w:szCs w:val="22"/>
        </w:rPr>
        <w:t>;</w:t>
      </w:r>
    </w:p>
    <w:p w14:paraId="7E6B4F6D" w14:textId="23C390A7" w:rsidR="003F52CB" w:rsidRPr="00400016" w:rsidRDefault="003F52CB" w:rsidP="00A36FE9">
      <w:pPr>
        <w:numPr>
          <w:ilvl w:val="0"/>
          <w:numId w:val="36"/>
        </w:numPr>
      </w:pPr>
      <w:r w:rsidRPr="00400016">
        <w:t xml:space="preserve">na žádost příkazce poskytovat v průběhu zadávacího řízení na dodávku vybavení informace k dotazům zhotovitelů týkajících se návrhu vybavení a jeho technickým specifikacím, a to e-mailem ve lhůtě do 2 pracovních dnů od obdržení žádosti příkazce; </w:t>
      </w:r>
      <w:r w:rsidR="00631257" w:rsidRPr="00400016">
        <w:t>tato činnost je součástí předmětu</w:t>
      </w:r>
      <w:r w:rsidR="009514AB" w:rsidRPr="00400016">
        <w:t xml:space="preserve"> </w:t>
      </w:r>
      <w:r w:rsidR="00631257" w:rsidRPr="00400016">
        <w:t xml:space="preserve">smlouvy; </w:t>
      </w:r>
      <w:r w:rsidRPr="00400016">
        <w:t>pokud zhotovitel poruší tuto povinnost, uhradí smluvní pokutu dle odst. 7 čl. V. části D této smlouvy.</w:t>
      </w:r>
    </w:p>
    <w:p w14:paraId="75D3037A" w14:textId="0DACFAF2" w:rsidR="00FD36F8" w:rsidRPr="00400016" w:rsidRDefault="00FD36F8" w:rsidP="00A36FE9">
      <w:pPr>
        <w:pStyle w:val="Zkladntextodsazen-slo"/>
        <w:numPr>
          <w:ilvl w:val="2"/>
          <w:numId w:val="37"/>
        </w:numPr>
        <w:spacing w:before="120"/>
      </w:pPr>
      <w:r w:rsidRPr="00400016">
        <w:t xml:space="preserve">Pracovní schůzky budou probíhat min. </w:t>
      </w:r>
      <w:r w:rsidR="004D401E" w:rsidRPr="00400016">
        <w:t>2x</w:t>
      </w:r>
      <w:r w:rsidRPr="00400016">
        <w:t xml:space="preserve"> měsíčně od podpisu smlouvy za přítomnosti zástupce investora a osob aktuálně angažovaných na přípravných a realizačních </w:t>
      </w:r>
      <w:r w:rsidR="00CF0093" w:rsidRPr="00400016">
        <w:t>prac</w:t>
      </w:r>
      <w:r w:rsidR="00CF0093">
        <w:t>í</w:t>
      </w:r>
      <w:r w:rsidR="00CF0093" w:rsidRPr="00400016">
        <w:t xml:space="preserve">ch </w:t>
      </w:r>
      <w:r w:rsidRPr="00400016">
        <w:t>projektu. Četnost pracovních schůzek se může změnit na základě dohody koordinátora a zástupce investora.</w:t>
      </w:r>
    </w:p>
    <w:p w14:paraId="3B395B54" w14:textId="03637645" w:rsidR="00AB0A20" w:rsidRPr="00400016" w:rsidRDefault="007E4075" w:rsidP="007F0778">
      <w:pPr>
        <w:pStyle w:val="Zkladntextodsazen-slo"/>
        <w:spacing w:before="120"/>
      </w:pPr>
      <w:r w:rsidRPr="00400016">
        <w:t>Příkazník</w:t>
      </w:r>
      <w:r w:rsidR="00AB0A20" w:rsidRPr="00400016">
        <w:t xml:space="preserve"> se zavazuje k účasti (být k dispozici) na celkovém projektu </w:t>
      </w:r>
      <w:r w:rsidR="00206850">
        <w:t>Muzea MHD</w:t>
      </w:r>
      <w:r w:rsidR="00AB0A20" w:rsidRPr="00400016">
        <w:t xml:space="preserve"> od projektové přípravy, tj. od prvních schůzek projektového týmu na výrobních výborech týkající</w:t>
      </w:r>
      <w:r w:rsidR="004D2AC5">
        <w:t>ch</w:t>
      </w:r>
      <w:r w:rsidR="00AB0A20" w:rsidRPr="00400016">
        <w:t xml:space="preserve"> se zpracování projektové dokumentace pro stavební povolení a dokumentace pro provedení stavby</w:t>
      </w:r>
      <w:r w:rsidR="00F74256" w:rsidRPr="00400016">
        <w:t>, až</w:t>
      </w:r>
      <w:r w:rsidR="00AB0A20" w:rsidRPr="00400016">
        <w:t xml:space="preserve"> po konec fyzické realizace projektu, přípravy a zahájení provozu.</w:t>
      </w:r>
    </w:p>
    <w:p w14:paraId="74FC3113" w14:textId="3EC7B9FD" w:rsidR="00241013" w:rsidRPr="00B51F06" w:rsidRDefault="00423433" w:rsidP="007F0778">
      <w:pPr>
        <w:pStyle w:val="Zkladntextodsazen-slo"/>
        <w:spacing w:before="120"/>
      </w:pPr>
      <w:r w:rsidRPr="00B51F06">
        <w:t>Příkazce</w:t>
      </w:r>
      <w:r w:rsidR="00850EF9" w:rsidRPr="00B51F06">
        <w:t xml:space="preserve"> se zavazuje za činnosti uvedené v odst. </w:t>
      </w:r>
      <w:r w:rsidR="0078644E" w:rsidRPr="00B51F06">
        <w:t>1</w:t>
      </w:r>
      <w:r w:rsidR="009B6AAC" w:rsidRPr="00B51F06">
        <w:t>.</w:t>
      </w:r>
      <w:r w:rsidR="00850EF9" w:rsidRPr="00B51F06">
        <w:t xml:space="preserve"> tohoto článku smlouvy </w:t>
      </w:r>
      <w:r w:rsidR="005F6F61" w:rsidRPr="00B51F06">
        <w:t xml:space="preserve">příkazníkovi </w:t>
      </w:r>
      <w:r w:rsidR="00850EF9" w:rsidRPr="00B51F06">
        <w:t>zaplatit</w:t>
      </w:r>
      <w:r w:rsidR="00F74256">
        <w:t xml:space="preserve"> odměnu</w:t>
      </w:r>
      <w:r w:rsidR="00850EF9" w:rsidRPr="00B51F06">
        <w:t>.</w:t>
      </w:r>
      <w:r w:rsidR="00B1016C">
        <w:t xml:space="preserve"> Ustanovení § 2436 OZ se neužije.</w:t>
      </w:r>
    </w:p>
    <w:p w14:paraId="09F3A7C2" w14:textId="77777777" w:rsidR="00E37F1B" w:rsidRPr="00B51F06" w:rsidRDefault="00E37F1B" w:rsidP="00CF0F5C">
      <w:pPr>
        <w:pStyle w:val="Nadpis2"/>
        <w:keepNext w:val="0"/>
        <w:tabs>
          <w:tab w:val="clear" w:pos="568"/>
          <w:tab w:val="num" w:pos="0"/>
        </w:tabs>
        <w:spacing w:before="360"/>
        <w:ind w:left="0"/>
      </w:pPr>
    </w:p>
    <w:p w14:paraId="637768B5" w14:textId="77777777" w:rsidR="00850EF9" w:rsidRPr="00B51F06" w:rsidRDefault="00850EF9" w:rsidP="00CF0F5C">
      <w:pPr>
        <w:pStyle w:val="Nadpis2"/>
        <w:keepNext w:val="0"/>
        <w:numPr>
          <w:ilvl w:val="0"/>
          <w:numId w:val="0"/>
        </w:numPr>
        <w:spacing w:before="0" w:after="120"/>
      </w:pPr>
      <w:r w:rsidRPr="00B51F06">
        <w:t>Doba plnění</w:t>
      </w:r>
    </w:p>
    <w:p w14:paraId="76F8E089" w14:textId="3382FC1D" w:rsidR="008729CA" w:rsidRPr="005469EA" w:rsidRDefault="00850EF9" w:rsidP="00A36FE9">
      <w:pPr>
        <w:pStyle w:val="Odstavecseseznamem"/>
        <w:numPr>
          <w:ilvl w:val="0"/>
          <w:numId w:val="39"/>
        </w:numPr>
      </w:pPr>
      <w:r w:rsidRPr="005469EA">
        <w:t>Práce na realizaci předmětu plnění dle</w:t>
      </w:r>
      <w:r w:rsidR="00FE5003" w:rsidRPr="005469EA">
        <w:t xml:space="preserve"> čl. I.</w:t>
      </w:r>
      <w:r w:rsidRPr="005469EA">
        <w:t xml:space="preserve"> </w:t>
      </w:r>
      <w:r w:rsidR="00CB015F" w:rsidRPr="005469EA">
        <w:t xml:space="preserve">odst. 1 </w:t>
      </w:r>
      <w:r w:rsidRPr="005469EA">
        <w:t>této části smlouvy budou zahájeny</w:t>
      </w:r>
      <w:r w:rsidR="007973D2" w:rsidRPr="005469EA">
        <w:t xml:space="preserve"> </w:t>
      </w:r>
      <w:r w:rsidRPr="00A43D15">
        <w:t>ihned po nabytí účinnosti této smlouvy</w:t>
      </w:r>
      <w:r w:rsidR="004D401E" w:rsidRPr="005469EA">
        <w:t xml:space="preserve"> </w:t>
      </w:r>
      <w:r w:rsidR="00FE5003" w:rsidRPr="005469EA">
        <w:t xml:space="preserve">a bude ukončena zahájením provozu </w:t>
      </w:r>
      <w:r w:rsidR="00206850">
        <w:t>Muzea MHD</w:t>
      </w:r>
      <w:r w:rsidR="00FE5003" w:rsidRPr="005469EA">
        <w:t>. Příkazce tuto skutečnost písemně sdělí příkazníkovi.</w:t>
      </w:r>
    </w:p>
    <w:p w14:paraId="44CAE07B" w14:textId="77777777" w:rsidR="00E37F1B" w:rsidRDefault="00E37F1B" w:rsidP="00CF0F5C">
      <w:pPr>
        <w:pStyle w:val="Nadpis2"/>
        <w:keepNext w:val="0"/>
        <w:tabs>
          <w:tab w:val="clear" w:pos="568"/>
          <w:tab w:val="num" w:pos="0"/>
        </w:tabs>
        <w:spacing w:before="360"/>
        <w:ind w:left="0"/>
      </w:pPr>
      <w:r>
        <w:tab/>
      </w:r>
    </w:p>
    <w:p w14:paraId="36129A23" w14:textId="77777777" w:rsidR="00E37F1B" w:rsidRDefault="00E37F1B" w:rsidP="00CF0F5C">
      <w:pPr>
        <w:pStyle w:val="Nadpis2"/>
        <w:keepNext w:val="0"/>
        <w:numPr>
          <w:ilvl w:val="0"/>
          <w:numId w:val="0"/>
        </w:numPr>
        <w:spacing w:before="0" w:after="120"/>
      </w:pPr>
      <w:r>
        <w:t>Plná moc</w:t>
      </w:r>
    </w:p>
    <w:p w14:paraId="02B00730" w14:textId="77777777" w:rsidR="00E37F1B" w:rsidRDefault="00E37F1B" w:rsidP="00A36FE9">
      <w:pPr>
        <w:pStyle w:val="Odstavecseseznamem"/>
        <w:numPr>
          <w:ilvl w:val="0"/>
          <w:numId w:val="40"/>
        </w:numPr>
        <w:ind w:left="378" w:hanging="378"/>
      </w:pPr>
      <w:r>
        <w:t>Příkazce uděluje příkazníkovi k úkonům pro plnění předmětu podle čl. I. této části smlouvy plnou moc, která je nedílnou součástí této smlouvy.</w:t>
      </w:r>
    </w:p>
    <w:p w14:paraId="36106114" w14:textId="77777777" w:rsidR="00E37F1B" w:rsidRDefault="00E37F1B" w:rsidP="00A36FE9">
      <w:pPr>
        <w:pStyle w:val="Odstavecseseznamem"/>
        <w:numPr>
          <w:ilvl w:val="0"/>
          <w:numId w:val="40"/>
        </w:numPr>
        <w:ind w:left="357" w:hanging="357"/>
      </w:pPr>
      <w:r>
        <w:t>Příkazník plnou moc v celém rozsahu přijímá.</w:t>
      </w:r>
    </w:p>
    <w:p w14:paraId="2D690F4A" w14:textId="77777777" w:rsidR="00E37F1B" w:rsidRDefault="00E37F1B" w:rsidP="00CF0F5C">
      <w:pPr>
        <w:pStyle w:val="Nadpis2"/>
        <w:keepNext w:val="0"/>
        <w:tabs>
          <w:tab w:val="clear" w:pos="568"/>
          <w:tab w:val="num" w:pos="0"/>
        </w:tabs>
        <w:spacing w:before="360"/>
        <w:ind w:left="0"/>
      </w:pPr>
    </w:p>
    <w:p w14:paraId="327C5E41" w14:textId="77777777" w:rsidR="00E37F1B" w:rsidRDefault="00E37F1B" w:rsidP="00CF0F5C">
      <w:pPr>
        <w:pStyle w:val="Nadpis2"/>
        <w:keepNext w:val="0"/>
        <w:numPr>
          <w:ilvl w:val="0"/>
          <w:numId w:val="0"/>
        </w:numPr>
        <w:spacing w:before="0" w:after="120"/>
      </w:pPr>
      <w:r>
        <w:t>Odměna</w:t>
      </w:r>
    </w:p>
    <w:p w14:paraId="6838AB51" w14:textId="77777777" w:rsidR="002D5CB8" w:rsidRDefault="00E37F1B" w:rsidP="00CF0F5C">
      <w:pPr>
        <w:pStyle w:val="Odstavecseseznamem"/>
        <w:ind w:left="142"/>
      </w:pPr>
      <w:r>
        <w:t xml:space="preserve">Smluvní strany se dohodly, že </w:t>
      </w:r>
      <w:r w:rsidR="00937DE9">
        <w:t>odměna</w:t>
      </w:r>
      <w:r>
        <w:t xml:space="preserve"> za provedené práce uvedené v </w:t>
      </w:r>
      <w:r w:rsidR="00914F61">
        <w:t>čl. I. této části smlouvy činí:</w:t>
      </w:r>
    </w:p>
    <w:p w14:paraId="61113C1C" w14:textId="77777777" w:rsidR="00B60783" w:rsidRPr="00CA1F3F" w:rsidRDefault="00E37F1B" w:rsidP="00CF0F5C">
      <w:pPr>
        <w:pStyle w:val="Odstavecseseznamem"/>
        <w:ind w:left="142"/>
        <w:rPr>
          <w:rFonts w:ascii="Arial" w:hAnsi="Arial" w:cs="Arial"/>
          <w:b/>
          <w:i/>
          <w:sz w:val="20"/>
        </w:rPr>
      </w:pPr>
      <w:r w:rsidRPr="002D5CB8">
        <w:rPr>
          <w:rFonts w:ascii="Arial" w:hAnsi="Arial" w:cs="Arial"/>
          <w:b/>
          <w:i/>
          <w:sz w:val="20"/>
          <w:highlight w:val="yellow"/>
        </w:rPr>
        <w:t xml:space="preserve">(doplní </w:t>
      </w:r>
      <w:r w:rsidR="00987538">
        <w:rPr>
          <w:rFonts w:ascii="Arial" w:hAnsi="Arial" w:cs="Arial"/>
          <w:b/>
          <w:i/>
          <w:sz w:val="20"/>
          <w:highlight w:val="yellow"/>
        </w:rPr>
        <w:t>zhotovitel/</w:t>
      </w:r>
      <w:r w:rsidR="00C40CE0">
        <w:rPr>
          <w:rFonts w:ascii="Arial" w:hAnsi="Arial" w:cs="Arial"/>
          <w:b/>
          <w:i/>
          <w:sz w:val="20"/>
          <w:highlight w:val="yellow"/>
        </w:rPr>
        <w:t>příkazník</w:t>
      </w:r>
      <w:r w:rsidRPr="002D5CB8">
        <w:rPr>
          <w:rFonts w:ascii="Arial" w:hAnsi="Arial" w:cs="Arial"/>
          <w:b/>
          <w:i/>
          <w:sz w:val="20"/>
          <w:highlight w:val="yellow"/>
        </w:rPr>
        <w:t>)</w:t>
      </w:r>
    </w:p>
    <w:p w14:paraId="6D3BD769" w14:textId="77777777" w:rsidR="00E12486" w:rsidRDefault="00E12486" w:rsidP="00CF0F5C"/>
    <w:p w14:paraId="2BC3BDCC" w14:textId="77777777" w:rsidR="00FE5003" w:rsidRDefault="00814557" w:rsidP="006C38D8">
      <w:r>
        <w:tab/>
        <w:t>Odměna</w:t>
      </w:r>
      <w:r w:rsidR="00FE5003">
        <w:t xml:space="preserve"> bez DPH</w:t>
      </w:r>
      <w:r w:rsidR="00FE5003">
        <w:tab/>
      </w:r>
      <w:r w:rsidR="00FE5003">
        <w:tab/>
      </w:r>
      <w:r w:rsidR="00FE5003">
        <w:tab/>
      </w:r>
      <w:r w:rsidR="00FE5003">
        <w:tab/>
        <w:t>……………,- Kč</w:t>
      </w:r>
    </w:p>
    <w:p w14:paraId="0F550F42" w14:textId="77777777" w:rsidR="00FE5003" w:rsidRDefault="00FE5003" w:rsidP="006C38D8">
      <w:r>
        <w:tab/>
        <w:t>DPH</w:t>
      </w:r>
      <w:r>
        <w:tab/>
      </w:r>
      <w:r>
        <w:tab/>
      </w:r>
      <w:r>
        <w:tab/>
      </w:r>
      <w:r w:rsidR="00814557">
        <w:tab/>
      </w:r>
      <w:r>
        <w:tab/>
      </w:r>
      <w:r>
        <w:tab/>
        <w:t>……………,- Kč</w:t>
      </w:r>
    </w:p>
    <w:p w14:paraId="4D3709C7" w14:textId="77777777" w:rsidR="00FE5003" w:rsidRDefault="00814557" w:rsidP="006C38D8">
      <w:r>
        <w:tab/>
        <w:t>Odměna</w:t>
      </w:r>
      <w:r w:rsidR="00FE5003">
        <w:t xml:space="preserve"> včetně DPH</w:t>
      </w:r>
      <w:r w:rsidR="00FE5003">
        <w:tab/>
      </w:r>
      <w:r>
        <w:tab/>
      </w:r>
      <w:r w:rsidR="00FE5003">
        <w:tab/>
      </w:r>
      <w:r w:rsidR="00FE5003">
        <w:tab/>
        <w:t>……………,- Kč</w:t>
      </w:r>
    </w:p>
    <w:p w14:paraId="48D5ACF0" w14:textId="77777777" w:rsidR="00E12486" w:rsidRPr="00E12486" w:rsidRDefault="00E12486" w:rsidP="00CF0F5C">
      <w:pPr>
        <w:pStyle w:val="Nadpis2"/>
        <w:keepNext w:val="0"/>
        <w:tabs>
          <w:tab w:val="clear" w:pos="568"/>
          <w:tab w:val="num" w:pos="0"/>
        </w:tabs>
        <w:spacing w:before="360"/>
        <w:ind w:left="0"/>
      </w:pPr>
    </w:p>
    <w:p w14:paraId="48583E0A" w14:textId="77777777" w:rsidR="00E37F1B" w:rsidRPr="00E37F1B" w:rsidRDefault="00E37F1B" w:rsidP="00CF0F5C">
      <w:pPr>
        <w:pStyle w:val="Nadpis2"/>
        <w:keepNext w:val="0"/>
        <w:numPr>
          <w:ilvl w:val="0"/>
          <w:numId w:val="0"/>
        </w:numPr>
        <w:spacing w:before="0" w:after="120"/>
      </w:pPr>
      <w:r>
        <w:t>Povinnosti příkazce</w:t>
      </w:r>
    </w:p>
    <w:p w14:paraId="7C50F114" w14:textId="77777777" w:rsidR="00E37F1B" w:rsidRPr="00400016" w:rsidRDefault="00E37F1B" w:rsidP="00A36FE9">
      <w:pPr>
        <w:pStyle w:val="Zkladntextodsazen-slo"/>
        <w:numPr>
          <w:ilvl w:val="0"/>
          <w:numId w:val="41"/>
        </w:numPr>
      </w:pPr>
      <w:r w:rsidRPr="00400016">
        <w:t>Příkazce je povinen přizvat příkazníka ke všem rozhodujícím jednáním, resp. předat neprodleně zápis nebo informace o jednáních, k</w:t>
      </w:r>
      <w:r w:rsidR="00C2554B" w:rsidRPr="00400016">
        <w:t>terých se příkazník nezúčastní.</w:t>
      </w:r>
    </w:p>
    <w:p w14:paraId="483D783D" w14:textId="77777777" w:rsidR="00B51F06" w:rsidRDefault="00E37F1B" w:rsidP="00A36FE9">
      <w:pPr>
        <w:pStyle w:val="Zkladntextodsazen-slo"/>
        <w:numPr>
          <w:ilvl w:val="0"/>
          <w:numId w:val="41"/>
        </w:numPr>
      </w:pPr>
      <w:r w:rsidRPr="00400016">
        <w:t>Příkazce se zavazuje, v rozsahu nevyhnutelně potřebném, poskytnout příkazníkovi pomoc při zajištění podkladů, doplňujících údajů, upřesnění, vyjádření stanovisek, jejichž potřeba vznikne v průběhu plnění této smlouvy.</w:t>
      </w:r>
    </w:p>
    <w:p w14:paraId="793A8C41" w14:textId="77777777" w:rsidR="00102D3A" w:rsidRDefault="00102D3A" w:rsidP="00CF0F5C">
      <w:pPr>
        <w:pStyle w:val="Nadpis2"/>
        <w:keepNext w:val="0"/>
        <w:tabs>
          <w:tab w:val="clear" w:pos="568"/>
          <w:tab w:val="num" w:pos="0"/>
        </w:tabs>
        <w:spacing w:before="360"/>
        <w:ind w:left="0"/>
      </w:pPr>
    </w:p>
    <w:p w14:paraId="5623A07C" w14:textId="77777777" w:rsidR="00102D3A" w:rsidRDefault="00E37F1B" w:rsidP="00CF0F5C">
      <w:pPr>
        <w:pStyle w:val="Nadpis2"/>
        <w:keepNext w:val="0"/>
        <w:numPr>
          <w:ilvl w:val="0"/>
          <w:numId w:val="0"/>
        </w:numPr>
        <w:spacing w:before="0" w:after="120"/>
      </w:pPr>
      <w:r>
        <w:t>Povinnosti příkazníka</w:t>
      </w:r>
    </w:p>
    <w:p w14:paraId="2FD08D17" w14:textId="77777777" w:rsidR="00E37F1B" w:rsidRPr="004D2AC5" w:rsidRDefault="00E37F1B" w:rsidP="00A36FE9">
      <w:pPr>
        <w:pStyle w:val="Odstavecseseznamem"/>
        <w:numPr>
          <w:ilvl w:val="0"/>
          <w:numId w:val="42"/>
        </w:numPr>
        <w:rPr>
          <w:color w:val="FF0000"/>
        </w:rPr>
      </w:pPr>
      <w:r w:rsidRPr="004D2AC5">
        <w:t>Při plnění předmětu této smlouvy se příkazník zavazuje dodržovat právní předpisy, technické normy, dohody vyplývající z této smlouvy, pokyny příkazce a vyjádření veřejnoprávních orgánů a organizací.</w:t>
      </w:r>
    </w:p>
    <w:p w14:paraId="6EC16F3D" w14:textId="77777777" w:rsidR="00E37F1B" w:rsidRDefault="00E37F1B" w:rsidP="00A36FE9">
      <w:pPr>
        <w:pStyle w:val="Odstavecseseznamem"/>
        <w:numPr>
          <w:ilvl w:val="0"/>
          <w:numId w:val="42"/>
        </w:numPr>
      </w:pPr>
      <w:r>
        <w:t>Příkazník je povinen se řídit pokyny příkazce a jednat v jeho zájmu.</w:t>
      </w:r>
    </w:p>
    <w:p w14:paraId="0DD566BB" w14:textId="77777777" w:rsidR="00E37F1B" w:rsidRDefault="00E37F1B" w:rsidP="00A36FE9">
      <w:pPr>
        <w:pStyle w:val="Odstavecseseznamem"/>
        <w:numPr>
          <w:ilvl w:val="0"/>
          <w:numId w:val="42"/>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14:paraId="4ED2D93E" w14:textId="77777777" w:rsidR="00E37F1B" w:rsidRDefault="00E37F1B" w:rsidP="00A36FE9">
      <w:pPr>
        <w:pStyle w:val="Odstavecseseznamem"/>
        <w:numPr>
          <w:ilvl w:val="0"/>
          <w:numId w:val="42"/>
        </w:numPr>
      </w:pPr>
      <w:r>
        <w:t>Příkazník se může odchýlit od pokynů příkazce jen, je-li to nezbytné v zájmu příkazce, pokud nemůže včas obdržet jeho souhlas. Je však povinen bezodkladně o těchto skutečnostech informovat příkazce.</w:t>
      </w:r>
    </w:p>
    <w:p w14:paraId="09E4FA0A" w14:textId="77777777" w:rsidR="00E37F1B" w:rsidRDefault="00E37F1B" w:rsidP="00A36FE9">
      <w:pPr>
        <w:pStyle w:val="Odstavecseseznamem"/>
        <w:numPr>
          <w:ilvl w:val="0"/>
          <w:numId w:val="42"/>
        </w:numPr>
      </w:pPr>
      <w:r>
        <w:t xml:space="preserve">Příkazník je povinen postupovat při zařizování záležitostí, plynoucích z této smlouvy, osobně </w:t>
      </w:r>
      <w:r w:rsidR="00643D52">
        <w:br/>
      </w:r>
      <w:r>
        <w:t>a s odbornou péčí.</w:t>
      </w:r>
    </w:p>
    <w:p w14:paraId="3059154B" w14:textId="77777777" w:rsidR="00E37F1B" w:rsidRDefault="00E37F1B" w:rsidP="00A36FE9">
      <w:pPr>
        <w:pStyle w:val="Odstavecseseznamem"/>
        <w:numPr>
          <w:ilvl w:val="0"/>
          <w:numId w:val="42"/>
        </w:numPr>
      </w:pPr>
      <w:r>
        <w:t xml:space="preserve">Příkazník je povinen předkládat příkazci k odsouhlasení rozhodující písemnosti. </w:t>
      </w:r>
    </w:p>
    <w:p w14:paraId="6492B8E8" w14:textId="77777777" w:rsidR="00E37F1B" w:rsidRPr="00400016" w:rsidRDefault="00E37F1B" w:rsidP="00A36FE9">
      <w:pPr>
        <w:pStyle w:val="Odstavecseseznamem"/>
        <w:numPr>
          <w:ilvl w:val="0"/>
          <w:numId w:val="42"/>
        </w:numPr>
      </w:pPr>
      <w:r w:rsidRPr="00400016">
        <w:t xml:space="preserve">Příkazník je povinen informovat příkazce o možnosti uplatňovat práva příkazce ze závazkových vztahů v rozsahu jím vykonávaných činností a taková práva uplatnit, pokud příslušný orgán města rozhodne </w:t>
      </w:r>
      <w:r w:rsidR="00643D52" w:rsidRPr="00400016">
        <w:br/>
      </w:r>
      <w:r w:rsidRPr="00400016">
        <w:t>o učinění příslušného právního úkonu.</w:t>
      </w:r>
    </w:p>
    <w:p w14:paraId="6BCC943D" w14:textId="77777777" w:rsidR="00E37F1B" w:rsidRDefault="00E37F1B" w:rsidP="00A36FE9">
      <w:pPr>
        <w:pStyle w:val="Odstavecseseznamem"/>
        <w:numPr>
          <w:ilvl w:val="0"/>
          <w:numId w:val="42"/>
        </w:numPr>
      </w:pPr>
      <w:r>
        <w:t>Příkazník je povinen bez odkladů oznámit příkazci veškeré skutečnosti, které by mohly vést ke změně pokynů příkazce.</w:t>
      </w:r>
    </w:p>
    <w:p w14:paraId="225FE0F2" w14:textId="77777777" w:rsidR="00E37F1B" w:rsidRDefault="00E37F1B" w:rsidP="00A36FE9">
      <w:pPr>
        <w:pStyle w:val="Odstavecseseznamem"/>
        <w:numPr>
          <w:ilvl w:val="0"/>
          <w:numId w:val="42"/>
        </w:numPr>
      </w:pPr>
      <w:r>
        <w:t>Jestliže příkazník při své činnosti získá pro příkazce jakékoliv věci, je povinen mu je ihned vydat.</w:t>
      </w:r>
    </w:p>
    <w:p w14:paraId="53457642" w14:textId="77777777" w:rsidR="00C833D1" w:rsidRPr="00814557" w:rsidRDefault="00C833D1" w:rsidP="00CF0F5C">
      <w:pPr>
        <w:pStyle w:val="Nadpis1"/>
        <w:keepNext w:val="0"/>
        <w:spacing w:before="360" w:line="240" w:lineRule="auto"/>
      </w:pPr>
      <w:r w:rsidRPr="00814557">
        <w:t>Část D</w:t>
      </w:r>
    </w:p>
    <w:p w14:paraId="2AD6B3B8" w14:textId="77777777" w:rsidR="00C833D1" w:rsidRPr="00814557" w:rsidRDefault="00C833D1" w:rsidP="00CF0F5C">
      <w:pPr>
        <w:pStyle w:val="Nadpis1"/>
        <w:keepNext w:val="0"/>
        <w:spacing w:before="0" w:line="240" w:lineRule="auto"/>
      </w:pPr>
      <w:r w:rsidRPr="00814557">
        <w:t>Společná ustanovení pro část B a C</w:t>
      </w:r>
    </w:p>
    <w:p w14:paraId="09B96959" w14:textId="77777777" w:rsidR="00C833D1" w:rsidRPr="00814557" w:rsidRDefault="00C833D1" w:rsidP="00CF0F5C">
      <w:pPr>
        <w:pStyle w:val="Nadpis2"/>
        <w:keepNext w:val="0"/>
        <w:spacing w:before="360"/>
        <w:ind w:left="0"/>
      </w:pPr>
    </w:p>
    <w:p w14:paraId="290B2418" w14:textId="77777777" w:rsidR="00C833D1" w:rsidRPr="00814557" w:rsidRDefault="00C833D1" w:rsidP="00CF0F5C">
      <w:pPr>
        <w:pStyle w:val="Nadpis3"/>
        <w:keepNext w:val="0"/>
      </w:pPr>
      <w:r w:rsidRPr="00814557">
        <w:t>Cenová ujednání</w:t>
      </w:r>
    </w:p>
    <w:p w14:paraId="2B747F5E" w14:textId="77777777" w:rsidR="00C833D1" w:rsidRPr="001625D4" w:rsidRDefault="00C833D1" w:rsidP="00CF0F5C">
      <w:pPr>
        <w:pStyle w:val="Zkladntextodsazen-slo"/>
        <w:spacing w:after="120"/>
      </w:pPr>
      <w:r w:rsidRPr="00814557">
        <w:rPr>
          <w:bCs/>
        </w:rPr>
        <w:t xml:space="preserve">Celková cena (cena dle </w:t>
      </w:r>
      <w:r w:rsidRPr="00814557">
        <w:t xml:space="preserve">části B čl. III. a odměna dle části C čl. IV. této smlouvy) </w:t>
      </w:r>
      <w:r w:rsidRPr="00814557">
        <w:rPr>
          <w:bCs/>
        </w:rPr>
        <w:t xml:space="preserve">ze závazků ve smlouvě uvedených činí: </w:t>
      </w:r>
      <w:r w:rsidRPr="00814557">
        <w:rPr>
          <w:rFonts w:ascii="Arial" w:hAnsi="Arial" w:cs="Arial"/>
          <w:b/>
          <w:i/>
          <w:snapToGrid w:val="0"/>
          <w:sz w:val="20"/>
          <w:highlight w:val="yellow"/>
        </w:rPr>
        <w:t xml:space="preserve">(doplní </w:t>
      </w:r>
      <w:r w:rsidR="00EF21FB" w:rsidRPr="00814557">
        <w:rPr>
          <w:rFonts w:ascii="Arial" w:hAnsi="Arial" w:cs="Arial"/>
          <w:b/>
          <w:i/>
          <w:snapToGrid w:val="0"/>
          <w:sz w:val="20"/>
          <w:highlight w:val="yellow"/>
        </w:rPr>
        <w:t>zhotovitel</w:t>
      </w:r>
      <w:r w:rsidR="00987538">
        <w:rPr>
          <w:rFonts w:ascii="Arial" w:hAnsi="Arial" w:cs="Arial"/>
          <w:b/>
          <w:i/>
          <w:snapToGrid w:val="0"/>
          <w:sz w:val="20"/>
          <w:highlight w:val="yellow"/>
        </w:rPr>
        <w:t>/</w:t>
      </w:r>
      <w:r w:rsidR="00814557" w:rsidRPr="00814557">
        <w:rPr>
          <w:rFonts w:ascii="Arial" w:hAnsi="Arial" w:cs="Arial"/>
          <w:b/>
          <w:i/>
          <w:snapToGrid w:val="0"/>
          <w:sz w:val="20"/>
          <w:highlight w:val="yellow"/>
        </w:rPr>
        <w:t>příkazník</w:t>
      </w:r>
      <w:r w:rsidRPr="00814557">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1625D4" w:rsidRPr="00814557" w14:paraId="17D280EE" w14:textId="77777777" w:rsidTr="00902188">
        <w:trPr>
          <w:trHeight w:val="313"/>
        </w:trPr>
        <w:tc>
          <w:tcPr>
            <w:tcW w:w="2835" w:type="dxa"/>
            <w:shd w:val="clear" w:color="auto" w:fill="auto"/>
            <w:vAlign w:val="bottom"/>
          </w:tcPr>
          <w:p w14:paraId="2F46FA0A" w14:textId="77777777" w:rsidR="001625D4" w:rsidRPr="00814557" w:rsidRDefault="001625D4" w:rsidP="00CF0F5C">
            <w:pPr>
              <w:pStyle w:val="Zkladntextodsazen-slo"/>
              <w:numPr>
                <w:ilvl w:val="0"/>
                <w:numId w:val="0"/>
              </w:numPr>
              <w:spacing w:before="60"/>
              <w:jc w:val="left"/>
            </w:pPr>
            <w:r w:rsidRPr="00814557">
              <w:t>Cena bez DPH</w:t>
            </w:r>
          </w:p>
        </w:tc>
        <w:tc>
          <w:tcPr>
            <w:tcW w:w="3969" w:type="dxa"/>
            <w:shd w:val="clear" w:color="auto" w:fill="auto"/>
            <w:vAlign w:val="bottom"/>
          </w:tcPr>
          <w:p w14:paraId="50F310A6" w14:textId="77777777" w:rsidR="001625D4" w:rsidRPr="00814557" w:rsidRDefault="001625D4" w:rsidP="00CF0F5C">
            <w:pPr>
              <w:pStyle w:val="Zkladntextodsazen-slo"/>
              <w:numPr>
                <w:ilvl w:val="0"/>
                <w:numId w:val="0"/>
              </w:numPr>
              <w:spacing w:before="60"/>
              <w:jc w:val="right"/>
            </w:pPr>
            <w:r w:rsidRPr="00814557">
              <w:t>,- Kč</w:t>
            </w:r>
          </w:p>
        </w:tc>
      </w:tr>
      <w:tr w:rsidR="001625D4" w:rsidRPr="00814557" w14:paraId="4C0B4D62" w14:textId="77777777" w:rsidTr="00902188">
        <w:trPr>
          <w:trHeight w:val="313"/>
        </w:trPr>
        <w:tc>
          <w:tcPr>
            <w:tcW w:w="2835" w:type="dxa"/>
            <w:shd w:val="clear" w:color="auto" w:fill="auto"/>
            <w:vAlign w:val="bottom"/>
          </w:tcPr>
          <w:p w14:paraId="01A8EF06" w14:textId="77777777" w:rsidR="001625D4" w:rsidRPr="00814557" w:rsidRDefault="001625D4" w:rsidP="00CF0F5C">
            <w:pPr>
              <w:pStyle w:val="Zkladntextodsazen-slo"/>
              <w:numPr>
                <w:ilvl w:val="0"/>
                <w:numId w:val="0"/>
              </w:numPr>
              <w:jc w:val="left"/>
            </w:pPr>
            <w:r w:rsidRPr="00814557">
              <w:t>DPH</w:t>
            </w:r>
          </w:p>
        </w:tc>
        <w:tc>
          <w:tcPr>
            <w:tcW w:w="3969" w:type="dxa"/>
            <w:shd w:val="clear" w:color="auto" w:fill="auto"/>
            <w:vAlign w:val="bottom"/>
          </w:tcPr>
          <w:p w14:paraId="48E6745F" w14:textId="77777777" w:rsidR="001625D4" w:rsidRPr="00814557" w:rsidRDefault="001625D4" w:rsidP="00CF0F5C">
            <w:pPr>
              <w:pStyle w:val="Zkladntextodsazen-slo"/>
              <w:numPr>
                <w:ilvl w:val="0"/>
                <w:numId w:val="0"/>
              </w:numPr>
              <w:jc w:val="right"/>
            </w:pPr>
            <w:r w:rsidRPr="00814557">
              <w:t>,- Kč</w:t>
            </w:r>
          </w:p>
        </w:tc>
      </w:tr>
      <w:tr w:rsidR="001625D4" w:rsidRPr="00814557" w14:paraId="15F68C23" w14:textId="77777777" w:rsidTr="00902188">
        <w:trPr>
          <w:trHeight w:val="313"/>
        </w:trPr>
        <w:tc>
          <w:tcPr>
            <w:tcW w:w="2835" w:type="dxa"/>
            <w:shd w:val="clear" w:color="auto" w:fill="auto"/>
            <w:vAlign w:val="bottom"/>
          </w:tcPr>
          <w:p w14:paraId="68A48AFB" w14:textId="77777777" w:rsidR="001625D4" w:rsidRPr="00814557" w:rsidRDefault="001625D4" w:rsidP="00CF0F5C">
            <w:pPr>
              <w:pStyle w:val="Zkladntextodsazen-slo"/>
              <w:numPr>
                <w:ilvl w:val="0"/>
                <w:numId w:val="0"/>
              </w:numPr>
              <w:spacing w:before="60"/>
              <w:jc w:val="left"/>
            </w:pPr>
            <w:r w:rsidRPr="00814557">
              <w:t>Odměna bez DPH</w:t>
            </w:r>
          </w:p>
        </w:tc>
        <w:tc>
          <w:tcPr>
            <w:tcW w:w="3969" w:type="dxa"/>
            <w:shd w:val="clear" w:color="auto" w:fill="auto"/>
            <w:vAlign w:val="bottom"/>
          </w:tcPr>
          <w:p w14:paraId="0B74ABFC" w14:textId="77777777" w:rsidR="001625D4" w:rsidRPr="00814557" w:rsidRDefault="001625D4" w:rsidP="00CF0F5C">
            <w:pPr>
              <w:pStyle w:val="Zkladntextodsazen-slo"/>
              <w:numPr>
                <w:ilvl w:val="0"/>
                <w:numId w:val="0"/>
              </w:numPr>
              <w:spacing w:before="60"/>
              <w:jc w:val="right"/>
            </w:pPr>
            <w:r w:rsidRPr="00814557">
              <w:t>,- Kč</w:t>
            </w:r>
          </w:p>
        </w:tc>
      </w:tr>
      <w:tr w:rsidR="001625D4" w:rsidRPr="00814557" w14:paraId="24CB7EF4" w14:textId="77777777" w:rsidTr="00902188">
        <w:trPr>
          <w:trHeight w:val="313"/>
        </w:trPr>
        <w:tc>
          <w:tcPr>
            <w:tcW w:w="2835" w:type="dxa"/>
            <w:tcBorders>
              <w:bottom w:val="single" w:sz="12" w:space="0" w:color="auto"/>
            </w:tcBorders>
            <w:shd w:val="clear" w:color="auto" w:fill="auto"/>
            <w:vAlign w:val="bottom"/>
          </w:tcPr>
          <w:p w14:paraId="2E6AC6ED" w14:textId="77777777" w:rsidR="001625D4" w:rsidRPr="00814557" w:rsidRDefault="001625D4" w:rsidP="00CF0F5C">
            <w:pPr>
              <w:pStyle w:val="Zkladntextodsazen-slo"/>
              <w:numPr>
                <w:ilvl w:val="0"/>
                <w:numId w:val="0"/>
              </w:numPr>
              <w:jc w:val="left"/>
            </w:pPr>
            <w:r w:rsidRPr="00814557">
              <w:t>DPH</w:t>
            </w:r>
          </w:p>
        </w:tc>
        <w:tc>
          <w:tcPr>
            <w:tcW w:w="3969" w:type="dxa"/>
            <w:tcBorders>
              <w:bottom w:val="single" w:sz="12" w:space="0" w:color="auto"/>
            </w:tcBorders>
            <w:shd w:val="clear" w:color="auto" w:fill="auto"/>
            <w:vAlign w:val="bottom"/>
          </w:tcPr>
          <w:p w14:paraId="515E2C04" w14:textId="77777777" w:rsidR="001625D4" w:rsidRPr="00814557" w:rsidRDefault="001625D4" w:rsidP="00CF0F5C">
            <w:pPr>
              <w:pStyle w:val="Zkladntextodsazen-slo"/>
              <w:numPr>
                <w:ilvl w:val="0"/>
                <w:numId w:val="0"/>
              </w:numPr>
              <w:jc w:val="right"/>
            </w:pPr>
            <w:r w:rsidRPr="00814557">
              <w:t>,- Kč</w:t>
            </w:r>
          </w:p>
        </w:tc>
      </w:tr>
      <w:tr w:rsidR="001625D4" w:rsidRPr="00814557" w14:paraId="6D377A71" w14:textId="77777777" w:rsidTr="0090218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14:paraId="2DD226E4" w14:textId="77777777" w:rsidR="001625D4" w:rsidRPr="00814557" w:rsidRDefault="001625D4" w:rsidP="00CF0F5C">
            <w:pPr>
              <w:pStyle w:val="Zkladntextodsazen-slo"/>
              <w:numPr>
                <w:ilvl w:val="0"/>
                <w:numId w:val="0"/>
              </w:numPr>
              <w:jc w:val="left"/>
              <w:rPr>
                <w:rFonts w:ascii="Arial" w:hAnsi="Arial" w:cs="Arial"/>
                <w:sz w:val="20"/>
              </w:rPr>
            </w:pPr>
            <w:r w:rsidRPr="00814557">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14:paraId="722AC0E8" w14:textId="77777777" w:rsidR="001625D4" w:rsidRPr="00814557" w:rsidRDefault="001625D4" w:rsidP="00CF0F5C">
            <w:pPr>
              <w:pStyle w:val="Zkladntextodsazen-slo"/>
              <w:numPr>
                <w:ilvl w:val="0"/>
                <w:numId w:val="0"/>
              </w:numPr>
              <w:jc w:val="right"/>
              <w:rPr>
                <w:rFonts w:ascii="Arial" w:hAnsi="Arial" w:cs="Arial"/>
                <w:b/>
                <w:sz w:val="20"/>
              </w:rPr>
            </w:pPr>
            <w:r w:rsidRPr="00814557">
              <w:rPr>
                <w:rFonts w:ascii="Arial" w:hAnsi="Arial" w:cs="Arial"/>
                <w:b/>
                <w:sz w:val="20"/>
              </w:rPr>
              <w:t>,- Kč</w:t>
            </w:r>
          </w:p>
        </w:tc>
      </w:tr>
      <w:tr w:rsidR="001625D4" w:rsidRPr="00814557" w14:paraId="0E4F009E" w14:textId="77777777" w:rsidTr="0090218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14:paraId="04612C21" w14:textId="77777777" w:rsidR="001625D4" w:rsidRPr="00814557" w:rsidRDefault="001625D4" w:rsidP="00CF0F5C">
            <w:pPr>
              <w:pStyle w:val="Zkladntextodsazen-slo"/>
              <w:numPr>
                <w:ilvl w:val="0"/>
                <w:numId w:val="0"/>
              </w:numPr>
              <w:jc w:val="left"/>
              <w:rPr>
                <w:rFonts w:ascii="Arial" w:hAnsi="Arial" w:cs="Arial"/>
                <w:b/>
                <w:sz w:val="20"/>
              </w:rPr>
            </w:pPr>
            <w:r w:rsidRPr="00814557">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14:paraId="1EE690D5" w14:textId="77777777" w:rsidR="001625D4" w:rsidRPr="00814557" w:rsidRDefault="001625D4" w:rsidP="00CF0F5C">
            <w:pPr>
              <w:pStyle w:val="Zkladntextodsazen-slo"/>
              <w:numPr>
                <w:ilvl w:val="0"/>
                <w:numId w:val="0"/>
              </w:numPr>
              <w:jc w:val="right"/>
              <w:rPr>
                <w:rFonts w:ascii="Arial" w:hAnsi="Arial" w:cs="Arial"/>
                <w:b/>
                <w:sz w:val="20"/>
              </w:rPr>
            </w:pPr>
            <w:r w:rsidRPr="00814557">
              <w:rPr>
                <w:rFonts w:ascii="Arial" w:hAnsi="Arial" w:cs="Arial"/>
                <w:b/>
                <w:sz w:val="20"/>
              </w:rPr>
              <w:t>,- Kč</w:t>
            </w:r>
          </w:p>
        </w:tc>
      </w:tr>
      <w:tr w:rsidR="001625D4" w:rsidRPr="00814557" w14:paraId="787A3DEE" w14:textId="77777777" w:rsidTr="0090218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14:paraId="07D75A95" w14:textId="77777777" w:rsidR="001625D4" w:rsidRPr="00814557" w:rsidRDefault="001625D4" w:rsidP="00CF0F5C">
            <w:pPr>
              <w:pStyle w:val="Zkladntextodsazen-slo"/>
              <w:numPr>
                <w:ilvl w:val="0"/>
                <w:numId w:val="0"/>
              </w:numPr>
              <w:jc w:val="left"/>
              <w:rPr>
                <w:rFonts w:ascii="Arial" w:hAnsi="Arial" w:cs="Arial"/>
                <w:sz w:val="20"/>
              </w:rPr>
            </w:pPr>
            <w:r w:rsidRPr="00814557">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14:paraId="6BBACDE8" w14:textId="77777777" w:rsidR="001625D4" w:rsidRPr="00814557" w:rsidRDefault="001625D4" w:rsidP="00CF0F5C">
            <w:pPr>
              <w:pStyle w:val="Zkladntextodsazen-slo"/>
              <w:numPr>
                <w:ilvl w:val="0"/>
                <w:numId w:val="0"/>
              </w:numPr>
              <w:jc w:val="right"/>
              <w:rPr>
                <w:rFonts w:ascii="Arial" w:hAnsi="Arial" w:cs="Arial"/>
                <w:b/>
                <w:sz w:val="20"/>
              </w:rPr>
            </w:pPr>
            <w:r w:rsidRPr="00814557">
              <w:rPr>
                <w:rFonts w:ascii="Arial" w:hAnsi="Arial" w:cs="Arial"/>
                <w:b/>
                <w:sz w:val="20"/>
              </w:rPr>
              <w:t>,- Kč</w:t>
            </w:r>
          </w:p>
        </w:tc>
      </w:tr>
    </w:tbl>
    <w:p w14:paraId="04A6CF06" w14:textId="77777777" w:rsidR="001625D4" w:rsidRPr="009D17A2" w:rsidRDefault="001625D4" w:rsidP="00CF0F5C">
      <w:pPr>
        <w:pStyle w:val="Zkladntextodsazen-slo"/>
        <w:numPr>
          <w:ilvl w:val="0"/>
          <w:numId w:val="0"/>
        </w:numPr>
        <w:spacing w:after="120"/>
        <w:ind w:left="284"/>
      </w:pPr>
    </w:p>
    <w:p w14:paraId="0E60BA87" w14:textId="77777777" w:rsidR="009D17A2" w:rsidRPr="009D17A2" w:rsidRDefault="009D17A2" w:rsidP="00CF0F5C">
      <w:pPr>
        <w:pStyle w:val="Zkladntextodsazen-slo"/>
        <w:numPr>
          <w:ilvl w:val="0"/>
          <w:numId w:val="0"/>
        </w:numPr>
        <w:spacing w:after="120"/>
        <w:ind w:left="284"/>
      </w:pPr>
      <w:r>
        <w:t xml:space="preserve">DPH se </w:t>
      </w:r>
      <w:r w:rsidRPr="00814557">
        <w:t>bude řídit právními předpisy platnými a účinnými ke dni uskutečnění zdanitelného plně</w:t>
      </w:r>
      <w:r>
        <w:t>ní.</w:t>
      </w:r>
    </w:p>
    <w:p w14:paraId="2FE07A00" w14:textId="77777777" w:rsidR="00C833D1" w:rsidRPr="00814557" w:rsidRDefault="00C833D1" w:rsidP="00CF0F5C">
      <w:pPr>
        <w:pStyle w:val="Zkladntextodsazen-slo"/>
        <w:spacing w:before="120"/>
      </w:pPr>
      <w:r w:rsidRPr="00814557">
        <w:t>Cena</w:t>
      </w:r>
      <w:r w:rsidR="00814557" w:rsidRPr="00814557">
        <w:t xml:space="preserve"> </w:t>
      </w:r>
      <w:r w:rsidRPr="00814557">
        <w:t xml:space="preserve">bez DPH a odměna bez DPH jsou dohodnuty jako nejvýše přípustné a platí po celou dobu účinnosti smlouvy. </w:t>
      </w:r>
    </w:p>
    <w:p w14:paraId="51B52B3D" w14:textId="77777777" w:rsidR="00C833D1" w:rsidRPr="00814557" w:rsidRDefault="00C833D1" w:rsidP="00CF0F5C">
      <w:pPr>
        <w:pStyle w:val="Zkladntextodsazen-slo"/>
      </w:pPr>
      <w:r w:rsidRPr="00814557">
        <w:t xml:space="preserve">Součástí sjednané ceny bez DPH a odměny bez DPH jsou veškeré práce, dodávky, služby a jiné náklady nutné a účelně vynaložené při plnění závazků ze smlouvy. </w:t>
      </w:r>
    </w:p>
    <w:p w14:paraId="2E48A9D0" w14:textId="77777777" w:rsidR="00C833D1" w:rsidRPr="00814557" w:rsidRDefault="00C833D1" w:rsidP="00CF0F5C">
      <w:pPr>
        <w:pStyle w:val="Zkladntextodsazen-slo"/>
      </w:pPr>
      <w:r w:rsidRPr="00814557">
        <w:t>Cena bez DPH i odměna bez DPH obsahují i případné zvýšené náklady spojené s vývojem cen vstupních nákladů, a to až do doby předání díla.</w:t>
      </w:r>
    </w:p>
    <w:p w14:paraId="34A7648F" w14:textId="77777777" w:rsidR="00C833D1" w:rsidRPr="00814557" w:rsidRDefault="00C833D1" w:rsidP="00CF0F5C">
      <w:pPr>
        <w:pStyle w:val="Zkladntextodsazen-slo"/>
      </w:pPr>
      <w:r w:rsidRPr="00814557">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14:paraId="14C98D2E" w14:textId="77777777" w:rsidR="00B60783" w:rsidRPr="00814557" w:rsidRDefault="009860F1" w:rsidP="00CF0F5C">
      <w:pPr>
        <w:pStyle w:val="Zkladntextodsazen-slo"/>
      </w:pPr>
      <w:r w:rsidRPr="00814557">
        <w:t xml:space="preserve">Smluvní strany se dohodly, že vylučují použití ustanovení § 2620 odst. 2 </w:t>
      </w:r>
      <w:r w:rsidR="0046524D" w:rsidRPr="00814557">
        <w:t>OZ</w:t>
      </w:r>
      <w:r w:rsidRPr="00814557">
        <w:t>.</w:t>
      </w:r>
    </w:p>
    <w:p w14:paraId="1339DF47" w14:textId="77777777" w:rsidR="00937DE9" w:rsidRPr="00937DE9" w:rsidRDefault="00937DE9" w:rsidP="00CF0F5C">
      <w:pPr>
        <w:numPr>
          <w:ilvl w:val="1"/>
          <w:numId w:val="1"/>
        </w:numPr>
        <w:tabs>
          <w:tab w:val="num" w:pos="0"/>
        </w:tabs>
        <w:spacing w:before="360"/>
        <w:ind w:left="142" w:hanging="142"/>
        <w:rPr>
          <w:b/>
          <w:bCs/>
        </w:rPr>
      </w:pPr>
    </w:p>
    <w:p w14:paraId="2E3757CC" w14:textId="77777777" w:rsidR="00937DE9" w:rsidRPr="00937DE9" w:rsidRDefault="00937DE9" w:rsidP="00CF0F5C">
      <w:pPr>
        <w:pStyle w:val="Nadpis3"/>
        <w:keepNext w:val="0"/>
      </w:pPr>
      <w:r w:rsidRPr="00937DE9">
        <w:t>Platební podmínky</w:t>
      </w:r>
    </w:p>
    <w:p w14:paraId="1C2FFF02" w14:textId="77777777" w:rsidR="00937DE9" w:rsidRPr="00C20A8E" w:rsidRDefault="00937DE9" w:rsidP="00A36FE9">
      <w:pPr>
        <w:numPr>
          <w:ilvl w:val="0"/>
          <w:numId w:val="43"/>
        </w:numPr>
        <w:tabs>
          <w:tab w:val="num" w:pos="284"/>
        </w:tabs>
        <w:ind w:left="426" w:hanging="426"/>
      </w:pPr>
      <w:r w:rsidRPr="00C20A8E">
        <w:t>Zálohy nejsou sjednány.</w:t>
      </w:r>
      <w:r w:rsidR="007C378B" w:rsidRPr="00C20A8E">
        <w:t xml:space="preserve">                                                                                                                                                                                                                                                                                                                                                                                                                                                                                                                                                                                                                                                   </w:t>
      </w:r>
    </w:p>
    <w:p w14:paraId="7856B7A8" w14:textId="77777777" w:rsidR="00937DE9" w:rsidRPr="00C20A8E" w:rsidRDefault="00937DE9" w:rsidP="00A36FE9">
      <w:pPr>
        <w:numPr>
          <w:ilvl w:val="0"/>
          <w:numId w:val="43"/>
        </w:numPr>
        <w:tabs>
          <w:tab w:val="num" w:pos="284"/>
        </w:tabs>
        <w:ind w:left="284" w:hanging="284"/>
      </w:pPr>
      <w:r w:rsidRPr="00C20A8E">
        <w:t>Smluvní strany se dohodly, že vylučují použití ustanovení §</w:t>
      </w:r>
      <w:r w:rsidR="000E4258" w:rsidRPr="00C20A8E">
        <w:t xml:space="preserve"> </w:t>
      </w:r>
      <w:r w:rsidRPr="00C20A8E">
        <w:t xml:space="preserve">2611 </w:t>
      </w:r>
      <w:r w:rsidR="0046524D" w:rsidRPr="00C20A8E">
        <w:t>OZ</w:t>
      </w:r>
      <w:r w:rsidRPr="00C20A8E">
        <w:t>.</w:t>
      </w:r>
    </w:p>
    <w:p w14:paraId="31D09042" w14:textId="77777777" w:rsidR="00937DE9" w:rsidRPr="00C20A8E" w:rsidRDefault="00937DE9" w:rsidP="00A36FE9">
      <w:pPr>
        <w:numPr>
          <w:ilvl w:val="0"/>
          <w:numId w:val="43"/>
        </w:numPr>
        <w:tabs>
          <w:tab w:val="num" w:pos="284"/>
        </w:tabs>
        <w:ind w:left="284" w:hanging="284"/>
      </w:pPr>
      <w:r w:rsidRPr="00C20A8E">
        <w:t xml:space="preserve">Podkladem pro úhradu smluvní ceny nebo </w:t>
      </w:r>
      <w:r w:rsidR="00CB015F" w:rsidRPr="00C20A8E">
        <w:t>odměny</w:t>
      </w:r>
      <w:r w:rsidR="00C20A8E" w:rsidRPr="00C20A8E">
        <w:t xml:space="preserve"> je</w:t>
      </w:r>
      <w:r w:rsidRPr="00C20A8E">
        <w:t xml:space="preserve"> vyúčtování nazvané FAKTURA (dále jen „faktura“), které bude mít náležitosti daňového dokladu dle zákona č. 235/2004 Sb., o dani z přidané hodnoty, ve znění pozdějších pře</w:t>
      </w:r>
      <w:r w:rsidR="00FB4A47" w:rsidRPr="00C20A8E">
        <w:t>dpisů (dále jen „zákon o DPH“).</w:t>
      </w:r>
    </w:p>
    <w:p w14:paraId="293B00EE" w14:textId="77777777" w:rsidR="00FB4A47" w:rsidRPr="00C20A8E" w:rsidRDefault="00FB4A47" w:rsidP="00A36FE9">
      <w:pPr>
        <w:numPr>
          <w:ilvl w:val="0"/>
          <w:numId w:val="43"/>
        </w:numPr>
        <w:tabs>
          <w:tab w:val="num" w:pos="284"/>
        </w:tabs>
        <w:ind w:left="284" w:hanging="284"/>
      </w:pPr>
      <w:r w:rsidRPr="00C20A8E">
        <w:t xml:space="preserve">V souladu s ustanovením § 21 zákona o DPH, sjednávají smluvní strany dílčí plnění. Dílčí plnění odsouhlasené objednatelem (příkazcem) se považuje za samostatné zdanitelné plnění uskutečněné v termínech uvedených </w:t>
      </w:r>
      <w:r w:rsidRPr="006066CD">
        <w:t>v odst. 1</w:t>
      </w:r>
      <w:r w:rsidR="006066CD" w:rsidRPr="006066CD">
        <w:t>5</w:t>
      </w:r>
      <w:r w:rsidRPr="006066CD">
        <w:t xml:space="preserve"> tohoto </w:t>
      </w:r>
      <w:r w:rsidRPr="00C20A8E">
        <w:t>článku smlouvy.</w:t>
      </w:r>
    </w:p>
    <w:p w14:paraId="579F72D7" w14:textId="77777777" w:rsidR="00937DE9" w:rsidRPr="005469EA" w:rsidRDefault="00937DE9" w:rsidP="00A36FE9">
      <w:pPr>
        <w:numPr>
          <w:ilvl w:val="0"/>
          <w:numId w:val="43"/>
        </w:numPr>
        <w:tabs>
          <w:tab w:val="num" w:pos="284"/>
        </w:tabs>
        <w:ind w:left="284" w:hanging="284"/>
      </w:pPr>
      <w:r w:rsidRPr="005469EA">
        <w:t xml:space="preserve">Na </w:t>
      </w:r>
      <w:r w:rsidR="00FB4A47" w:rsidRPr="005469EA">
        <w:t xml:space="preserve">každé dílčí </w:t>
      </w:r>
      <w:r w:rsidRPr="005469EA">
        <w:t xml:space="preserve">plnění vystaví zhotovitel (příkazník) fakturu, která kromě náležitostí stanovených </w:t>
      </w:r>
      <w:r w:rsidR="004A50A6" w:rsidRPr="005469EA">
        <w:br/>
      </w:r>
      <w:r w:rsidRPr="005469EA">
        <w:t xml:space="preserve">pro daňový doklad dle § 29 zákona o DPH musí obsahovat také tyto údaje: </w:t>
      </w:r>
    </w:p>
    <w:p w14:paraId="1B058DC8" w14:textId="74B6F595" w:rsidR="00937DE9" w:rsidRPr="004831BE" w:rsidRDefault="00937DE9" w:rsidP="00A36FE9">
      <w:pPr>
        <w:numPr>
          <w:ilvl w:val="0"/>
          <w:numId w:val="44"/>
        </w:numPr>
      </w:pPr>
      <w:r w:rsidRPr="004831BE">
        <w:t xml:space="preserve">číslo smlouvy a datum jejího uzavření, </w:t>
      </w:r>
      <w:r w:rsidR="00FB4A47" w:rsidRPr="004831BE">
        <w:t xml:space="preserve">identifikátor veřejné zakázky </w:t>
      </w:r>
      <w:r w:rsidR="00FB4A47" w:rsidRPr="004831BE">
        <w:rPr>
          <w:bCs/>
          <w:szCs w:val="22"/>
        </w:rPr>
        <w:t>P1</w:t>
      </w:r>
      <w:r w:rsidR="00C20A8E" w:rsidRPr="004831BE">
        <w:rPr>
          <w:bCs/>
          <w:szCs w:val="22"/>
        </w:rPr>
        <w:t>7</w:t>
      </w:r>
      <w:r w:rsidR="00FB4A47" w:rsidRPr="004831BE">
        <w:rPr>
          <w:bCs/>
          <w:szCs w:val="22"/>
        </w:rPr>
        <w:t>V00000</w:t>
      </w:r>
      <w:r w:rsidR="004831BE" w:rsidRPr="004831BE">
        <w:rPr>
          <w:bCs/>
          <w:szCs w:val="22"/>
        </w:rPr>
        <w:t>073</w:t>
      </w:r>
    </w:p>
    <w:p w14:paraId="3F1CE5CF" w14:textId="77777777" w:rsidR="00937DE9" w:rsidRPr="005469EA" w:rsidRDefault="00937DE9" w:rsidP="00A36FE9">
      <w:pPr>
        <w:numPr>
          <w:ilvl w:val="0"/>
          <w:numId w:val="44"/>
        </w:numPr>
      </w:pPr>
      <w:r w:rsidRPr="005469EA">
        <w:t>předmět plnění a jeho přesnou specifikaci ve slovním vyjádření (nestačí pouze odkaz na číslo uzavřené smlouvy),</w:t>
      </w:r>
    </w:p>
    <w:p w14:paraId="52A8F9DC" w14:textId="77777777" w:rsidR="00937DE9" w:rsidRPr="005469EA" w:rsidRDefault="00937DE9" w:rsidP="00A36FE9">
      <w:pPr>
        <w:numPr>
          <w:ilvl w:val="0"/>
          <w:numId w:val="44"/>
        </w:numPr>
      </w:pPr>
      <w:r w:rsidRPr="005469EA">
        <w:t>obchodní firma, sídlo, IČO a DIČ zhotovitele (příkazníka),</w:t>
      </w:r>
    </w:p>
    <w:p w14:paraId="37864796" w14:textId="77777777" w:rsidR="00937DE9" w:rsidRPr="005469EA" w:rsidRDefault="00937DE9" w:rsidP="00A36FE9">
      <w:pPr>
        <w:numPr>
          <w:ilvl w:val="0"/>
          <w:numId w:val="44"/>
        </w:numPr>
      </w:pPr>
      <w:r w:rsidRPr="005469EA">
        <w:t xml:space="preserve">název, sídlo IČO a DIČ objednatele (příkazce), označení útvaru objednatele (příkazce), který akci likviduje (odbor </w:t>
      </w:r>
      <w:r w:rsidR="006356AE" w:rsidRPr="005469EA">
        <w:t>strategického rozvoje</w:t>
      </w:r>
      <w:r w:rsidRPr="005469EA">
        <w:t xml:space="preserve"> Magistrátu města Ostravy),</w:t>
      </w:r>
    </w:p>
    <w:p w14:paraId="35751717" w14:textId="77777777" w:rsidR="00937DE9" w:rsidRPr="005469EA" w:rsidRDefault="00937DE9" w:rsidP="00A36FE9">
      <w:pPr>
        <w:numPr>
          <w:ilvl w:val="0"/>
          <w:numId w:val="44"/>
        </w:numPr>
      </w:pPr>
      <w:r w:rsidRPr="005469EA">
        <w:t>číslo a datum vystavení faktury,</w:t>
      </w:r>
    </w:p>
    <w:p w14:paraId="68039FC6" w14:textId="77777777" w:rsidR="00937DE9" w:rsidRPr="005469EA" w:rsidRDefault="00937DE9" w:rsidP="00A36FE9">
      <w:pPr>
        <w:numPr>
          <w:ilvl w:val="0"/>
          <w:numId w:val="44"/>
        </w:numPr>
      </w:pPr>
      <w:r w:rsidRPr="005469EA">
        <w:t>dobu splatnosti faktury,</w:t>
      </w:r>
    </w:p>
    <w:p w14:paraId="6E1567A3" w14:textId="77777777" w:rsidR="00937DE9" w:rsidRPr="005469EA" w:rsidRDefault="00937DE9" w:rsidP="00A36FE9">
      <w:pPr>
        <w:numPr>
          <w:ilvl w:val="0"/>
          <w:numId w:val="44"/>
        </w:numPr>
      </w:pPr>
      <w:r w:rsidRPr="005469EA">
        <w:t>soupis provedených prací,</w:t>
      </w:r>
    </w:p>
    <w:p w14:paraId="4635C9F5" w14:textId="77777777" w:rsidR="00E36AF7" w:rsidRPr="005469EA" w:rsidRDefault="00E36AF7" w:rsidP="00A36FE9">
      <w:pPr>
        <w:numPr>
          <w:ilvl w:val="0"/>
          <w:numId w:val="44"/>
        </w:numPr>
      </w:pPr>
      <w:r w:rsidRPr="005469EA">
        <w:t xml:space="preserve">označení banky a číslo účtu, na který musí být zaplaceno, </w:t>
      </w:r>
    </w:p>
    <w:p w14:paraId="18918BA8" w14:textId="77777777" w:rsidR="00E36AF7" w:rsidRPr="005469EA" w:rsidRDefault="00E36AF7" w:rsidP="00A36FE9">
      <w:pPr>
        <w:numPr>
          <w:ilvl w:val="0"/>
          <w:numId w:val="44"/>
        </w:numPr>
      </w:pPr>
      <w:r w:rsidRPr="005469EA">
        <w:t>kopie dokladů vynaložených nákladů, odsouhlasených objednatelem (</w:t>
      </w:r>
      <w:r w:rsidRPr="005469EA">
        <w:rPr>
          <w:szCs w:val="22"/>
        </w:rPr>
        <w:t>příkazcem</w:t>
      </w:r>
      <w:r w:rsidRPr="005469EA">
        <w:t>),</w:t>
      </w:r>
    </w:p>
    <w:p w14:paraId="22A762BB" w14:textId="77777777" w:rsidR="00E36AF7" w:rsidRPr="005469EA" w:rsidRDefault="00FB4A47" w:rsidP="00A36FE9">
      <w:pPr>
        <w:numPr>
          <w:ilvl w:val="0"/>
          <w:numId w:val="44"/>
        </w:numPr>
      </w:pPr>
      <w:r w:rsidRPr="005469EA">
        <w:t>označení osoby, která fakturu vyhotovila včetně kontaktního telefonu</w:t>
      </w:r>
      <w:r w:rsidR="0071405C" w:rsidRPr="005469EA">
        <w:t>, v případě, že faktura bude vyhotovena v listinné podobě včetně podpisu osoby, která fakturu vyhotovila.</w:t>
      </w:r>
    </w:p>
    <w:p w14:paraId="0A836A57" w14:textId="77777777" w:rsidR="00850EF9" w:rsidRPr="005469EA" w:rsidRDefault="004D0F1E" w:rsidP="00A36FE9">
      <w:pPr>
        <w:pStyle w:val="Zkladntextodsazen-slo"/>
        <w:numPr>
          <w:ilvl w:val="2"/>
          <w:numId w:val="45"/>
        </w:numPr>
      </w:pPr>
      <w:r w:rsidRPr="005469EA">
        <w:t>Doba</w:t>
      </w:r>
      <w:r w:rsidR="00850EF9" w:rsidRPr="005469EA">
        <w:t xml:space="preserve"> splatnosti všech faktur je dohodou stanovena na 30 kalendářních dnů po jej</w:t>
      </w:r>
      <w:r w:rsidR="0092214A" w:rsidRPr="005469EA">
        <w:t>ich</w:t>
      </w:r>
      <w:r w:rsidR="00850EF9" w:rsidRPr="005469EA">
        <w:t xml:space="preserve"> doručení objednateli (</w:t>
      </w:r>
      <w:r w:rsidRPr="005469EA">
        <w:t>příkazci</w:t>
      </w:r>
      <w:r w:rsidR="00404584" w:rsidRPr="005469EA">
        <w:t>). Stejná</w:t>
      </w:r>
      <w:r w:rsidR="00850EF9" w:rsidRPr="005469EA">
        <w:t xml:space="preserve"> </w:t>
      </w:r>
      <w:r w:rsidR="00404584" w:rsidRPr="005469EA">
        <w:t>doba</w:t>
      </w:r>
      <w:r w:rsidR="00850EF9" w:rsidRPr="005469EA">
        <w:t xml:space="preserve"> splatnosti 30 kalendářních dnů platí pro smluvní strany i při placení jiných plateb (např. úroků z prodlení, smluvních pokut, náhrad škody</w:t>
      </w:r>
      <w:r w:rsidR="00CA20B3" w:rsidRPr="005469EA">
        <w:t>,</w:t>
      </w:r>
      <w:r w:rsidR="00850EF9" w:rsidRPr="005469EA">
        <w:t xml:space="preserve"> aj.).</w:t>
      </w:r>
    </w:p>
    <w:p w14:paraId="6E934D3D" w14:textId="77777777" w:rsidR="00772A4E" w:rsidRPr="0046680E" w:rsidRDefault="00772A4E" w:rsidP="00A36FE9">
      <w:pPr>
        <w:pStyle w:val="Odstavecseseznamem"/>
        <w:numPr>
          <w:ilvl w:val="2"/>
          <w:numId w:val="45"/>
        </w:numPr>
        <w:rPr>
          <w:szCs w:val="22"/>
        </w:rPr>
      </w:pPr>
      <w:r w:rsidRPr="005469EA">
        <w:rPr>
          <w:szCs w:val="22"/>
        </w:rPr>
        <w:t xml:space="preserve">Doručení faktur ve dvou originálních vyhotoveních provede zhotovitel </w:t>
      </w:r>
      <w:r w:rsidRPr="005469EA">
        <w:t xml:space="preserve">(příkazník) </w:t>
      </w:r>
      <w:r w:rsidRPr="005469EA">
        <w:rPr>
          <w:szCs w:val="22"/>
        </w:rPr>
        <w:t xml:space="preserve">osobně proti podpisu oprávněného zástupce objednatele </w:t>
      </w:r>
      <w:r w:rsidRPr="005469EA">
        <w:t xml:space="preserve">(příkazce) </w:t>
      </w:r>
      <w:r w:rsidRPr="005469EA">
        <w:rPr>
          <w:szCs w:val="22"/>
        </w:rPr>
        <w:t xml:space="preserve">nebo jako doporučené </w:t>
      </w:r>
      <w:r w:rsidRPr="0046680E">
        <w:rPr>
          <w:szCs w:val="22"/>
        </w:rPr>
        <w:t xml:space="preserve">psaní prostřednictvím pošty nebo ve formě, která je v souladu s </w:t>
      </w:r>
      <w:proofErr w:type="spellStart"/>
      <w:r w:rsidRPr="0046680E">
        <w:rPr>
          <w:szCs w:val="22"/>
        </w:rPr>
        <w:t>ust</w:t>
      </w:r>
      <w:proofErr w:type="spellEnd"/>
      <w:r w:rsidRPr="0046680E">
        <w:rPr>
          <w:szCs w:val="22"/>
        </w:rPr>
        <w:t>. § 221 ZZVZ.</w:t>
      </w:r>
    </w:p>
    <w:p w14:paraId="240721DC" w14:textId="77777777" w:rsidR="00852CD9" w:rsidRPr="00314020" w:rsidRDefault="00852CD9" w:rsidP="00A36FE9">
      <w:pPr>
        <w:pStyle w:val="Zkladntextodsazen-slo"/>
        <w:numPr>
          <w:ilvl w:val="2"/>
          <w:numId w:val="45"/>
        </w:numPr>
      </w:pPr>
      <w:r w:rsidRPr="00314020">
        <w:t>Objednatel (příkazce)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14:paraId="40AAC2C6" w14:textId="77777777" w:rsidR="00710BC4" w:rsidRPr="00314020" w:rsidRDefault="00710BC4" w:rsidP="00A36FE9">
      <w:pPr>
        <w:pStyle w:val="Zkladntextodsazen-slo"/>
        <w:numPr>
          <w:ilvl w:val="2"/>
          <w:numId w:val="45"/>
        </w:numPr>
      </w:pPr>
      <w:r w:rsidRPr="00314020">
        <w:t>Nebude-li faktura obsahovat některou náležitost</w:t>
      </w:r>
      <w:r w:rsidR="00852CD9" w:rsidRPr="00314020">
        <w:t xml:space="preserve"> nebo</w:t>
      </w:r>
      <w:r w:rsidRPr="00314020">
        <w:t xml:space="preserve"> bude-li neprávně vyúčtována cena</w:t>
      </w:r>
      <w:r w:rsidR="00852CD9" w:rsidRPr="00314020">
        <w:t xml:space="preserve">, odměna </w:t>
      </w:r>
      <w:r w:rsidRPr="00314020">
        <w:t xml:space="preserve">nebo nesprávně uvedena DPH, sazba DPH (DPH, resp. sazba DPH se nestanoví v případě aplikace režimu přenesení daňové povinnosti) nebo zhotovitel (příkazník) vyúčtuje práce, které neprovedl, je objednatel (příkazce) oprávněn fakturu před uplynutím doby splatnosti vrátit zhotoviteli </w:t>
      </w:r>
      <w:r w:rsidR="00852CD9" w:rsidRPr="00314020">
        <w:t xml:space="preserve">(příkazníkovi) </w:t>
      </w:r>
      <w:r w:rsidRPr="00314020">
        <w:t>bez zaplacení k provedení opravy. Ve vrácené faktuře vyznačí důvod vrácení. Zhotovitel (příkazník) provede opravu vystavením nové faktury. Celá doba splatnosti běží opět ode dne doručení nově vyhotovené faktury objednateli (příkazci).</w:t>
      </w:r>
    </w:p>
    <w:p w14:paraId="71FEF533" w14:textId="77777777" w:rsidR="00311DE8" w:rsidRPr="00314020" w:rsidRDefault="00311DE8" w:rsidP="00A36FE9">
      <w:pPr>
        <w:pStyle w:val="Zkladntextodsazen-slo"/>
        <w:numPr>
          <w:ilvl w:val="2"/>
          <w:numId w:val="45"/>
        </w:numPr>
      </w:pPr>
      <w:r w:rsidRPr="00314020">
        <w:t>Objednatel (příkazce) je oprávněn provést kontrolu vyfakturovaných prací a činností. Zhotovitel (příkazník) je povinen oprávněným zástupcům objednatele (příkazce) provedení kontroly umožnit</w:t>
      </w:r>
      <w:r w:rsidR="002A4676" w:rsidRPr="00314020">
        <w:t>.</w:t>
      </w:r>
    </w:p>
    <w:p w14:paraId="5D11AC79" w14:textId="77777777" w:rsidR="00311DE8" w:rsidRPr="00314020" w:rsidRDefault="00311DE8" w:rsidP="00A36FE9">
      <w:pPr>
        <w:pStyle w:val="Zkladntextodsazen-slo"/>
        <w:numPr>
          <w:ilvl w:val="2"/>
          <w:numId w:val="45"/>
        </w:numPr>
        <w:tabs>
          <w:tab w:val="num" w:pos="852"/>
          <w:tab w:val="num" w:pos="5040"/>
        </w:tabs>
      </w:pPr>
      <w:r w:rsidRPr="00314020">
        <w:t xml:space="preserve">Smluvní strany se dohodly, že platba bude provedena na číslo účtu uvedené zhotovitelem </w:t>
      </w:r>
      <w:r w:rsidR="00852CD9" w:rsidRPr="00314020">
        <w:t xml:space="preserve">(příkazníkem) </w:t>
      </w:r>
      <w:r w:rsidRPr="00314020">
        <w:t xml:space="preserve">ve faktuře bez ohledu na číslo účtu uvedené v záhlaví této smlouvy. Musí se však jednat o číslo účtu zveřejněné způsobem umožňujícím dálkový přístup podle § 96 zákona o DPH. Zároveň se musí jednat </w:t>
      </w:r>
      <w:r w:rsidR="004A50A6" w:rsidRPr="00314020">
        <w:br/>
      </w:r>
      <w:r w:rsidRPr="00314020">
        <w:t>o účet vedený v tuzemsku.</w:t>
      </w:r>
    </w:p>
    <w:p w14:paraId="0A127D0B" w14:textId="77777777" w:rsidR="00311DE8" w:rsidRDefault="00311DE8" w:rsidP="00A36FE9">
      <w:pPr>
        <w:pStyle w:val="Zkladntextodsazen-slo"/>
        <w:numPr>
          <w:ilvl w:val="2"/>
          <w:numId w:val="45"/>
        </w:numPr>
        <w:tabs>
          <w:tab w:val="num" w:pos="2160"/>
        </w:tabs>
      </w:pPr>
      <w:r w:rsidRPr="00314020">
        <w:t xml:space="preserve">Pokud se stane zhotovitel </w:t>
      </w:r>
      <w:r w:rsidR="00852CD9" w:rsidRPr="00314020">
        <w:t xml:space="preserve">(příkazník) </w:t>
      </w:r>
      <w:r w:rsidRPr="00314020">
        <w:t xml:space="preserve">nespolehlivým plátcem daně dle § 106a zákona o DPH, je objednatel </w:t>
      </w:r>
      <w:r w:rsidR="00852CD9" w:rsidRPr="00314020">
        <w:t xml:space="preserve">(příkazce) </w:t>
      </w:r>
      <w:r w:rsidRPr="00314020">
        <w:t xml:space="preserve">oprávněn uhradit zhotoviteli </w:t>
      </w:r>
      <w:r w:rsidR="00852CD9" w:rsidRPr="00314020">
        <w:t xml:space="preserve">(příkazníkovi) </w:t>
      </w:r>
      <w:r w:rsidRPr="00314020">
        <w:t xml:space="preserve">za zdanitelné plnění částku bez DPH a úhradu samotné DPH provést přímo na příslušný účet daného finančního úřadu dle § 109a zákona o DPH. Zaplacením částky ve výši daně na účet správce daně zhotovitele </w:t>
      </w:r>
      <w:r w:rsidR="00852CD9" w:rsidRPr="00314020">
        <w:t xml:space="preserve">(příkazníka) </w:t>
      </w:r>
      <w:r w:rsidRPr="00314020">
        <w:t>a zaplacením ceny bez DPH</w:t>
      </w:r>
      <w:r w:rsidR="005B1268" w:rsidRPr="00314020">
        <w:t xml:space="preserve"> a odměny bez DPH</w:t>
      </w:r>
      <w:r w:rsidRPr="00314020">
        <w:t xml:space="preserve"> zhotoviteli </w:t>
      </w:r>
      <w:r w:rsidR="00852CD9" w:rsidRPr="00314020">
        <w:t xml:space="preserve">(příkazníkovi) </w:t>
      </w:r>
      <w:r w:rsidRPr="00314020">
        <w:t xml:space="preserve">je splněn závazek objednatele </w:t>
      </w:r>
      <w:r w:rsidR="00852CD9" w:rsidRPr="00314020">
        <w:t xml:space="preserve">(příkazce) </w:t>
      </w:r>
      <w:r w:rsidRPr="00314020">
        <w:t xml:space="preserve">uhradit </w:t>
      </w:r>
      <w:r w:rsidR="005B1268" w:rsidRPr="00314020">
        <w:t>v této smlouvě sjednané</w:t>
      </w:r>
      <w:r w:rsidRPr="00314020">
        <w:t xml:space="preserve"> </w:t>
      </w:r>
      <w:r w:rsidR="0010600A" w:rsidRPr="00314020">
        <w:t>ceny a odměny</w:t>
      </w:r>
      <w:r w:rsidRPr="00314020">
        <w:t>.</w:t>
      </w:r>
    </w:p>
    <w:p w14:paraId="0253D5BC" w14:textId="77777777" w:rsidR="00314020" w:rsidRPr="00314020" w:rsidRDefault="00314020" w:rsidP="00A36FE9">
      <w:pPr>
        <w:pStyle w:val="Zkladntextodsazen-slo"/>
        <w:numPr>
          <w:ilvl w:val="2"/>
          <w:numId w:val="45"/>
        </w:numPr>
        <w:tabs>
          <w:tab w:val="num" w:pos="2160"/>
        </w:tabs>
      </w:pPr>
      <w:r>
        <w:t>V případě fakturace v režimu přenesené daňové povinnosti se odst. 12 a druhá a třetí věta odst. 11 tohoto článku neužijí.</w:t>
      </w:r>
    </w:p>
    <w:p w14:paraId="653B2C64" w14:textId="77777777" w:rsidR="00950A3D" w:rsidRPr="00314020" w:rsidRDefault="00950A3D" w:rsidP="00A36FE9">
      <w:pPr>
        <w:pStyle w:val="Zkladntextodsazen-slo"/>
        <w:numPr>
          <w:ilvl w:val="2"/>
          <w:numId w:val="45"/>
        </w:numPr>
      </w:pPr>
      <w:r w:rsidRPr="00314020">
        <w:t>Povinnost zaplatit je splněna odepsáním příslušné částky z účtu objednatele (</w:t>
      </w:r>
      <w:r w:rsidR="00DF0634" w:rsidRPr="00314020">
        <w:t>příkazce</w:t>
      </w:r>
      <w:r w:rsidRPr="00314020">
        <w:t>).</w:t>
      </w:r>
    </w:p>
    <w:p w14:paraId="2A22E0C8" w14:textId="77777777" w:rsidR="00850EF9" w:rsidRPr="00314020" w:rsidRDefault="00850EF9" w:rsidP="00A36FE9">
      <w:pPr>
        <w:pStyle w:val="Zkladntextodsazen-slo"/>
        <w:numPr>
          <w:ilvl w:val="2"/>
          <w:numId w:val="45"/>
        </w:numPr>
      </w:pPr>
      <w:r w:rsidRPr="00314020">
        <w:t xml:space="preserve">Smluvní strany se dohodly na tomto způsobu placení: </w:t>
      </w:r>
    </w:p>
    <w:p w14:paraId="17162B15" w14:textId="77777777" w:rsidR="008D1687" w:rsidRPr="00314020" w:rsidRDefault="008D1687" w:rsidP="00CF0F5C">
      <w:pPr>
        <w:spacing w:before="60" w:after="60"/>
        <w:ind w:left="284"/>
        <w:rPr>
          <w:rFonts w:ascii="Arial" w:hAnsi="Arial" w:cs="Arial"/>
          <w:b/>
          <w:bCs/>
          <w:sz w:val="20"/>
          <w:u w:val="single"/>
        </w:rPr>
      </w:pPr>
      <w:r w:rsidRPr="00314020">
        <w:rPr>
          <w:rFonts w:ascii="Arial" w:hAnsi="Arial" w:cs="Arial"/>
          <w:b/>
          <w:bCs/>
          <w:sz w:val="20"/>
          <w:u w:val="single"/>
        </w:rPr>
        <w:t>k části B této smlouvy:</w:t>
      </w:r>
    </w:p>
    <w:p w14:paraId="487F709D" w14:textId="43F1280A" w:rsidR="007724FD" w:rsidRPr="00400016" w:rsidRDefault="00BC0A1F" w:rsidP="00A36FE9">
      <w:pPr>
        <w:pStyle w:val="Odstavecseseznamem1"/>
        <w:numPr>
          <w:ilvl w:val="0"/>
          <w:numId w:val="2"/>
        </w:numPr>
        <w:spacing w:before="60"/>
        <w:rPr>
          <w:b/>
          <w:szCs w:val="22"/>
          <w:u w:val="single"/>
        </w:rPr>
      </w:pPr>
      <w:r>
        <w:rPr>
          <w:szCs w:val="22"/>
        </w:rPr>
        <w:t>p</w:t>
      </w:r>
      <w:r w:rsidR="007724FD">
        <w:rPr>
          <w:szCs w:val="22"/>
        </w:rPr>
        <w:t xml:space="preserve">o předání </w:t>
      </w:r>
      <w:r w:rsidR="004D7CB0">
        <w:rPr>
          <w:szCs w:val="22"/>
        </w:rPr>
        <w:t>k</w:t>
      </w:r>
      <w:r w:rsidR="007724FD">
        <w:rPr>
          <w:szCs w:val="22"/>
        </w:rPr>
        <w:t xml:space="preserve">onceptu </w:t>
      </w:r>
      <w:r w:rsidR="00206850">
        <w:rPr>
          <w:szCs w:val="22"/>
        </w:rPr>
        <w:t>Muzea MHD</w:t>
      </w:r>
      <w:r w:rsidR="007724FD">
        <w:rPr>
          <w:szCs w:val="22"/>
        </w:rPr>
        <w:t xml:space="preserve"> v požadovaném rozsahu dle části B, čl. I. této smlouvy vystaví zhotovitel fakturu na částku ve výši 90</w:t>
      </w:r>
      <w:r w:rsidR="00E82357">
        <w:rPr>
          <w:szCs w:val="22"/>
        </w:rPr>
        <w:t xml:space="preserve"> </w:t>
      </w:r>
      <w:r w:rsidR="007724FD">
        <w:rPr>
          <w:szCs w:val="22"/>
        </w:rPr>
        <w:t>% z ceny plnění, a to dle části B, čl. III. této smlouvy.</w:t>
      </w:r>
    </w:p>
    <w:p w14:paraId="5C100269" w14:textId="4427BFAD" w:rsidR="007724FD" w:rsidRPr="008B7EDA" w:rsidRDefault="00BC0A1F" w:rsidP="00A36FE9">
      <w:pPr>
        <w:pStyle w:val="Odstavecseseznamem1"/>
        <w:numPr>
          <w:ilvl w:val="0"/>
          <w:numId w:val="2"/>
        </w:numPr>
        <w:spacing w:before="60"/>
        <w:rPr>
          <w:b/>
          <w:szCs w:val="22"/>
          <w:u w:val="single"/>
        </w:rPr>
      </w:pPr>
      <w:r>
        <w:rPr>
          <w:szCs w:val="22"/>
        </w:rPr>
        <w:t>p</w:t>
      </w:r>
      <w:r w:rsidR="007724FD">
        <w:rPr>
          <w:szCs w:val="22"/>
        </w:rPr>
        <w:t xml:space="preserve">o zahájení provozu </w:t>
      </w:r>
      <w:r w:rsidR="00206850">
        <w:rPr>
          <w:szCs w:val="22"/>
        </w:rPr>
        <w:t>Muzea MHD</w:t>
      </w:r>
      <w:r w:rsidR="007724FD">
        <w:rPr>
          <w:szCs w:val="22"/>
        </w:rPr>
        <w:t xml:space="preserve"> vystaví zhotovitel fakturu na částku ve výši 10</w:t>
      </w:r>
      <w:r w:rsidR="00E82357">
        <w:rPr>
          <w:szCs w:val="22"/>
        </w:rPr>
        <w:t xml:space="preserve"> </w:t>
      </w:r>
      <w:r w:rsidR="007724FD">
        <w:rPr>
          <w:szCs w:val="22"/>
        </w:rPr>
        <w:t>%</w:t>
      </w:r>
      <w:r w:rsidR="00E82357">
        <w:rPr>
          <w:szCs w:val="22"/>
        </w:rPr>
        <w:t xml:space="preserve"> z ceny plnění, a to dle části B, čl. III. této smlouvy.</w:t>
      </w:r>
    </w:p>
    <w:p w14:paraId="6D396C01" w14:textId="7DB43491" w:rsidR="008D1687" w:rsidRPr="006066CD" w:rsidRDefault="008D1687" w:rsidP="00CF0F5C">
      <w:pPr>
        <w:spacing w:before="60" w:after="60"/>
        <w:ind w:left="284"/>
        <w:rPr>
          <w:rFonts w:ascii="Arial" w:hAnsi="Arial" w:cs="Arial"/>
          <w:sz w:val="20"/>
        </w:rPr>
      </w:pPr>
      <w:r w:rsidRPr="006066CD">
        <w:rPr>
          <w:rFonts w:ascii="Arial" w:hAnsi="Arial" w:cs="Arial"/>
          <w:b/>
          <w:bCs/>
          <w:sz w:val="20"/>
          <w:u w:val="single"/>
        </w:rPr>
        <w:t>k části C této smlouvy</w:t>
      </w:r>
      <w:r w:rsidRPr="006066CD">
        <w:rPr>
          <w:rFonts w:ascii="Arial" w:hAnsi="Arial" w:cs="Arial"/>
          <w:b/>
          <w:bCs/>
          <w:sz w:val="20"/>
        </w:rPr>
        <w:t>:</w:t>
      </w:r>
    </w:p>
    <w:p w14:paraId="4EF157DA" w14:textId="392EF3A8" w:rsidR="00D36B21" w:rsidRPr="006D6E74" w:rsidRDefault="002B5A32" w:rsidP="00A36FE9">
      <w:pPr>
        <w:pStyle w:val="Odstavecseseznamem1"/>
        <w:numPr>
          <w:ilvl w:val="0"/>
          <w:numId w:val="3"/>
        </w:numPr>
        <w:ind w:left="567" w:hanging="283"/>
      </w:pPr>
      <w:r w:rsidRPr="006D6E74">
        <w:rPr>
          <w:szCs w:val="22"/>
        </w:rPr>
        <w:t>za vykonanou činnost</w:t>
      </w:r>
      <w:r w:rsidR="00314020" w:rsidRPr="006D6E74">
        <w:rPr>
          <w:szCs w:val="22"/>
        </w:rPr>
        <w:t xml:space="preserve"> koordinátora</w:t>
      </w:r>
      <w:r w:rsidRPr="006D6E74">
        <w:rPr>
          <w:szCs w:val="22"/>
        </w:rPr>
        <w:t xml:space="preserve"> </w:t>
      </w:r>
      <w:r w:rsidR="008B7EDA" w:rsidRPr="006D6E74">
        <w:rPr>
          <w:szCs w:val="22"/>
        </w:rPr>
        <w:t xml:space="preserve">týkající se </w:t>
      </w:r>
      <w:r w:rsidR="00D008EC" w:rsidRPr="006D6E74">
        <w:rPr>
          <w:szCs w:val="22"/>
        </w:rPr>
        <w:t xml:space="preserve">plnění od podpisu smlouvy po </w:t>
      </w:r>
      <w:r w:rsidR="00F113DC" w:rsidRPr="006D6E74">
        <w:rPr>
          <w:szCs w:val="22"/>
        </w:rPr>
        <w:t xml:space="preserve">nabytí právní moci stavebního </w:t>
      </w:r>
      <w:proofErr w:type="gramStart"/>
      <w:r w:rsidR="00F113DC" w:rsidRPr="006D6E74">
        <w:rPr>
          <w:szCs w:val="22"/>
        </w:rPr>
        <w:t xml:space="preserve">povolení </w:t>
      </w:r>
      <w:r w:rsidR="00314020" w:rsidRPr="006D6E74">
        <w:rPr>
          <w:szCs w:val="22"/>
        </w:rPr>
        <w:t xml:space="preserve"> </w:t>
      </w:r>
      <w:r w:rsidR="00D008EC" w:rsidRPr="006D6E74">
        <w:rPr>
          <w:szCs w:val="22"/>
        </w:rPr>
        <w:t>vystaví</w:t>
      </w:r>
      <w:proofErr w:type="gramEnd"/>
      <w:r w:rsidR="00D008EC" w:rsidRPr="006D6E74">
        <w:rPr>
          <w:szCs w:val="22"/>
        </w:rPr>
        <w:t xml:space="preserve"> přík</w:t>
      </w:r>
      <w:r w:rsidR="00910236" w:rsidRPr="006D6E74">
        <w:rPr>
          <w:szCs w:val="22"/>
        </w:rPr>
        <w:t>azník</w:t>
      </w:r>
      <w:r w:rsidRPr="006D6E74">
        <w:rPr>
          <w:szCs w:val="22"/>
        </w:rPr>
        <w:t xml:space="preserve"> fakturu na částku </w:t>
      </w:r>
      <w:r w:rsidR="00314020" w:rsidRPr="006D6E74">
        <w:rPr>
          <w:szCs w:val="22"/>
        </w:rPr>
        <w:t xml:space="preserve">ve výši </w:t>
      </w:r>
      <w:r w:rsidR="00A43D15" w:rsidRPr="006D6E74">
        <w:rPr>
          <w:szCs w:val="22"/>
        </w:rPr>
        <w:t>8</w:t>
      </w:r>
      <w:r w:rsidR="00D008EC" w:rsidRPr="006D6E74">
        <w:rPr>
          <w:szCs w:val="22"/>
        </w:rPr>
        <w:t>0 % z celkové ceny za toto plnění.</w:t>
      </w:r>
    </w:p>
    <w:p w14:paraId="1BC418D8" w14:textId="2CA4485E" w:rsidR="00314020" w:rsidRPr="006D6E74" w:rsidRDefault="00314020" w:rsidP="00A36FE9">
      <w:pPr>
        <w:pStyle w:val="Odstavecseseznamem1"/>
        <w:numPr>
          <w:ilvl w:val="0"/>
          <w:numId w:val="3"/>
        </w:numPr>
        <w:ind w:left="567" w:hanging="283"/>
      </w:pPr>
      <w:r w:rsidRPr="006D6E74">
        <w:rPr>
          <w:szCs w:val="22"/>
        </w:rPr>
        <w:t xml:space="preserve">za vykonanou činnost koordinátora </w:t>
      </w:r>
      <w:r w:rsidR="00D008EC" w:rsidRPr="006D6E74">
        <w:rPr>
          <w:szCs w:val="22"/>
        </w:rPr>
        <w:t xml:space="preserve">týkající se plnění od </w:t>
      </w:r>
      <w:r w:rsidR="00F113DC" w:rsidRPr="006D6E74">
        <w:rPr>
          <w:szCs w:val="22"/>
        </w:rPr>
        <w:t xml:space="preserve">nabytí právní moci stavebního povolení </w:t>
      </w:r>
      <w:r w:rsidR="00D008EC" w:rsidRPr="006D6E74">
        <w:rPr>
          <w:szCs w:val="22"/>
        </w:rPr>
        <w:t xml:space="preserve">po zahájení provozu </w:t>
      </w:r>
      <w:r w:rsidR="00A43D15" w:rsidRPr="006D6E74">
        <w:rPr>
          <w:szCs w:val="22"/>
        </w:rPr>
        <w:t xml:space="preserve">Muzea MHD </w:t>
      </w:r>
      <w:r w:rsidRPr="006D6E74">
        <w:rPr>
          <w:szCs w:val="22"/>
        </w:rPr>
        <w:t xml:space="preserve">vystaví příkazník fakturu na částku ve výši </w:t>
      </w:r>
      <w:r w:rsidR="00A43D15" w:rsidRPr="006D6E74">
        <w:rPr>
          <w:szCs w:val="22"/>
        </w:rPr>
        <w:t>2</w:t>
      </w:r>
      <w:r w:rsidR="00D008EC" w:rsidRPr="006D6E74">
        <w:rPr>
          <w:szCs w:val="22"/>
        </w:rPr>
        <w:t>0 % z celkové ceny za toto plnění.</w:t>
      </w:r>
    </w:p>
    <w:p w14:paraId="530CFAC8" w14:textId="77777777" w:rsidR="00B44C0F" w:rsidRPr="004326E8" w:rsidRDefault="00B44C0F" w:rsidP="00A36FE9">
      <w:pPr>
        <w:pStyle w:val="Zkladntextodsazen-slo"/>
        <w:numPr>
          <w:ilvl w:val="2"/>
          <w:numId w:val="45"/>
        </w:numPr>
        <w:tabs>
          <w:tab w:val="clear" w:pos="284"/>
        </w:tabs>
      </w:pPr>
      <w:r w:rsidRPr="00517A0D">
        <w:t>V případě, že nedojde ke splnění jedné nebo obou podmínek placení k části C této smlouvy dle předchozího odstavce, bude poměrná část odměny za odvedenou příkazní činnost příkazníkovi vyplacena při ukončení</w:t>
      </w:r>
      <w:r w:rsidRPr="00565356">
        <w:t xml:space="preserve"> této smlouvy.</w:t>
      </w:r>
    </w:p>
    <w:p w14:paraId="27C7A370" w14:textId="77777777" w:rsidR="00814557" w:rsidRDefault="00814557" w:rsidP="00CF0F5C">
      <w:pPr>
        <w:pStyle w:val="Nadpis3"/>
        <w:keepNext w:val="0"/>
        <w:spacing w:before="360" w:line="240" w:lineRule="auto"/>
      </w:pPr>
      <w:r>
        <w:t>čl. III.</w:t>
      </w:r>
    </w:p>
    <w:p w14:paraId="30D5D050" w14:textId="77777777" w:rsidR="00FB7ACC" w:rsidRPr="005B4D5B" w:rsidRDefault="00315B89" w:rsidP="00CF0F5C">
      <w:pPr>
        <w:pStyle w:val="Nadpis3"/>
        <w:keepNext w:val="0"/>
      </w:pPr>
      <w:r w:rsidRPr="002A4676">
        <w:t>Náhrada újmy</w:t>
      </w:r>
    </w:p>
    <w:p w14:paraId="15A551A0" w14:textId="77777777" w:rsidR="00FB7ACC" w:rsidRPr="00400016" w:rsidRDefault="00FB7ACC" w:rsidP="00CF0F5C">
      <w:pPr>
        <w:pStyle w:val="Zkladntextodsazen-slo"/>
      </w:pPr>
      <w:r w:rsidRPr="00400016">
        <w:t xml:space="preserve">Odpovědnost za </w:t>
      </w:r>
      <w:r w:rsidR="00190C45" w:rsidRPr="00400016">
        <w:t>újmu</w:t>
      </w:r>
      <w:r w:rsidRPr="00400016">
        <w:t xml:space="preserve"> způsobenou vadným provedením předmětu smlouvy nebo jeho části nese zhotovitel</w:t>
      </w:r>
      <w:r w:rsidR="00AD7C17" w:rsidRPr="00400016">
        <w:t xml:space="preserve"> (</w:t>
      </w:r>
      <w:r w:rsidR="005F6F61" w:rsidRPr="00400016">
        <w:t>příkazník</w:t>
      </w:r>
      <w:r w:rsidR="00AD7C17" w:rsidRPr="00400016">
        <w:t>)</w:t>
      </w:r>
      <w:r w:rsidRPr="00400016">
        <w:t xml:space="preserve"> v plném rozsahu. </w:t>
      </w:r>
    </w:p>
    <w:p w14:paraId="02392253" w14:textId="77777777" w:rsidR="00315B89" w:rsidRPr="00315B89" w:rsidRDefault="00315B89" w:rsidP="00CF0F5C">
      <w:pPr>
        <w:pStyle w:val="Zkladntextodsazen-slo"/>
      </w:pPr>
      <w:r w:rsidRPr="00315B89">
        <w:t>Za újmu se považuje i újma vzniklá objednateli (příkazci) tím, že objednatel (příkazce) musel vynaložit náklady v důsledku porušení povinnosti zhotovitele (příkazníka).</w:t>
      </w:r>
    </w:p>
    <w:p w14:paraId="64E66A4B" w14:textId="77777777" w:rsidR="00FB7ACC" w:rsidRPr="00315B89" w:rsidRDefault="00FB7ACC" w:rsidP="00CF0F5C">
      <w:pPr>
        <w:pStyle w:val="Zkladntextodsazen-slo"/>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14:paraId="7688BC87" w14:textId="77777777" w:rsidR="00FB7ACC" w:rsidRDefault="00FB7ACC" w:rsidP="00CF0F5C">
      <w:pPr>
        <w:pStyle w:val="Zkladntextodsazen-slo"/>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14:paraId="76B56C7E" w14:textId="77777777" w:rsidR="00850EF9" w:rsidRPr="00615BA1" w:rsidRDefault="00814557" w:rsidP="00CF0F5C">
      <w:pPr>
        <w:pStyle w:val="Nadpis2"/>
        <w:keepNext w:val="0"/>
        <w:numPr>
          <w:ilvl w:val="0"/>
          <w:numId w:val="0"/>
        </w:numPr>
        <w:spacing w:before="360"/>
      </w:pPr>
      <w:r>
        <w:t>čl. IV.</w:t>
      </w:r>
    </w:p>
    <w:p w14:paraId="29101BE1" w14:textId="77777777" w:rsidR="00850EF9" w:rsidRPr="00615BA1" w:rsidRDefault="00850EF9" w:rsidP="00CF0F5C">
      <w:pPr>
        <w:pStyle w:val="Nadpis3"/>
        <w:keepNext w:val="0"/>
      </w:pPr>
      <w:r w:rsidRPr="00615BA1">
        <w:t>Sankční ujednání</w:t>
      </w:r>
    </w:p>
    <w:p w14:paraId="6A0A5530" w14:textId="77777777" w:rsidR="0030710B" w:rsidRDefault="00850EF9" w:rsidP="00A36FE9">
      <w:pPr>
        <w:pStyle w:val="Zkladntextodsazen-slo"/>
        <w:numPr>
          <w:ilvl w:val="2"/>
          <w:numId w:val="9"/>
        </w:numPr>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14:paraId="2972F319" w14:textId="77777777" w:rsidR="00100FAB" w:rsidRPr="005469EA" w:rsidRDefault="0030710B" w:rsidP="00CF0F5C">
      <w:pPr>
        <w:pStyle w:val="Zkladntextodsazen-slo"/>
      </w:pPr>
      <w:r w:rsidRPr="005469EA">
        <w:t>Za každé jednotlivé porušení smluvních povinností dle části C této smlouvy je příkazník povinen zaplatit příkazci smluvní pokutu</w:t>
      </w:r>
      <w:r w:rsidR="00411E99" w:rsidRPr="005469EA">
        <w:t xml:space="preserve"> </w:t>
      </w:r>
      <w:r w:rsidRPr="005469EA">
        <w:t>ve výši 5.000,- Kč za každý zjištěný případ.</w:t>
      </w:r>
    </w:p>
    <w:p w14:paraId="39E4C5B2" w14:textId="72F9183E" w:rsidR="000B6EED" w:rsidRPr="00717F12" w:rsidRDefault="000B6EED" w:rsidP="00CF0F5C">
      <w:pPr>
        <w:pStyle w:val="Zkladntextodsazen-slo"/>
      </w:pPr>
      <w:r w:rsidRPr="005469EA">
        <w:t xml:space="preserve">Provede-li zhotovitel změnu týmu v rozporu </w:t>
      </w:r>
      <w:r w:rsidR="00022F28" w:rsidRPr="005469EA">
        <w:t xml:space="preserve">s ustanovením </w:t>
      </w:r>
      <w:r w:rsidR="00022F28" w:rsidRPr="00400016">
        <w:t xml:space="preserve">čl. V. odst. </w:t>
      </w:r>
      <w:r w:rsidR="006D6E74">
        <w:t>9</w:t>
      </w:r>
      <w:r w:rsidR="006D6E74" w:rsidRPr="00400016">
        <w:t xml:space="preserve"> </w:t>
      </w:r>
      <w:r w:rsidR="00022F28" w:rsidRPr="00400016">
        <w:t>této části smlouvy</w:t>
      </w:r>
      <w:r w:rsidRPr="00400016">
        <w:t>, je zhotovitel povinen za</w:t>
      </w:r>
      <w:r w:rsidR="008D5644" w:rsidRPr="00400016">
        <w:t>platit smluvní pokutu ve výši 3</w:t>
      </w:r>
      <w:r w:rsidRPr="00400016">
        <w:t xml:space="preserve">0.000,- Kč (slovy </w:t>
      </w:r>
      <w:proofErr w:type="spellStart"/>
      <w:r w:rsidRPr="00400016">
        <w:t>tři</w:t>
      </w:r>
      <w:r w:rsidR="0007214E" w:rsidRPr="00400016">
        <w:t>cet</w:t>
      </w:r>
      <w:r w:rsidRPr="00400016">
        <w:t>tisíc</w:t>
      </w:r>
      <w:proofErr w:type="spellEnd"/>
      <w:r w:rsidRPr="00400016">
        <w:t xml:space="preserve"> korun českých) za každý jednotlivý </w:t>
      </w:r>
      <w:r w:rsidR="006D6E74" w:rsidRPr="00400016">
        <w:t>pří</w:t>
      </w:r>
      <w:r w:rsidR="006D6E74">
        <w:t>p</w:t>
      </w:r>
      <w:r w:rsidR="006D6E74" w:rsidRPr="00400016">
        <w:t>ad</w:t>
      </w:r>
      <w:r w:rsidRPr="00400016">
        <w:t>.</w:t>
      </w:r>
      <w:r w:rsidR="008D5644" w:rsidRPr="00400016">
        <w:t xml:space="preserve"> </w:t>
      </w:r>
    </w:p>
    <w:p w14:paraId="18811FAC" w14:textId="77777777" w:rsidR="00C50364" w:rsidRDefault="00850EF9" w:rsidP="00CF0F5C">
      <w:pPr>
        <w:pStyle w:val="Zkladntextodsazen-slo"/>
      </w:pPr>
      <w:r w:rsidRPr="00E82DDB">
        <w:t>V případě, že objednatelem (</w:t>
      </w:r>
      <w:r w:rsidR="00513B88" w:rsidRPr="00E82DDB">
        <w:t>příkazcem</w:t>
      </w:r>
      <w:r w:rsidRPr="00E82DDB">
        <w:t>) nebude uhrazena faktura v</w:t>
      </w:r>
      <w:r w:rsidR="00CB015F" w:rsidRPr="00E82DDB">
        <w:t xml:space="preserve"> době</w:t>
      </w:r>
      <w:r w:rsidRPr="00E82DDB">
        <w:t xml:space="preserve"> splatnosti, je objednatel (</w:t>
      </w:r>
      <w:r w:rsidR="00513B88" w:rsidRPr="00E82DDB">
        <w:t>příkazce</w:t>
      </w:r>
      <w:r w:rsidRPr="00E82DDB">
        <w:t>) povinen zaplatit zhotoviteli (</w:t>
      </w:r>
      <w:r w:rsidR="005F6F61" w:rsidRPr="00E82DDB">
        <w:t>příkazníkovi</w:t>
      </w:r>
      <w:r w:rsidRPr="00E82DDB">
        <w:t xml:space="preserve">) úrok z prodlení ve výši 0,015 % z dlužné částky </w:t>
      </w:r>
      <w:r w:rsidR="00D00768" w:rsidRPr="00E82DDB">
        <w:t xml:space="preserve">bez DPH </w:t>
      </w:r>
      <w:r w:rsidRPr="00E82DDB">
        <w:t xml:space="preserve">za každý i započatý </w:t>
      </w:r>
      <w:r w:rsidRPr="00C50364">
        <w:t>den prodlení.</w:t>
      </w:r>
    </w:p>
    <w:p w14:paraId="2CA8D371" w14:textId="77777777" w:rsidR="00B33905" w:rsidRDefault="00B33905" w:rsidP="00CF0F5C">
      <w:pPr>
        <w:pStyle w:val="Zkladntextodsazen-slo"/>
      </w:pPr>
      <w:r w:rsidRPr="00400016">
        <w:t>Pokud zhotovitel por</w:t>
      </w:r>
      <w:r w:rsidR="00F307DA" w:rsidRPr="00400016">
        <w:t xml:space="preserve">uší svou povinnost podle </w:t>
      </w:r>
      <w:r w:rsidR="00A20F08" w:rsidRPr="00400016">
        <w:t xml:space="preserve">písm. f) </w:t>
      </w:r>
      <w:r w:rsidR="00F307DA" w:rsidRPr="00400016">
        <w:t xml:space="preserve">odst. </w:t>
      </w:r>
      <w:r w:rsidR="00A20F08" w:rsidRPr="00400016">
        <w:t>1</w:t>
      </w:r>
      <w:r w:rsidRPr="00400016">
        <w:t xml:space="preserve">. čl. I. části </w:t>
      </w:r>
      <w:r w:rsidR="00A20F08" w:rsidRPr="00400016">
        <w:t>C</w:t>
      </w:r>
      <w:r w:rsidRPr="00400016">
        <w:t xml:space="preserve"> této smlouvy, je povinen zaplatit smluvní pokutu ve výši 10.000,- Kč za každý dotaz nezodpovězený v termínu.</w:t>
      </w:r>
      <w:r w:rsidR="00A20F08" w:rsidRPr="00400016">
        <w:t xml:space="preserve"> V takovém případě se smluvní pokuta podle odstavce 2. tohoto článku neuplatní.</w:t>
      </w:r>
    </w:p>
    <w:p w14:paraId="612CD2DB" w14:textId="77575186" w:rsidR="00AA4C8C" w:rsidRPr="00400016" w:rsidRDefault="00AA4C8C" w:rsidP="00CF0F5C">
      <w:pPr>
        <w:pStyle w:val="Zkladntextodsazen-slo"/>
      </w:pPr>
      <w:r>
        <w:t>V případě, že se zhotovitel (příkazník) nedostaví bez předchozí omluvy na jakoukoliv pracovní schůzku dle čl. IV. odst. 2 části B nebo dle čl. I. odst. 2 části C této smlouvy, je povinen zaplatit objednateli (příkazci) smluvní pokutu ve výši 10.000,- Kč za každý takový případ.</w:t>
      </w:r>
    </w:p>
    <w:p w14:paraId="63C4543D" w14:textId="77777777" w:rsidR="00850EF9" w:rsidRPr="00400016" w:rsidRDefault="00850EF9" w:rsidP="00CF0F5C">
      <w:pPr>
        <w:pStyle w:val="Zkladntextodsazen-slo"/>
      </w:pPr>
      <w:r w:rsidRPr="00400016">
        <w:t xml:space="preserve">Pokud zhotovitel nedodrží termín k odstranění vady, která se projevila v záruční době, je zhotovitel povinen zaplatit objednateli smluvní pokutu ve výši </w:t>
      </w:r>
      <w:r w:rsidR="00AA05EF" w:rsidRPr="00400016">
        <w:t>2.</w:t>
      </w:r>
      <w:r w:rsidR="004E352B" w:rsidRPr="00400016">
        <w:t>000</w:t>
      </w:r>
      <w:r w:rsidRPr="00400016">
        <w:t xml:space="preserve">,- Kč za každý i započatý den prodlení a každý zjištěný případ. </w:t>
      </w:r>
    </w:p>
    <w:p w14:paraId="7DE09F38" w14:textId="77777777" w:rsidR="00BD7D63" w:rsidRDefault="00850EF9" w:rsidP="00CF0F5C">
      <w:pPr>
        <w:pStyle w:val="Zkladntextodsazen-slo"/>
      </w:pPr>
      <w:r w:rsidRPr="00460290">
        <w:t>Pokud závazek splnit předmět smlouvy dle jejích jednotlivých částí zanikne před řádným termínem plnění, nezaniká nárok na smluvní pokutu, pokud vznikl dřívějším porušením povinností.</w:t>
      </w:r>
    </w:p>
    <w:p w14:paraId="2D49193C" w14:textId="77777777" w:rsidR="00BD7D63" w:rsidRDefault="00850EF9" w:rsidP="00CF0F5C">
      <w:pPr>
        <w:pStyle w:val="Zkladntextodsazen-slo"/>
      </w:pPr>
      <w:r w:rsidRPr="00460290">
        <w:t>Zánik závazku jeho pozdním plněním neznamená zánik nároku na smluvní pokutu za prodlení s plněním.</w:t>
      </w:r>
      <w:r w:rsidR="00622D56">
        <w:t xml:space="preserve"> </w:t>
      </w:r>
    </w:p>
    <w:p w14:paraId="6859F03B" w14:textId="77777777" w:rsidR="00BD7D63" w:rsidRDefault="00850EF9" w:rsidP="00CF0F5C">
      <w:pPr>
        <w:pStyle w:val="Zkladntextodsazen-slo"/>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14:paraId="5D61F4AD" w14:textId="77777777" w:rsidR="00BC4560" w:rsidRDefault="00850EF9" w:rsidP="00CF0F5C">
      <w:pPr>
        <w:pStyle w:val="Zkladntextodsazen-slo"/>
      </w:pPr>
      <w:r w:rsidRPr="00945321">
        <w:t>Smluvní pokuty je objednatel (</w:t>
      </w:r>
      <w:r w:rsidR="00513B88">
        <w:t>příkazce</w:t>
      </w:r>
      <w:r w:rsidRPr="00945321">
        <w:t>) oprávněn započíst proti pohledávce zhotovitele (</w:t>
      </w:r>
      <w:r w:rsidR="005F6F61" w:rsidRPr="00A66B7A">
        <w:t>příkazníka</w:t>
      </w:r>
      <w:r w:rsidRPr="00945321">
        <w:t>).</w:t>
      </w:r>
    </w:p>
    <w:p w14:paraId="11F48A9C" w14:textId="77777777" w:rsidR="00BD7D63" w:rsidRPr="00945321" w:rsidRDefault="00814557" w:rsidP="00CF0F5C">
      <w:pPr>
        <w:pStyle w:val="Nadpis2"/>
        <w:keepNext w:val="0"/>
        <w:numPr>
          <w:ilvl w:val="0"/>
          <w:numId w:val="0"/>
        </w:numPr>
        <w:spacing w:before="360"/>
      </w:pPr>
      <w:r>
        <w:t>čl. V.</w:t>
      </w:r>
    </w:p>
    <w:p w14:paraId="6D763C84" w14:textId="77777777" w:rsidR="00B45E45" w:rsidRPr="006D6ED9" w:rsidRDefault="00850EF9" w:rsidP="00CF0F5C">
      <w:pPr>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14:paraId="6BFC767B" w14:textId="1ED0261E" w:rsidR="0036513F" w:rsidRDefault="00B656BE" w:rsidP="00A36FE9">
      <w:pPr>
        <w:pStyle w:val="Odstavecseseznamem"/>
        <w:numPr>
          <w:ilvl w:val="0"/>
          <w:numId w:val="46"/>
        </w:numPr>
        <w:ind w:left="284" w:hanging="284"/>
      </w:pPr>
      <w:r w:rsidRPr="001E12FD">
        <w:t xml:space="preserve">Doložka platnosti právního </w:t>
      </w:r>
      <w:r w:rsidR="00CF2850" w:rsidRPr="001E12FD">
        <w:t>jednání</w:t>
      </w:r>
      <w:r w:rsidRPr="001E12FD">
        <w:t xml:space="preserve"> dle § 41 zákona č. 128/2000 Sb., o obcích (obecní zřízení), ve znění pozdějších změn a předpisů: </w:t>
      </w:r>
      <w:r w:rsidR="0036513F" w:rsidRPr="001E12FD">
        <w:t xml:space="preserve">O uzavření této smlouvy rozhodla rada města usnesením </w:t>
      </w:r>
      <w:proofErr w:type="gramStart"/>
      <w:r w:rsidR="0036513F" w:rsidRPr="001E12FD">
        <w:t>č. .…</w:t>
      </w:r>
      <w:proofErr w:type="gramEnd"/>
      <w:r w:rsidR="0036513F" w:rsidRPr="001E12FD">
        <w:t xml:space="preserve">/RM1418/…… ze dne ……… (bude doplněno objednatelem před uzavřením smlouvy), kterým bylo rozhodnuto o </w:t>
      </w:r>
      <w:r w:rsidR="00BF11BE">
        <w:t>výběru dodavatele a uzavření smlouvy k</w:t>
      </w:r>
      <w:r w:rsidR="003E0CFF">
        <w:t xml:space="preserve"> veřejné zakáz</w:t>
      </w:r>
      <w:r w:rsidR="00BF11BE">
        <w:t>ce</w:t>
      </w:r>
      <w:r w:rsidR="003E0CFF">
        <w:t xml:space="preserve"> malého rozsahu pod</w:t>
      </w:r>
      <w:r w:rsidR="0036513F" w:rsidRPr="001E12FD">
        <w:t xml:space="preserve"> </w:t>
      </w:r>
      <w:r w:rsidR="003E0CFF">
        <w:t>označením</w:t>
      </w:r>
      <w:r w:rsidR="0036513F" w:rsidRPr="001E12FD">
        <w:t xml:space="preserve"> „</w:t>
      </w:r>
      <w:r w:rsidR="003E0CFF">
        <w:t xml:space="preserve">Koncept </w:t>
      </w:r>
      <w:r w:rsidR="00206850">
        <w:t>Muzea MHD</w:t>
      </w:r>
      <w:r w:rsidR="003E0CFF">
        <w:t xml:space="preserve"> - koordinátor</w:t>
      </w:r>
      <w:r w:rsidR="0036513F" w:rsidRPr="001E12FD">
        <w:t xml:space="preserve">“, </w:t>
      </w:r>
      <w:proofErr w:type="spellStart"/>
      <w:r w:rsidR="0036513F" w:rsidRPr="001E12FD">
        <w:t>poř</w:t>
      </w:r>
      <w:proofErr w:type="spellEnd"/>
      <w:r w:rsidR="0036513F" w:rsidRPr="001E12FD">
        <w:t xml:space="preserve">. č. </w:t>
      </w:r>
      <w:r w:rsidR="004831BE">
        <w:t>73</w:t>
      </w:r>
      <w:r w:rsidR="003E0CFF">
        <w:t>/2017.</w:t>
      </w:r>
    </w:p>
    <w:p w14:paraId="046C936D" w14:textId="43261B8C" w:rsidR="009D5412" w:rsidRDefault="009D5412" w:rsidP="00A36FE9">
      <w:pPr>
        <w:pStyle w:val="Odstavecseseznamem"/>
        <w:numPr>
          <w:ilvl w:val="0"/>
          <w:numId w:val="46"/>
        </w:numPr>
        <w:ind w:left="284" w:hanging="284"/>
      </w:pPr>
      <w:r>
        <w:t>T</w:t>
      </w:r>
      <w:r w:rsidRPr="009D5412">
        <w:t>ato smlouva je vyhotovena v</w:t>
      </w:r>
      <w:r>
        <w:t> českém</w:t>
      </w:r>
      <w:r w:rsidRPr="009D5412">
        <w:t xml:space="preserve"> a </w:t>
      </w:r>
      <w:r>
        <w:t>anglickém jazyce</w:t>
      </w:r>
      <w:r w:rsidRPr="009D5412">
        <w:t>, v případě jakéhokoliv rozporu v č</w:t>
      </w:r>
      <w:r>
        <w:t>eském a anglickém textu smlouvy</w:t>
      </w:r>
      <w:r w:rsidRPr="009D5412">
        <w:t xml:space="preserve"> má vždy přednost český text této smlouvy</w:t>
      </w:r>
      <w:r>
        <w:t>.</w:t>
      </w:r>
      <w:r w:rsidR="00DC0C1F">
        <w:t xml:space="preserve"> </w:t>
      </w:r>
      <w:r w:rsidR="00A64A83">
        <w:t>Zhotovitel</w:t>
      </w:r>
      <w:r w:rsidR="00DC0C1F">
        <w:t xml:space="preserve"> (příkazník) je </w:t>
      </w:r>
      <w:r w:rsidR="00A64A83">
        <w:t>oprávněn vést komunikaci s objednatelem (příkazcem) i v anglickém jazyce.</w:t>
      </w:r>
    </w:p>
    <w:p w14:paraId="29C50547" w14:textId="6F4F1CD0" w:rsidR="005545A5" w:rsidRPr="001E12FD" w:rsidRDefault="005545A5" w:rsidP="00A36FE9">
      <w:pPr>
        <w:pStyle w:val="Odstavecseseznamem"/>
        <w:numPr>
          <w:ilvl w:val="0"/>
          <w:numId w:val="46"/>
        </w:numPr>
        <w:ind w:left="284" w:hanging="284"/>
      </w:pPr>
      <w:r>
        <w:t>Tato smlouva, jakož i právní vztahy a případné spory z ní vzniklé, se řídí českým právním řádem.</w:t>
      </w:r>
    </w:p>
    <w:p w14:paraId="4F5A477E" w14:textId="77777777" w:rsidR="00B45E45" w:rsidRPr="001E12FD" w:rsidRDefault="00B45E45" w:rsidP="00A36FE9">
      <w:pPr>
        <w:numPr>
          <w:ilvl w:val="0"/>
          <w:numId w:val="46"/>
        </w:numPr>
        <w:ind w:left="284" w:hanging="284"/>
      </w:pPr>
      <w:r w:rsidRPr="001E12FD">
        <w:t>Tato smlouva nabývá účinnosti dnem uzavření.</w:t>
      </w:r>
    </w:p>
    <w:p w14:paraId="55757B86" w14:textId="77777777" w:rsidR="00B45E45" w:rsidRPr="006602BA" w:rsidRDefault="00B45E45" w:rsidP="00A36FE9">
      <w:pPr>
        <w:numPr>
          <w:ilvl w:val="0"/>
          <w:numId w:val="46"/>
        </w:numPr>
        <w:ind w:left="284" w:hanging="284"/>
        <w:rPr>
          <w:i/>
        </w:rPr>
      </w:pPr>
      <w:r w:rsidRPr="006602BA">
        <w:t xml:space="preserve">Smluvní strany se dohodly, že pro tento svůj závazkový vztah vylučují použití ustanovení § 1765 </w:t>
      </w:r>
      <w:r w:rsidR="0046524D" w:rsidRPr="006602BA">
        <w:t>OZ</w:t>
      </w:r>
      <w:r w:rsidRPr="006602BA">
        <w:t xml:space="preserve">, ustanovení § 1978 odst. 2 </w:t>
      </w:r>
      <w:r w:rsidR="0046524D" w:rsidRPr="006602BA">
        <w:t>OZ</w:t>
      </w:r>
      <w:r w:rsidRPr="006602BA">
        <w:t xml:space="preserve"> a ustanovení § 2591 </w:t>
      </w:r>
      <w:r w:rsidR="0046524D" w:rsidRPr="006602BA">
        <w:t>OZ</w:t>
      </w:r>
      <w:r w:rsidRPr="006602BA">
        <w:rPr>
          <w:i/>
        </w:rPr>
        <w:t>.</w:t>
      </w:r>
    </w:p>
    <w:p w14:paraId="171099DA" w14:textId="77777777" w:rsidR="00B45E45" w:rsidRPr="006602BA" w:rsidRDefault="00B45E45" w:rsidP="00A36FE9">
      <w:pPr>
        <w:numPr>
          <w:ilvl w:val="0"/>
          <w:numId w:val="46"/>
        </w:numPr>
        <w:ind w:left="284" w:hanging="284"/>
      </w:pPr>
      <w:r w:rsidRPr="006602BA">
        <w:t xml:space="preserve">Smluvní strany se dále dohodly ve smyslu § 1740 odst. 2 a 3 </w:t>
      </w:r>
      <w:r w:rsidR="0046524D" w:rsidRPr="006602BA">
        <w:t>OZ</w:t>
      </w:r>
      <w:r w:rsidRPr="006602BA">
        <w:t>, že vylučují přijetí nabídky, která vyjadřuje obsah návrhu smlouvy jinými slovy, i přijetí nabídky s dodatkem nebo odchylkou, i když dodatek či odchylka podstatně nemění podmínky nabídky.</w:t>
      </w:r>
    </w:p>
    <w:p w14:paraId="72EAEF53" w14:textId="77777777" w:rsidR="00850EF9" w:rsidRPr="006602BA" w:rsidRDefault="00B45E45" w:rsidP="00A36FE9">
      <w:pPr>
        <w:numPr>
          <w:ilvl w:val="0"/>
          <w:numId w:val="46"/>
        </w:numPr>
        <w:ind w:left="284" w:hanging="284"/>
      </w:pPr>
      <w:r w:rsidRPr="006602BA">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9EC26A8" w14:textId="77777777" w:rsidR="000B6EED" w:rsidRPr="006602BA" w:rsidRDefault="00676A74" w:rsidP="00A36FE9">
      <w:pPr>
        <w:numPr>
          <w:ilvl w:val="0"/>
          <w:numId w:val="46"/>
        </w:numPr>
        <w:ind w:left="284" w:hanging="284"/>
      </w:pPr>
      <w:r w:rsidRPr="006602BA">
        <w:t>Smluvní strany mohou ukončit smluvní vztah písemnou dohodou.</w:t>
      </w:r>
    </w:p>
    <w:p w14:paraId="3393DD43" w14:textId="559E673F" w:rsidR="000D4827" w:rsidRPr="006D6E74" w:rsidRDefault="000D4827" w:rsidP="00A36FE9">
      <w:pPr>
        <w:numPr>
          <w:ilvl w:val="0"/>
          <w:numId w:val="46"/>
        </w:numPr>
        <w:ind w:left="284" w:hanging="284"/>
      </w:pPr>
      <w:r w:rsidRPr="006D6E74">
        <w:t xml:space="preserve">V průběhu </w:t>
      </w:r>
      <w:r w:rsidR="00AA4C8C" w:rsidRPr="006D6E74">
        <w:t xml:space="preserve">plnění části B </w:t>
      </w:r>
      <w:r w:rsidR="004D2AC5">
        <w:t>této smlouvy je zhotovitel</w:t>
      </w:r>
      <w:r w:rsidRPr="006D6E74">
        <w:t xml:space="preserve"> oprávněn změnit tým</w:t>
      </w:r>
      <w:r w:rsidR="0007214E" w:rsidRPr="006D6E74">
        <w:t xml:space="preserve"> uvedený v </w:t>
      </w:r>
      <w:r w:rsidR="006D6E74" w:rsidRPr="006D6E74">
        <w:t>jeho nabídce k veřejné zakázce „Koncept Muzea MHD - koordinátor“</w:t>
      </w:r>
      <w:r w:rsidRPr="006D6E74">
        <w:t xml:space="preserve"> pouze s předchozím písemným souhlasem objednatele. Nový tým musí splňovat</w:t>
      </w:r>
      <w:r w:rsidR="0007214E" w:rsidRPr="006D6E74">
        <w:t xml:space="preserve"> podmínky stanovené </w:t>
      </w:r>
      <w:r w:rsidRPr="006D6E74">
        <w:t xml:space="preserve">objednatelem </w:t>
      </w:r>
      <w:r w:rsidR="00816B00" w:rsidRPr="006D6E74">
        <w:t>v</w:t>
      </w:r>
      <w:r w:rsidR="0007214E" w:rsidRPr="006D6E74">
        <w:t xml:space="preserve"> Příloze </w:t>
      </w:r>
      <w:proofErr w:type="gramStart"/>
      <w:r w:rsidR="0007214E" w:rsidRPr="006D6E74">
        <w:t>č. 1</w:t>
      </w:r>
      <w:r w:rsidRPr="006D6E74">
        <w:t xml:space="preserve"> </w:t>
      </w:r>
      <w:r w:rsidR="0054642D" w:rsidRPr="006D6E74">
        <w:t>zadávacích</w:t>
      </w:r>
      <w:proofErr w:type="gramEnd"/>
      <w:r w:rsidR="0054642D" w:rsidRPr="006D6E74">
        <w:t xml:space="preserve"> podmínek </w:t>
      </w:r>
      <w:r w:rsidRPr="006D6E74">
        <w:t>k této veřejné zakázce. Objednatel vydá písemný souhlas se změnou do 14 dnů od doručení žádosti a potřebných dokladů, disponuje-li nový tým potřebnými zkušenostmi. Objednatel nesmí souhlas se změnou projektového týmu bez objektivních důvodů odmítno</w:t>
      </w:r>
      <w:r w:rsidR="004D2AC5">
        <w:t>ut, pokud mu budou zhotovitelem</w:t>
      </w:r>
      <w:r w:rsidRPr="006D6E74">
        <w:t xml:space="preserve"> příslušné doklady předloženy.</w:t>
      </w:r>
    </w:p>
    <w:p w14:paraId="2828C4F2" w14:textId="6CC854EE" w:rsidR="00B44C0F" w:rsidRPr="00A43D15" w:rsidRDefault="00B44C0F" w:rsidP="00A36FE9">
      <w:pPr>
        <w:numPr>
          <w:ilvl w:val="0"/>
          <w:numId w:val="46"/>
        </w:numPr>
        <w:ind w:left="357" w:hanging="357"/>
      </w:pPr>
      <w:r w:rsidRPr="00A43D15">
        <w:t xml:space="preserve">V případě, že v plnění příkazní činnosti dle části C této smlouvy nebude možné pokračovat, </w:t>
      </w:r>
      <w:r w:rsidR="009D5412" w:rsidRPr="00A43D15">
        <w:t>uzavřou smluvní strany</w:t>
      </w:r>
      <w:r w:rsidRPr="00A43D15">
        <w:t xml:space="preserve"> vzájemnou dohodu o ukončení této smlouvy a o vyrovnání vzájemných práv a povinností.</w:t>
      </w:r>
      <w:r w:rsidR="00EE2E34" w:rsidRPr="00A43D15">
        <w:t xml:space="preserve"> Nedohodnou-li se </w:t>
      </w:r>
      <w:r w:rsidR="009D5412" w:rsidRPr="00A43D15">
        <w:t>strany na uzavření takové dohody, bude objednatel (příkazce) postupovat podle následujícího odstavce tohoto článku.</w:t>
      </w:r>
    </w:p>
    <w:p w14:paraId="4A9C3233" w14:textId="77777777" w:rsidR="00A44C0B" w:rsidRPr="009030B4" w:rsidRDefault="00A44C0B" w:rsidP="00A36FE9">
      <w:pPr>
        <w:numPr>
          <w:ilvl w:val="0"/>
          <w:numId w:val="46"/>
        </w:numPr>
        <w:ind w:left="360"/>
      </w:pPr>
      <w:r w:rsidRPr="009030B4">
        <w:rPr>
          <w:szCs w:val="22"/>
        </w:rPr>
        <w:t>Objednatel</w:t>
      </w:r>
      <w:r w:rsidR="00030625">
        <w:rPr>
          <w:szCs w:val="22"/>
        </w:rPr>
        <w:t xml:space="preserve"> (příkazce)</w:t>
      </w:r>
      <w:r w:rsidRPr="009030B4">
        <w:rPr>
          <w:szCs w:val="22"/>
        </w:rPr>
        <w:t xml:space="preserve"> </w:t>
      </w:r>
      <w:r w:rsidR="0010600A" w:rsidRPr="009030B4">
        <w:rPr>
          <w:szCs w:val="22"/>
        </w:rPr>
        <w:t>může</w:t>
      </w:r>
      <w:r w:rsidRPr="009030B4">
        <w:rPr>
          <w:szCs w:val="22"/>
        </w:rPr>
        <w:t xml:space="preserve"> smlouvu vypovědět i bez udání důvodů písemnou výpovědí se čtrnáctidenní výpovědní lhůtou, která začíná běžet dnem doručení výpovědi druhé smluvní straně.</w:t>
      </w:r>
    </w:p>
    <w:p w14:paraId="653EA6B7" w14:textId="77777777" w:rsidR="00B45E45" w:rsidRPr="005469EA" w:rsidRDefault="00B45E45" w:rsidP="00A36FE9">
      <w:pPr>
        <w:numPr>
          <w:ilvl w:val="0"/>
          <w:numId w:val="46"/>
        </w:numPr>
        <w:ind w:left="360"/>
      </w:pPr>
      <w:r w:rsidRPr="005469EA">
        <w:t xml:space="preserve">Ustanovení § 2443 </w:t>
      </w:r>
      <w:r w:rsidR="0046524D" w:rsidRPr="005469EA">
        <w:t>OZ</w:t>
      </w:r>
      <w:r w:rsidRPr="005469EA">
        <w:t>, pokud jde o náhradu újmy, se nepoužije v případě výpovědi ze strany příkazce z důvodu porušení povinností příkazníka dle této smlouvy.</w:t>
      </w:r>
      <w:r w:rsidR="006602BA" w:rsidRPr="005469EA">
        <w:t xml:space="preserve"> </w:t>
      </w:r>
    </w:p>
    <w:p w14:paraId="2F8EB2AB" w14:textId="77777777" w:rsidR="0062277C" w:rsidRDefault="00676A74" w:rsidP="00A36FE9">
      <w:pPr>
        <w:numPr>
          <w:ilvl w:val="0"/>
          <w:numId w:val="46"/>
        </w:numPr>
        <w:ind w:left="360"/>
      </w:pPr>
      <w:r w:rsidRPr="006602BA">
        <w:t>Příkazník může smlouvu vypovědět ke konci měsíce následujícího po měsíci, v němž byla výpověď doručena.</w:t>
      </w:r>
    </w:p>
    <w:p w14:paraId="10690B16" w14:textId="77777777" w:rsidR="006602BA" w:rsidRPr="009030B4" w:rsidRDefault="006602BA" w:rsidP="00A36FE9">
      <w:pPr>
        <w:numPr>
          <w:ilvl w:val="0"/>
          <w:numId w:val="46"/>
        </w:numPr>
        <w:ind w:left="360"/>
      </w:pPr>
      <w:r w:rsidRPr="009030B4">
        <w:t>Objednatel (příkazce) může v případě rozhodnutí insolvenčního soudu o tom, že se zhotovitel (příkazník) nachází v úpadku, smlouvu vypovědět písemnou výpovědí bez výpovědní doby, výpověď je účinná doručením zhotoviteli (příkazníkovi).</w:t>
      </w:r>
    </w:p>
    <w:p w14:paraId="28DB10FA" w14:textId="77777777" w:rsidR="00B45E45" w:rsidRPr="0007214E" w:rsidRDefault="005B1268" w:rsidP="00A36FE9">
      <w:pPr>
        <w:numPr>
          <w:ilvl w:val="0"/>
          <w:numId w:val="46"/>
        </w:numPr>
        <w:ind w:left="360"/>
      </w:pPr>
      <w:r w:rsidRPr="0007214E">
        <w:t>Účinností výpovědí</w:t>
      </w:r>
      <w:r w:rsidR="00B45E45" w:rsidRPr="0007214E">
        <w:t xml:space="preserve"> zaniká závazek zhotovitele (příkazníka) uskutečňovat činnosti, na které se výpověď vztahuje. Od účinnosti výpovědi je zhotovitel (příkazník) povinen nepokračovat v činnosti, na kterou </w:t>
      </w:r>
      <w:r w:rsidR="004A50A6" w:rsidRPr="0007214E">
        <w:br/>
      </w:r>
      <w:r w:rsidR="00B45E45" w:rsidRPr="0007214E">
        <w:t>se výpověď vztahuje. Je však povinen ihned upozornit objednatele (příkazce) na opatření potřebná k tomu, aby nedošlo ke vzniku škody hrozící z nedokončené činnosti.</w:t>
      </w:r>
    </w:p>
    <w:p w14:paraId="77271352" w14:textId="77777777" w:rsidR="0062277C" w:rsidRPr="0007214E" w:rsidRDefault="00B45E45" w:rsidP="00A36FE9">
      <w:pPr>
        <w:numPr>
          <w:ilvl w:val="0"/>
          <w:numId w:val="46"/>
        </w:numPr>
        <w:ind w:left="360"/>
      </w:pPr>
      <w:r w:rsidRPr="0007214E">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14:paraId="311D1C16" w14:textId="77777777" w:rsidR="00B45E45" w:rsidRPr="009030B4" w:rsidRDefault="00B45E45" w:rsidP="00A36FE9">
      <w:pPr>
        <w:numPr>
          <w:ilvl w:val="0"/>
          <w:numId w:val="46"/>
        </w:numPr>
        <w:ind w:left="360"/>
      </w:pPr>
      <w:r w:rsidRPr="009030B4">
        <w:t>Zhotovitel (příkazník) se zavazuje, že jakékoliv informace, které se dozvěděl v souvislosti s plněním této smlouvy, neposkytne třetím osobám.</w:t>
      </w:r>
    </w:p>
    <w:p w14:paraId="44CB5607" w14:textId="77777777" w:rsidR="0036513F" w:rsidRPr="009030B4" w:rsidRDefault="00B45E45" w:rsidP="00A36FE9">
      <w:pPr>
        <w:numPr>
          <w:ilvl w:val="0"/>
          <w:numId w:val="46"/>
        </w:numPr>
        <w:ind w:left="360"/>
      </w:pPr>
      <w:r w:rsidRPr="009030B4">
        <w:t>Změnit nebo doplnit tuto smlouvu mohou smluvní strany pouze formou písemných dodatků (s výjimkou případu uvedeného v části D č</w:t>
      </w:r>
      <w:r w:rsidR="005B1268" w:rsidRPr="009030B4">
        <w:t>l. I odst. 5</w:t>
      </w:r>
      <w:r w:rsidR="00535097" w:rsidRPr="009030B4">
        <w:t xml:space="preserve"> </w:t>
      </w:r>
      <w:r w:rsidR="00AA5F38" w:rsidRPr="009030B4">
        <w:rPr>
          <w:szCs w:val="22"/>
        </w:rPr>
        <w:t>této smlouvy</w:t>
      </w:r>
      <w:r w:rsidR="009030B4" w:rsidRPr="009030B4">
        <w:rPr>
          <w:szCs w:val="22"/>
        </w:rPr>
        <w:t xml:space="preserve"> a změny</w:t>
      </w:r>
      <w:r w:rsidR="00EF51D5" w:rsidRPr="009030B4">
        <w:rPr>
          <w:szCs w:val="22"/>
        </w:rPr>
        <w:t xml:space="preserve"> týmu dle odst. 7 tohoto článku smlouvy</w:t>
      </w:r>
      <w:r w:rsidRPr="009030B4">
        <w:t>), které budou vzestupně číslovány, výslovně prohlášeny za dodatek této smlouvy a podepsány oprávněnými zástupci smluvních stran. Za písemnou formu nebude pro tento účel považována výměna e-mailových či jiných elektronických zpráv.</w:t>
      </w:r>
    </w:p>
    <w:p w14:paraId="47B022CF" w14:textId="77777777" w:rsidR="00B45E45" w:rsidRPr="004C4EEA" w:rsidRDefault="00B45E45" w:rsidP="00A36FE9">
      <w:pPr>
        <w:numPr>
          <w:ilvl w:val="0"/>
          <w:numId w:val="46"/>
        </w:numPr>
        <w:ind w:left="360"/>
      </w:pPr>
      <w:r w:rsidRPr="004C4EEA">
        <w:t xml:space="preserve">Zhotovitel (příkazník) se zavazuje účastnit se na základě pozvánky objednatele (příkazce) všech jednání týkajících se předmětu smlouvy. </w:t>
      </w:r>
    </w:p>
    <w:p w14:paraId="4B3437FD" w14:textId="77777777" w:rsidR="00B45E45" w:rsidRPr="004C4EEA" w:rsidRDefault="00B45E45" w:rsidP="00A36FE9">
      <w:pPr>
        <w:numPr>
          <w:ilvl w:val="0"/>
          <w:numId w:val="46"/>
        </w:numPr>
        <w:ind w:left="360"/>
      </w:pPr>
      <w:r w:rsidRPr="004C4EEA">
        <w:t>Zhotovitel (příkazník) nemůže bez písemného souhlasu objednatele (příkazce) postoupit kterákoliv svá práva ani převést kterékoliv své povinnosti plynoucí ze smlouvy třetí osobě ani není oprávněn tuto smlouvu postoupit.</w:t>
      </w:r>
    </w:p>
    <w:p w14:paraId="2D54C81E" w14:textId="77777777" w:rsidR="00B45E45" w:rsidRPr="004C4EEA" w:rsidRDefault="00B45E45" w:rsidP="00A36FE9">
      <w:pPr>
        <w:numPr>
          <w:ilvl w:val="0"/>
          <w:numId w:val="46"/>
        </w:numPr>
        <w:ind w:left="360"/>
      </w:pPr>
      <w:r w:rsidRPr="004C4EEA">
        <w:t>Zhotovitel</w:t>
      </w:r>
      <w:r w:rsidR="004C4EEA" w:rsidRPr="004C4EEA">
        <w:t xml:space="preserve"> (příkazník)</w:t>
      </w:r>
      <w:r w:rsidRPr="004C4EEA">
        <w:t xml:space="preserve"> je povinen poskytovat objednateli</w:t>
      </w:r>
      <w:r w:rsidR="004C4EEA" w:rsidRPr="004C4EEA">
        <w:t xml:space="preserve"> (příkazci)</w:t>
      </w:r>
      <w:r w:rsidRPr="004C4EEA">
        <w:t xml:space="preserve"> veškeré informace, doklady apod. písemnou formou.</w:t>
      </w:r>
    </w:p>
    <w:p w14:paraId="288DED42" w14:textId="77777777" w:rsidR="00B45E45" w:rsidRPr="004C4EEA" w:rsidRDefault="00B45E45" w:rsidP="00A36FE9">
      <w:pPr>
        <w:numPr>
          <w:ilvl w:val="0"/>
          <w:numId w:val="46"/>
        </w:numPr>
        <w:ind w:left="360"/>
      </w:pPr>
      <w:r w:rsidRPr="004C4EEA">
        <w:t>Ukáže-li se některé z ustanovení této smlouvy zdánlivým (nicotným), posoudí se vliv této vady na ostatní ustanovení smlouvy obdobně podle § 576</w:t>
      </w:r>
      <w:r w:rsidR="00144B80" w:rsidRPr="004C4EEA">
        <w:t xml:space="preserve"> </w:t>
      </w:r>
      <w:r w:rsidR="0046524D" w:rsidRPr="004C4EEA">
        <w:t>OZ</w:t>
      </w:r>
      <w:r w:rsidRPr="004C4EEA">
        <w:t xml:space="preserve">. </w:t>
      </w:r>
    </w:p>
    <w:p w14:paraId="67D3C5F4" w14:textId="77777777" w:rsidR="00B45E45" w:rsidRPr="004C4EEA" w:rsidRDefault="00B45E45" w:rsidP="00A36FE9">
      <w:pPr>
        <w:numPr>
          <w:ilvl w:val="0"/>
          <w:numId w:val="46"/>
        </w:numPr>
        <w:ind w:left="360"/>
      </w:pPr>
      <w:r w:rsidRPr="004C4EEA">
        <w:t>Písemnosti se považují za doručené i v případě, že kterákoliv ze stran její doručení odmítne, či jinak znemožní.</w:t>
      </w:r>
    </w:p>
    <w:p w14:paraId="425E1EB2" w14:textId="77777777" w:rsidR="00B45E45" w:rsidRPr="004C4EEA" w:rsidRDefault="00B45E45" w:rsidP="00A36FE9">
      <w:pPr>
        <w:numPr>
          <w:ilvl w:val="0"/>
          <w:numId w:val="46"/>
        </w:numPr>
        <w:ind w:left="360"/>
      </w:pPr>
      <w:r w:rsidRPr="004C4EEA">
        <w:t xml:space="preserve">Vše, co bylo dohodnuto před uzavřením smlouvy je právně irelevantní a mezi stranami platí jen to, co je dohodnuto ve smlouvě. </w:t>
      </w:r>
    </w:p>
    <w:p w14:paraId="2FCC7293" w14:textId="77777777" w:rsidR="00B45E45" w:rsidRPr="004C4EEA" w:rsidRDefault="00B45E45" w:rsidP="00A36FE9">
      <w:pPr>
        <w:numPr>
          <w:ilvl w:val="0"/>
          <w:numId w:val="46"/>
        </w:numPr>
        <w:ind w:left="360"/>
      </w:pPr>
      <w:r w:rsidRPr="004C4EEA">
        <w:t>Smlouva je vyhotovena v</w:t>
      </w:r>
      <w:r w:rsidR="004C4EEA" w:rsidRPr="004C4EEA">
        <w:t>e čtyřech</w:t>
      </w:r>
      <w:r w:rsidRPr="004C4EEA">
        <w:t xml:space="preserve"> stejnopisech s platností originálu podepsaných oprávněnými zástupci smluvních stran, přičemž objednatel (příkazce) obdrží </w:t>
      </w:r>
      <w:r w:rsidR="004C4EEA" w:rsidRPr="004C4EEA">
        <w:t>t</w:t>
      </w:r>
      <w:r w:rsidR="005A7BD9" w:rsidRPr="004C4EEA">
        <w:t>ři</w:t>
      </w:r>
      <w:r w:rsidRPr="004C4EEA">
        <w:t xml:space="preserve"> a zhotovitel (příkazník) jedno vyhotovení.</w:t>
      </w:r>
    </w:p>
    <w:p w14:paraId="5154380F" w14:textId="77777777" w:rsidR="00B45E45" w:rsidRPr="004C4EEA" w:rsidRDefault="00B45E45" w:rsidP="00A36FE9">
      <w:pPr>
        <w:pStyle w:val="Zkladntext2"/>
        <w:numPr>
          <w:ilvl w:val="0"/>
          <w:numId w:val="46"/>
        </w:numPr>
        <w:spacing w:after="0" w:line="240" w:lineRule="auto"/>
        <w:ind w:left="360"/>
        <w:rPr>
          <w:szCs w:val="22"/>
        </w:rPr>
      </w:pPr>
      <w:r w:rsidRPr="004C4EEA">
        <w:rPr>
          <w:szCs w:val="22"/>
        </w:rPr>
        <w:t>Za obj</w:t>
      </w:r>
      <w:r w:rsidR="004C4EEA" w:rsidRPr="004C4EEA">
        <w:rPr>
          <w:szCs w:val="22"/>
        </w:rPr>
        <w:t>ednatele (příkazce) je oprávněn</w:t>
      </w:r>
      <w:r w:rsidRPr="004C4EEA">
        <w:rPr>
          <w:szCs w:val="22"/>
        </w:rPr>
        <w:t xml:space="preserve"> jednat ve věcech technických zástupce odboru </w:t>
      </w:r>
      <w:r w:rsidR="004C4EEA" w:rsidRPr="004C4EEA">
        <w:rPr>
          <w:szCs w:val="22"/>
        </w:rPr>
        <w:t>strategického rozvoje</w:t>
      </w:r>
      <w:r w:rsidR="0025513F" w:rsidRPr="004C4EEA">
        <w:rPr>
          <w:szCs w:val="22"/>
        </w:rPr>
        <w:t xml:space="preserve"> Magistrátu města Ostravy:</w:t>
      </w:r>
      <w:r w:rsidR="00F02B26" w:rsidRPr="004C4EEA">
        <w:rPr>
          <w:szCs w:val="22"/>
        </w:rPr>
        <w:t xml:space="preserve"> </w:t>
      </w:r>
      <w:r w:rsidR="004C4EEA" w:rsidRPr="004C4EEA">
        <w:rPr>
          <w:szCs w:val="22"/>
        </w:rPr>
        <w:t xml:space="preserve">Ing. Tomáš </w:t>
      </w:r>
      <w:proofErr w:type="spellStart"/>
      <w:r w:rsidR="004C4EEA" w:rsidRPr="004C4EEA">
        <w:rPr>
          <w:szCs w:val="22"/>
        </w:rPr>
        <w:t>Bilan</w:t>
      </w:r>
      <w:proofErr w:type="spellEnd"/>
      <w:r w:rsidR="00E02F48" w:rsidRPr="004C4EEA">
        <w:rPr>
          <w:szCs w:val="22"/>
        </w:rPr>
        <w:t>,</w:t>
      </w:r>
      <w:r w:rsidRPr="004C4EEA">
        <w:rPr>
          <w:szCs w:val="22"/>
        </w:rPr>
        <w:t xml:space="preserve"> tel.: </w:t>
      </w:r>
      <w:r w:rsidR="00CF2850" w:rsidRPr="004C4EEA">
        <w:rPr>
          <w:szCs w:val="22"/>
        </w:rPr>
        <w:t xml:space="preserve">+420 </w:t>
      </w:r>
      <w:r w:rsidRPr="004C4EEA">
        <w:rPr>
          <w:szCs w:val="22"/>
        </w:rPr>
        <w:t>599</w:t>
      </w:r>
      <w:r w:rsidR="004C4EEA" w:rsidRPr="004C4EEA">
        <w:rPr>
          <w:szCs w:val="22"/>
        </w:rPr>
        <w:t> 444 141</w:t>
      </w:r>
      <w:r w:rsidRPr="004C4EEA">
        <w:rPr>
          <w:szCs w:val="22"/>
        </w:rPr>
        <w:t xml:space="preserve">, e-mail: </w:t>
      </w:r>
      <w:hyperlink r:id="rId13" w:history="1">
        <w:r w:rsidR="004C4EEA" w:rsidRPr="004C4EEA">
          <w:rPr>
            <w:rStyle w:val="Hypertextovodkaz"/>
            <w:color w:val="auto"/>
            <w:szCs w:val="22"/>
          </w:rPr>
          <w:t>tbilan</w:t>
        </w:r>
        <w:r w:rsidR="004C4EEA" w:rsidRPr="004C4EEA">
          <w:rPr>
            <w:rStyle w:val="Hypertextovodkaz"/>
            <w:color w:val="auto"/>
            <w:szCs w:val="22"/>
            <w:lang w:val="en-US"/>
          </w:rPr>
          <w:t>@</w:t>
        </w:r>
        <w:r w:rsidR="004C4EEA" w:rsidRPr="004C4EEA">
          <w:rPr>
            <w:rStyle w:val="Hypertextovodkaz"/>
            <w:color w:val="auto"/>
            <w:szCs w:val="22"/>
          </w:rPr>
          <w:t>ostrava.cz</w:t>
        </w:r>
      </w:hyperlink>
      <w:r w:rsidR="004C4EEA" w:rsidRPr="004C4EEA">
        <w:rPr>
          <w:szCs w:val="22"/>
        </w:rPr>
        <w:t xml:space="preserve"> p</w:t>
      </w:r>
      <w:r w:rsidRPr="004C4EEA">
        <w:rPr>
          <w:szCs w:val="22"/>
        </w:rPr>
        <w:t>opř. jiný zaměstnanec urč</w:t>
      </w:r>
      <w:r w:rsidR="004C4EEA" w:rsidRPr="004C4EEA">
        <w:rPr>
          <w:szCs w:val="22"/>
        </w:rPr>
        <w:t>ený vedoucím odboru strategického rozvoje</w:t>
      </w:r>
      <w:r w:rsidRPr="004C4EEA">
        <w:rPr>
          <w:szCs w:val="22"/>
        </w:rPr>
        <w:t>.</w:t>
      </w:r>
    </w:p>
    <w:p w14:paraId="26F77C4E" w14:textId="77777777" w:rsidR="009C24E1" w:rsidRPr="009512F0" w:rsidRDefault="00B45E45" w:rsidP="00A36FE9">
      <w:pPr>
        <w:numPr>
          <w:ilvl w:val="0"/>
          <w:numId w:val="46"/>
        </w:numPr>
        <w:ind w:left="360"/>
      </w:pPr>
      <w:r w:rsidRPr="009512F0">
        <w:t>Osoby podepisující tuto smlouvu svým podpisem stvrzují platnost jednatelských oprávnění.</w:t>
      </w:r>
    </w:p>
    <w:p w14:paraId="7F68828A" w14:textId="77777777" w:rsidR="00B45E45" w:rsidRPr="0091476D" w:rsidRDefault="00B45E45" w:rsidP="00A36FE9">
      <w:pPr>
        <w:numPr>
          <w:ilvl w:val="0"/>
          <w:numId w:val="46"/>
        </w:numPr>
        <w:ind w:left="360"/>
      </w:pPr>
      <w:r w:rsidRPr="0091476D">
        <w:t xml:space="preserve">Nedílnou součástí této smlouvy jsou: </w:t>
      </w:r>
    </w:p>
    <w:p w14:paraId="6764EFE7" w14:textId="77777777" w:rsidR="00B45E45" w:rsidRPr="0091476D" w:rsidRDefault="00B45E45" w:rsidP="00CF0F5C">
      <w:pPr>
        <w:ind w:firstLine="360"/>
      </w:pPr>
      <w:r w:rsidRPr="0091476D">
        <w:t>Příloha č. 1</w:t>
      </w:r>
      <w:r w:rsidR="00CF2850" w:rsidRPr="0091476D">
        <w:t xml:space="preserve"> </w:t>
      </w:r>
      <w:r w:rsidRPr="0091476D">
        <w:t>- Plná moc</w:t>
      </w:r>
      <w:r w:rsidR="00CF2850" w:rsidRPr="0091476D">
        <w:tab/>
      </w:r>
      <w:r w:rsidR="00CF2850" w:rsidRPr="0091476D">
        <w:tab/>
      </w:r>
      <w:r w:rsidR="00CF2850" w:rsidRPr="0091476D">
        <w:tab/>
      </w:r>
      <w:r w:rsidR="00CF2850" w:rsidRPr="0091476D">
        <w:rPr>
          <w:rFonts w:ascii="Arial" w:hAnsi="Arial" w:cs="Arial"/>
          <w:b/>
          <w:i/>
          <w:sz w:val="20"/>
          <w:szCs w:val="22"/>
          <w:highlight w:val="yellow"/>
        </w:rPr>
        <w:t xml:space="preserve">(doplní </w:t>
      </w:r>
      <w:r w:rsidR="00EF21FB" w:rsidRPr="0091476D">
        <w:rPr>
          <w:rFonts w:ascii="Arial" w:hAnsi="Arial" w:cs="Arial"/>
          <w:b/>
          <w:i/>
          <w:sz w:val="20"/>
          <w:szCs w:val="22"/>
          <w:highlight w:val="yellow"/>
        </w:rPr>
        <w:t>zhotovitel</w:t>
      </w:r>
      <w:r w:rsidR="0091476D" w:rsidRPr="0091476D">
        <w:rPr>
          <w:rFonts w:ascii="Arial" w:hAnsi="Arial" w:cs="Arial"/>
          <w:b/>
          <w:i/>
          <w:sz w:val="20"/>
          <w:szCs w:val="22"/>
          <w:highlight w:val="yellow"/>
        </w:rPr>
        <w:t>/příkazník</w:t>
      </w:r>
      <w:r w:rsidR="00CF2850" w:rsidRPr="0091476D">
        <w:rPr>
          <w:rFonts w:ascii="Arial" w:hAnsi="Arial" w:cs="Arial"/>
          <w:b/>
          <w:i/>
          <w:sz w:val="20"/>
          <w:szCs w:val="22"/>
          <w:highlight w:val="yellow"/>
        </w:rPr>
        <w:t>)</w:t>
      </w:r>
    </w:p>
    <w:p w14:paraId="26544FDB" w14:textId="77777777" w:rsidR="00B656BE" w:rsidRPr="0091476D" w:rsidRDefault="00B656BE" w:rsidP="00CF0F5C">
      <w:pPr>
        <w:ind w:firstLine="360"/>
      </w:pPr>
      <w:r w:rsidRPr="0091476D">
        <w:t>Příloha č. 2</w:t>
      </w:r>
      <w:r w:rsidR="00CF2850" w:rsidRPr="0091476D">
        <w:t xml:space="preserve"> –</w:t>
      </w:r>
      <w:r w:rsidRPr="0091476D">
        <w:t xml:space="preserve"> Prohlášení</w:t>
      </w:r>
      <w:r w:rsidR="00CF2850" w:rsidRPr="0091476D">
        <w:tab/>
      </w:r>
      <w:r w:rsidR="00CF2850" w:rsidRPr="0091476D">
        <w:tab/>
      </w:r>
      <w:r w:rsidR="00CF2850" w:rsidRPr="0091476D">
        <w:tab/>
      </w:r>
      <w:r w:rsidR="00CF2850" w:rsidRPr="0091476D">
        <w:rPr>
          <w:rFonts w:ascii="Arial" w:hAnsi="Arial" w:cs="Arial"/>
          <w:b/>
          <w:i/>
          <w:sz w:val="20"/>
          <w:szCs w:val="22"/>
          <w:highlight w:val="yellow"/>
        </w:rPr>
        <w:t xml:space="preserve">(doplní </w:t>
      </w:r>
      <w:r w:rsidR="00EF21FB" w:rsidRPr="0091476D">
        <w:rPr>
          <w:rFonts w:ascii="Arial" w:hAnsi="Arial" w:cs="Arial"/>
          <w:b/>
          <w:i/>
          <w:sz w:val="20"/>
          <w:szCs w:val="22"/>
          <w:highlight w:val="yellow"/>
        </w:rPr>
        <w:t>zhotovitel</w:t>
      </w:r>
      <w:r w:rsidR="0091476D" w:rsidRPr="0091476D">
        <w:rPr>
          <w:rFonts w:ascii="Arial" w:hAnsi="Arial" w:cs="Arial"/>
          <w:b/>
          <w:i/>
          <w:sz w:val="20"/>
          <w:szCs w:val="22"/>
          <w:highlight w:val="yellow"/>
        </w:rPr>
        <w:t>/příkazník</w:t>
      </w:r>
      <w:r w:rsidR="00CF2850" w:rsidRPr="0091476D">
        <w:rPr>
          <w:rFonts w:ascii="Arial" w:hAnsi="Arial" w:cs="Arial"/>
          <w:b/>
          <w:i/>
          <w:sz w:val="20"/>
          <w:szCs w:val="22"/>
          <w:highlight w:val="yellow"/>
        </w:rPr>
        <w:t>)</w:t>
      </w:r>
    </w:p>
    <w:p w14:paraId="0B883D5C" w14:textId="77777777" w:rsidR="00A439A2" w:rsidRDefault="00A439A2" w:rsidP="00CF0F5C">
      <w:pPr>
        <w:ind w:firstLine="360"/>
        <w:rPr>
          <w:color w:val="FF0000"/>
        </w:rPr>
      </w:pPr>
    </w:p>
    <w:p w14:paraId="04A699C3" w14:textId="77777777" w:rsidR="005319D5" w:rsidRPr="002A16B0" w:rsidRDefault="005319D5" w:rsidP="00CF0F5C">
      <w:pPr>
        <w:ind w:firstLine="360"/>
        <w:rPr>
          <w:color w:val="FF0000"/>
        </w:rPr>
      </w:pPr>
    </w:p>
    <w:p w14:paraId="06658F2E" w14:textId="77777777" w:rsidR="00763F0A" w:rsidRPr="00225580" w:rsidRDefault="00763F0A" w:rsidP="00CF0F5C">
      <w:pPr>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14:paraId="01329A2D" w14:textId="77777777" w:rsidR="00763F0A" w:rsidRPr="005E4788" w:rsidRDefault="00763F0A" w:rsidP="00CF0F5C">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0D51683F" w14:textId="77777777" w:rsidR="00904BDD" w:rsidRPr="00DF6FFC" w:rsidRDefault="00904BDD" w:rsidP="00CF0F5C">
      <w:pPr>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14:paraId="0718FFB3" w14:textId="77777777" w:rsidR="009C24E1" w:rsidRDefault="00904BDD" w:rsidP="00CF0F5C">
      <w:pPr>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14:paraId="65162797" w14:textId="77777777" w:rsidR="009C24E1" w:rsidRDefault="009C24E1" w:rsidP="00CF0F5C">
      <w:pPr>
        <w:tabs>
          <w:tab w:val="left" w:pos="0"/>
          <w:tab w:val="left" w:leader="underscore" w:pos="4706"/>
          <w:tab w:val="left" w:pos="4990"/>
          <w:tab w:val="left" w:leader="underscore" w:pos="9639"/>
        </w:tabs>
        <w:rPr>
          <w:szCs w:val="22"/>
        </w:rPr>
      </w:pPr>
    </w:p>
    <w:p w14:paraId="1DF9BED6" w14:textId="77777777" w:rsidR="008C07BD" w:rsidRDefault="008C07BD" w:rsidP="00CF0F5C">
      <w:pPr>
        <w:tabs>
          <w:tab w:val="left" w:pos="0"/>
          <w:tab w:val="left" w:leader="underscore" w:pos="4706"/>
          <w:tab w:val="left" w:pos="4990"/>
          <w:tab w:val="left" w:leader="underscore" w:pos="9639"/>
        </w:tabs>
        <w:rPr>
          <w:szCs w:val="22"/>
        </w:rPr>
      </w:pPr>
    </w:p>
    <w:p w14:paraId="111AD3FD" w14:textId="77777777" w:rsidR="008C07BD" w:rsidRDefault="008C07BD" w:rsidP="00CF0F5C">
      <w:pPr>
        <w:tabs>
          <w:tab w:val="left" w:pos="0"/>
          <w:tab w:val="left" w:leader="underscore" w:pos="4706"/>
          <w:tab w:val="left" w:pos="4990"/>
          <w:tab w:val="left" w:leader="underscore" w:pos="9639"/>
        </w:tabs>
        <w:rPr>
          <w:szCs w:val="22"/>
        </w:rPr>
      </w:pPr>
    </w:p>
    <w:p w14:paraId="4D4345E2" w14:textId="77777777" w:rsidR="00763F0A" w:rsidRPr="005E4788" w:rsidRDefault="00763F0A" w:rsidP="00CF0F5C">
      <w:pPr>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14:paraId="28DCD90D" w14:textId="26A8EEBE" w:rsidR="00763F0A" w:rsidRPr="005E4788" w:rsidRDefault="002D4B72" w:rsidP="00CF0F5C">
      <w:pPr>
        <w:tabs>
          <w:tab w:val="left" w:pos="0"/>
          <w:tab w:val="left" w:pos="4990"/>
        </w:tabs>
        <w:spacing w:before="120"/>
        <w:rPr>
          <w:b/>
          <w:szCs w:val="22"/>
        </w:rPr>
      </w:pPr>
      <w:r>
        <w:rPr>
          <w:rFonts w:ascii="Arial" w:hAnsi="Arial" w:cs="Arial"/>
          <w:b/>
          <w:sz w:val="20"/>
        </w:rPr>
        <w:t>JUDr. Lukáš Semerák</w:t>
      </w:r>
      <w:r w:rsidR="00763F0A"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sidR="00763F0A">
        <w:rPr>
          <w:b/>
          <w:szCs w:val="22"/>
        </w:rPr>
        <w:t xml:space="preserve"> </w:t>
      </w:r>
      <w:r w:rsidR="00763F0A" w:rsidRPr="003F7679">
        <w:rPr>
          <w:rFonts w:ascii="Arial" w:hAnsi="Arial" w:cs="Arial"/>
          <w:b/>
          <w:i/>
          <w:sz w:val="20"/>
          <w:szCs w:val="22"/>
          <w:highlight w:val="yellow"/>
        </w:rPr>
        <w:t>(doplní</w:t>
      </w:r>
      <w:proofErr w:type="gramEnd"/>
      <w:r w:rsidR="00763F0A" w:rsidRPr="003F7679">
        <w:rPr>
          <w:rFonts w:ascii="Arial" w:hAnsi="Arial" w:cs="Arial"/>
          <w:b/>
          <w:i/>
          <w:sz w:val="20"/>
          <w:szCs w:val="22"/>
          <w:highlight w:val="yellow"/>
        </w:rPr>
        <w:t xml:space="preserve"> </w:t>
      </w:r>
      <w:r w:rsidR="00EF21FB">
        <w:rPr>
          <w:rFonts w:ascii="Arial" w:hAnsi="Arial" w:cs="Arial"/>
          <w:b/>
          <w:i/>
          <w:sz w:val="20"/>
          <w:szCs w:val="22"/>
          <w:highlight w:val="yellow"/>
        </w:rPr>
        <w:t>zhotovitel</w:t>
      </w:r>
      <w:r w:rsidR="0091476D">
        <w:rPr>
          <w:rFonts w:ascii="Arial" w:hAnsi="Arial" w:cs="Arial"/>
          <w:b/>
          <w:i/>
          <w:sz w:val="20"/>
          <w:szCs w:val="22"/>
          <w:highlight w:val="yellow"/>
        </w:rPr>
        <w:t>/příkazník</w:t>
      </w:r>
      <w:r w:rsidR="00763F0A" w:rsidRPr="003F7679">
        <w:rPr>
          <w:rFonts w:ascii="Arial" w:hAnsi="Arial" w:cs="Arial"/>
          <w:b/>
          <w:i/>
          <w:sz w:val="20"/>
          <w:szCs w:val="22"/>
          <w:highlight w:val="yellow"/>
        </w:rPr>
        <w:t>)</w:t>
      </w:r>
    </w:p>
    <w:p w14:paraId="1D47573A" w14:textId="554204A8" w:rsidR="002D4B72" w:rsidRDefault="002D4B72" w:rsidP="00CF0F5C">
      <w:pPr>
        <w:tabs>
          <w:tab w:val="left" w:pos="0"/>
          <w:tab w:val="left" w:pos="4990"/>
        </w:tabs>
      </w:pPr>
      <w:r>
        <w:t>člen rady města</w:t>
      </w:r>
      <w:r>
        <w:tab/>
        <w:t>…………</w:t>
      </w:r>
    </w:p>
    <w:p w14:paraId="3B7F9B6B" w14:textId="3C96A35D" w:rsidR="002D5CB8" w:rsidRDefault="002D4B72" w:rsidP="00CF0F5C">
      <w:pPr>
        <w:tabs>
          <w:tab w:val="left" w:pos="0"/>
          <w:tab w:val="left" w:pos="4990"/>
        </w:tabs>
      </w:pPr>
      <w:r>
        <w:t>na základě plné moci</w:t>
      </w:r>
    </w:p>
    <w:p w14:paraId="297A2D97" w14:textId="77777777" w:rsidR="00DB6EC7" w:rsidRPr="005319D5" w:rsidRDefault="00DB6EC7" w:rsidP="00CF0F5C">
      <w:pPr>
        <w:tabs>
          <w:tab w:val="left" w:pos="0"/>
          <w:tab w:val="left" w:pos="4990"/>
        </w:tabs>
        <w:rPr>
          <w:rFonts w:cs="Arial"/>
          <w:b/>
        </w:rPr>
        <w:sectPr w:rsidR="00DB6EC7" w:rsidRPr="005319D5" w:rsidSect="000928A1">
          <w:headerReference w:type="default" r:id="rId14"/>
          <w:footerReference w:type="default" r:id="rId15"/>
          <w:type w:val="continuous"/>
          <w:pgSz w:w="11906" w:h="16838" w:code="9"/>
          <w:pgMar w:top="1440" w:right="1077" w:bottom="1276" w:left="907" w:header="709" w:footer="663" w:gutter="0"/>
          <w:cols w:space="708"/>
          <w:docGrid w:linePitch="360"/>
        </w:sectPr>
      </w:pPr>
    </w:p>
    <w:p w14:paraId="4F33CBE7" w14:textId="5B801F23" w:rsidR="004D3ACA" w:rsidRDefault="004D3ACA" w:rsidP="00CF0F5C">
      <w:pPr>
        <w:pStyle w:val="Nzev"/>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4C6766">
        <w:rPr>
          <w:b w:val="0"/>
          <w:bCs w:val="0"/>
          <w:color w:val="000000"/>
          <w:sz w:val="22"/>
          <w:szCs w:val="22"/>
        </w:rPr>
        <w:t>2017</w:t>
      </w:r>
      <w:r w:rsidR="00A203CE" w:rsidRPr="00FC4875">
        <w:rPr>
          <w:b w:val="0"/>
          <w:bCs w:val="0"/>
          <w:color w:val="000000"/>
          <w:sz w:val="22"/>
          <w:szCs w:val="22"/>
        </w:rPr>
        <w:t>/</w:t>
      </w:r>
      <w:r w:rsidR="00E130CA">
        <w:rPr>
          <w:b w:val="0"/>
          <w:bCs w:val="0"/>
          <w:color w:val="000000"/>
          <w:sz w:val="22"/>
          <w:szCs w:val="22"/>
        </w:rPr>
        <w:t>OSR</w:t>
      </w:r>
      <w:r w:rsidR="00A203CE" w:rsidRPr="00FC4875">
        <w:rPr>
          <w:b w:val="0"/>
          <w:bCs w:val="0"/>
          <w:color w:val="000000"/>
          <w:sz w:val="22"/>
          <w:szCs w:val="22"/>
        </w:rPr>
        <w:t>/</w:t>
      </w:r>
      <w:r w:rsidR="00A203CE">
        <w:rPr>
          <w:b w:val="0"/>
          <w:bCs w:val="0"/>
          <w:color w:val="000000"/>
          <w:sz w:val="22"/>
          <w:szCs w:val="22"/>
        </w:rPr>
        <w:t>VZKÚ</w:t>
      </w:r>
    </w:p>
    <w:p w14:paraId="112232CA" w14:textId="77777777" w:rsidR="002D5CB8" w:rsidRPr="004E47A3" w:rsidRDefault="002D5CB8" w:rsidP="00CF0F5C">
      <w:pPr>
        <w:pStyle w:val="Nzev"/>
        <w:ind w:firstLine="709"/>
        <w:jc w:val="right"/>
        <w:rPr>
          <w:b w:val="0"/>
          <w:bCs w:val="0"/>
          <w:color w:val="000000"/>
          <w:sz w:val="22"/>
          <w:szCs w:val="22"/>
        </w:rPr>
      </w:pPr>
    </w:p>
    <w:p w14:paraId="68032900" w14:textId="77777777" w:rsidR="00643D52" w:rsidRPr="00643D52" w:rsidRDefault="002D5CB8" w:rsidP="00CF0F5C">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14:paraId="5C48D8FD" w14:textId="03197F7A" w:rsidR="004C7482" w:rsidRPr="004C6766" w:rsidRDefault="00A203CE" w:rsidP="00CF0F5C">
      <w:pPr>
        <w:rPr>
          <w:rFonts w:ascii="Arial" w:hAnsi="Arial" w:cs="Arial"/>
          <w:b/>
          <w:sz w:val="28"/>
          <w:szCs w:val="28"/>
        </w:rPr>
      </w:pPr>
      <w:r w:rsidRPr="00643D52">
        <w:br/>
      </w:r>
      <w:r w:rsidR="00850EF9" w:rsidRPr="004C6766">
        <w:rPr>
          <w:rFonts w:ascii="Arial" w:hAnsi="Arial" w:cs="Arial"/>
          <w:b/>
          <w:sz w:val="28"/>
          <w:szCs w:val="28"/>
        </w:rPr>
        <w:t xml:space="preserve">ke smlouvě </w:t>
      </w:r>
      <w:proofErr w:type="gramStart"/>
      <w:r w:rsidR="00850EF9" w:rsidRPr="004C6766">
        <w:rPr>
          <w:rFonts w:ascii="Arial" w:hAnsi="Arial" w:cs="Arial"/>
          <w:b/>
          <w:sz w:val="28"/>
          <w:szCs w:val="28"/>
        </w:rPr>
        <w:t>č. ......../</w:t>
      </w:r>
      <w:r w:rsidR="009512F0" w:rsidRPr="004C6766">
        <w:rPr>
          <w:rFonts w:ascii="Arial" w:hAnsi="Arial" w:cs="Arial"/>
          <w:b/>
          <w:sz w:val="28"/>
          <w:szCs w:val="28"/>
        </w:rPr>
        <w:t>2017</w:t>
      </w:r>
      <w:r w:rsidR="00E130CA">
        <w:rPr>
          <w:rFonts w:ascii="Arial" w:hAnsi="Arial" w:cs="Arial"/>
          <w:b/>
          <w:sz w:val="28"/>
          <w:szCs w:val="28"/>
        </w:rPr>
        <w:t>/OSR</w:t>
      </w:r>
      <w:r w:rsidRPr="004C6766">
        <w:rPr>
          <w:rFonts w:ascii="Arial" w:hAnsi="Arial" w:cs="Arial"/>
          <w:b/>
          <w:sz w:val="28"/>
          <w:szCs w:val="28"/>
        </w:rPr>
        <w:t>/VZKÚ</w:t>
      </w:r>
      <w:proofErr w:type="gramEnd"/>
      <w:r w:rsidR="002D5CB8" w:rsidRPr="004C6766">
        <w:rPr>
          <w:rFonts w:ascii="Arial" w:hAnsi="Arial" w:cs="Arial"/>
          <w:b/>
          <w:sz w:val="28"/>
          <w:szCs w:val="28"/>
        </w:rPr>
        <w:t xml:space="preserve"> </w:t>
      </w:r>
      <w:r w:rsidR="00850EF9" w:rsidRPr="004C6766">
        <w:rPr>
          <w:rFonts w:ascii="Arial" w:hAnsi="Arial" w:cs="Arial"/>
          <w:b/>
          <w:sz w:val="28"/>
          <w:szCs w:val="28"/>
        </w:rPr>
        <w:t>na činnost</w:t>
      </w:r>
      <w:r w:rsidR="009512F0" w:rsidRPr="004C6766">
        <w:rPr>
          <w:rFonts w:ascii="Arial" w:hAnsi="Arial" w:cs="Arial"/>
          <w:b/>
          <w:sz w:val="28"/>
          <w:szCs w:val="28"/>
        </w:rPr>
        <w:t xml:space="preserve"> koordinátora</w:t>
      </w:r>
    </w:p>
    <w:p w14:paraId="71B942A4" w14:textId="77777777" w:rsidR="001D2B2F" w:rsidRDefault="001D2B2F" w:rsidP="00CF0F5C">
      <w:pPr>
        <w:tabs>
          <w:tab w:val="left" w:pos="1276"/>
        </w:tabs>
        <w:ind w:left="1276" w:hanging="1276"/>
        <w:rPr>
          <w:b/>
          <w:color w:val="000000"/>
          <w:szCs w:val="22"/>
        </w:rPr>
      </w:pPr>
    </w:p>
    <w:p w14:paraId="6B3E7A86" w14:textId="77777777" w:rsidR="00B819DD" w:rsidRPr="00DF6FFC" w:rsidRDefault="00B819DD" w:rsidP="00CF0F5C">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14:paraId="56EF44B7" w14:textId="77777777" w:rsidR="00B819DD" w:rsidRDefault="00B819DD" w:rsidP="00CF0F5C">
      <w:pPr>
        <w:pStyle w:val="Zhlav"/>
        <w:tabs>
          <w:tab w:val="left" w:pos="1276"/>
        </w:tabs>
        <w:ind w:left="1418" w:hanging="1418"/>
        <w:rPr>
          <w:szCs w:val="22"/>
        </w:rPr>
      </w:pPr>
      <w:r w:rsidRPr="00DF6FFC">
        <w:rPr>
          <w:szCs w:val="22"/>
        </w:rPr>
        <w:tab/>
      </w:r>
      <w:r w:rsidRPr="00DF6FFC">
        <w:rPr>
          <w:szCs w:val="22"/>
        </w:rPr>
        <w:tab/>
        <w:t>IČO: 00845451</w:t>
      </w:r>
    </w:p>
    <w:p w14:paraId="342BF8D2" w14:textId="44DCA7B5" w:rsidR="00B819DD" w:rsidRDefault="00B819DD" w:rsidP="00CF0F5C">
      <w:pPr>
        <w:pStyle w:val="Zhlav"/>
        <w:tabs>
          <w:tab w:val="left" w:pos="1276"/>
        </w:tabs>
        <w:ind w:left="1418" w:hanging="1418"/>
        <w:rPr>
          <w:szCs w:val="22"/>
        </w:rPr>
      </w:pPr>
      <w:r>
        <w:rPr>
          <w:szCs w:val="22"/>
        </w:rPr>
        <w:tab/>
      </w:r>
      <w:r>
        <w:rPr>
          <w:szCs w:val="22"/>
        </w:rPr>
        <w:tab/>
      </w:r>
      <w:r w:rsidR="002D4B72">
        <w:rPr>
          <w:szCs w:val="22"/>
        </w:rPr>
        <w:t>zastoupeno: JUDr. Lukášem Semerákem, členem rady města</w:t>
      </w:r>
      <w:r>
        <w:rPr>
          <w:szCs w:val="22"/>
        </w:rPr>
        <w:tab/>
        <w:t xml:space="preserve">   </w:t>
      </w:r>
    </w:p>
    <w:p w14:paraId="15F5700D" w14:textId="77777777" w:rsidR="00B819DD" w:rsidRDefault="00B819DD" w:rsidP="00CF0F5C">
      <w:pPr>
        <w:pStyle w:val="Zhlav"/>
        <w:tabs>
          <w:tab w:val="left" w:pos="1276"/>
        </w:tabs>
        <w:ind w:left="1276" w:hanging="1276"/>
        <w:rPr>
          <w:szCs w:val="22"/>
        </w:rPr>
      </w:pPr>
    </w:p>
    <w:p w14:paraId="03D85B73" w14:textId="77777777" w:rsidR="00B819DD" w:rsidRPr="00DF6FFC" w:rsidRDefault="00B819DD" w:rsidP="00CF0F5C">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 xml:space="preserve">(doplní </w:t>
      </w:r>
      <w:r w:rsidR="00EF21FB">
        <w:rPr>
          <w:rFonts w:ascii="Arial" w:hAnsi="Arial" w:cs="Arial"/>
          <w:b/>
          <w:i/>
          <w:sz w:val="20"/>
          <w:highlight w:val="yellow"/>
        </w:rPr>
        <w:t>zhotovitel</w:t>
      </w:r>
      <w:r w:rsidR="0091476D">
        <w:rPr>
          <w:rFonts w:ascii="Arial" w:hAnsi="Arial" w:cs="Arial"/>
          <w:b/>
          <w:i/>
          <w:sz w:val="20"/>
          <w:highlight w:val="yellow"/>
        </w:rPr>
        <w:t>/příkazník</w:t>
      </w:r>
      <w:r w:rsidRPr="003F7679">
        <w:rPr>
          <w:rFonts w:ascii="Arial" w:hAnsi="Arial" w:cs="Arial"/>
          <w:b/>
          <w:i/>
          <w:sz w:val="20"/>
          <w:highlight w:val="yellow"/>
        </w:rPr>
        <w:t>)</w:t>
      </w:r>
    </w:p>
    <w:p w14:paraId="1E38EB26" w14:textId="77777777" w:rsidR="00B819DD" w:rsidRPr="00DF6FFC" w:rsidRDefault="00B819DD" w:rsidP="00CF0F5C">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14:paraId="08A1D644" w14:textId="77777777" w:rsidR="00B819DD" w:rsidRPr="00DF6FFC" w:rsidRDefault="00B819DD" w:rsidP="00CF0F5C">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14:paraId="43A5B0CA" w14:textId="77777777" w:rsidR="00B819DD" w:rsidRDefault="00B819DD" w:rsidP="00CF0F5C">
      <w:pPr>
        <w:numPr>
          <w:ilvl w:val="12"/>
          <w:numId w:val="0"/>
        </w:numPr>
        <w:tabs>
          <w:tab w:val="left" w:pos="360"/>
          <w:tab w:val="left" w:pos="1418"/>
        </w:tabs>
        <w:rPr>
          <w:szCs w:val="22"/>
        </w:rPr>
      </w:pPr>
      <w:r w:rsidRPr="00DF6FFC">
        <w:rPr>
          <w:szCs w:val="22"/>
        </w:rPr>
        <w:t xml:space="preserve">        </w:t>
      </w:r>
      <w:r w:rsidRPr="00DF6FFC">
        <w:rPr>
          <w:szCs w:val="22"/>
        </w:rPr>
        <w:tab/>
        <w:t>zastoupena: …….</w:t>
      </w:r>
    </w:p>
    <w:p w14:paraId="467C172A" w14:textId="77777777" w:rsidR="009512F0" w:rsidRDefault="009512F0" w:rsidP="00CF0F5C">
      <w:pPr>
        <w:numPr>
          <w:ilvl w:val="12"/>
          <w:numId w:val="0"/>
        </w:numPr>
        <w:tabs>
          <w:tab w:val="left" w:pos="360"/>
          <w:tab w:val="left" w:pos="1418"/>
        </w:tabs>
        <w:rPr>
          <w:szCs w:val="22"/>
        </w:rPr>
      </w:pPr>
    </w:p>
    <w:p w14:paraId="219181AC" w14:textId="77777777" w:rsidR="009512F0" w:rsidRPr="006A2820" w:rsidRDefault="009512F0" w:rsidP="00CF0F5C">
      <w:pPr>
        <w:numPr>
          <w:ilvl w:val="12"/>
          <w:numId w:val="0"/>
        </w:numPr>
        <w:tabs>
          <w:tab w:val="left" w:pos="360"/>
          <w:tab w:val="left" w:pos="1418"/>
        </w:tabs>
        <w:rPr>
          <w:szCs w:val="22"/>
        </w:rPr>
      </w:pPr>
    </w:p>
    <w:p w14:paraId="66286E09" w14:textId="77777777" w:rsidR="00850EF9" w:rsidRPr="002A4676" w:rsidRDefault="005F6F61" w:rsidP="00A36FE9">
      <w:pPr>
        <w:pStyle w:val="Zkladntextodsazen-slo"/>
        <w:numPr>
          <w:ilvl w:val="2"/>
          <w:numId w:val="47"/>
        </w:numPr>
      </w:pPr>
      <w:r w:rsidRPr="002A4676">
        <w:t>Příkazník</w:t>
      </w:r>
      <w:r w:rsidR="00850EF9" w:rsidRPr="002A4676">
        <w:t xml:space="preserve"> bude jménem a na účet </w:t>
      </w:r>
      <w:r w:rsidR="00DF0634" w:rsidRPr="002A4676">
        <w:t>příkazce</w:t>
      </w:r>
      <w:r w:rsidR="00850EF9" w:rsidRPr="002A4676">
        <w:t>:</w:t>
      </w:r>
    </w:p>
    <w:p w14:paraId="38124535" w14:textId="77777777" w:rsidR="00850EF9" w:rsidRPr="00400016" w:rsidRDefault="00850EF9" w:rsidP="00A36FE9">
      <w:pPr>
        <w:pStyle w:val="BodyText21"/>
        <w:widowControl/>
        <w:numPr>
          <w:ilvl w:val="0"/>
          <w:numId w:val="48"/>
        </w:numPr>
        <w:tabs>
          <w:tab w:val="clear" w:pos="284"/>
        </w:tabs>
        <w:rPr>
          <w:sz w:val="22"/>
          <w:szCs w:val="22"/>
        </w:rPr>
      </w:pPr>
      <w:r w:rsidRPr="00400016">
        <w:rPr>
          <w:sz w:val="22"/>
          <w:szCs w:val="22"/>
        </w:rPr>
        <w:t xml:space="preserve">zastupovat </w:t>
      </w:r>
      <w:r w:rsidR="00DF0634" w:rsidRPr="00400016">
        <w:rPr>
          <w:szCs w:val="22"/>
        </w:rPr>
        <w:t>příkazce</w:t>
      </w:r>
      <w:r w:rsidRPr="00400016">
        <w:rPr>
          <w:sz w:val="22"/>
          <w:szCs w:val="22"/>
        </w:rPr>
        <w:t xml:space="preserve"> při jednáních, ve všech správních řízeních vedených před správními orgány k zajištění potřebných povolení a rozhodnutí, podávat žádosti, návrhy, ohlášení a přijímat </w:t>
      </w:r>
      <w:r w:rsidR="009D402A" w:rsidRPr="00400016">
        <w:rPr>
          <w:sz w:val="22"/>
          <w:szCs w:val="22"/>
        </w:rPr>
        <w:br/>
      </w:r>
      <w:r w:rsidRPr="00400016">
        <w:rPr>
          <w:sz w:val="22"/>
          <w:szCs w:val="22"/>
        </w:rPr>
        <w:t xml:space="preserve">za </w:t>
      </w:r>
      <w:r w:rsidR="00DF0634" w:rsidRPr="00400016">
        <w:rPr>
          <w:szCs w:val="22"/>
        </w:rPr>
        <w:t>příkazce</w:t>
      </w:r>
      <w:r w:rsidRPr="00400016">
        <w:rPr>
          <w:sz w:val="22"/>
          <w:szCs w:val="22"/>
        </w:rPr>
        <w:t xml:space="preserve"> písemnosti,</w:t>
      </w:r>
    </w:p>
    <w:p w14:paraId="2FF5D859" w14:textId="77777777" w:rsidR="00850EF9" w:rsidRPr="00400016" w:rsidRDefault="00850EF9" w:rsidP="00A36FE9">
      <w:pPr>
        <w:pStyle w:val="BodyText21"/>
        <w:widowControl/>
        <w:numPr>
          <w:ilvl w:val="0"/>
          <w:numId w:val="48"/>
        </w:numPr>
        <w:tabs>
          <w:tab w:val="clear" w:pos="284"/>
        </w:tabs>
        <w:rPr>
          <w:sz w:val="22"/>
          <w:szCs w:val="22"/>
        </w:rPr>
      </w:pPr>
      <w:r w:rsidRPr="00400016">
        <w:rPr>
          <w:sz w:val="22"/>
          <w:szCs w:val="22"/>
        </w:rPr>
        <w:t xml:space="preserve">v majetkoprávních a jiných smluvních věcech připravovat návrhy smluv a dodatků, vést jednání </w:t>
      </w:r>
      <w:r w:rsidR="009D402A" w:rsidRPr="00400016">
        <w:rPr>
          <w:sz w:val="22"/>
          <w:szCs w:val="22"/>
        </w:rPr>
        <w:br/>
      </w:r>
      <w:r w:rsidRPr="00400016">
        <w:rPr>
          <w:sz w:val="22"/>
          <w:szCs w:val="22"/>
        </w:rPr>
        <w:t>za účelem uzavření smlouvy bez práva tyto uzavírat.</w:t>
      </w:r>
    </w:p>
    <w:p w14:paraId="05799CDC" w14:textId="77777777" w:rsidR="009512F0" w:rsidRDefault="009512F0" w:rsidP="00CF0F5C">
      <w:pPr>
        <w:pStyle w:val="Zkladntextodsazen-slo"/>
        <w:numPr>
          <w:ilvl w:val="0"/>
          <w:numId w:val="0"/>
        </w:numPr>
        <w:ind w:left="284" w:hanging="284"/>
      </w:pPr>
    </w:p>
    <w:p w14:paraId="25836530" w14:textId="45311B75" w:rsidR="002D5CB8" w:rsidRPr="00400016" w:rsidRDefault="009512F0" w:rsidP="00CF0F5C">
      <w:pPr>
        <w:pStyle w:val="Zkladntextodsazen-slo"/>
        <w:numPr>
          <w:ilvl w:val="0"/>
          <w:numId w:val="0"/>
        </w:numPr>
        <w:ind w:left="284" w:hanging="284"/>
      </w:pPr>
      <w:r w:rsidRPr="00400016">
        <w:t xml:space="preserve">2. </w:t>
      </w:r>
      <w:r w:rsidR="00850EF9" w:rsidRPr="00400016">
        <w:t xml:space="preserve">Tato plná moc se vystavuje na dobu určitou, a to na období ode dne nabytí účinnosti </w:t>
      </w:r>
      <w:r w:rsidR="00402C23" w:rsidRPr="00400016">
        <w:t xml:space="preserve">této </w:t>
      </w:r>
      <w:r w:rsidR="00850EF9" w:rsidRPr="00400016">
        <w:t xml:space="preserve">smlouvy </w:t>
      </w:r>
      <w:r w:rsidR="009D402A" w:rsidRPr="00400016">
        <w:br/>
      </w:r>
      <w:r w:rsidR="00850EF9" w:rsidRPr="00400016">
        <w:t xml:space="preserve">do </w:t>
      </w:r>
      <w:r w:rsidRPr="00400016">
        <w:t xml:space="preserve">zahájení provozu </w:t>
      </w:r>
      <w:r w:rsidR="00206850">
        <w:t>Muzea MHD</w:t>
      </w:r>
      <w:r w:rsidR="005C0A96" w:rsidRPr="00400016">
        <w:t xml:space="preserve"> nebo do dne ukončení právních vztahů ze smlouvy o dílo</w:t>
      </w:r>
      <w:r w:rsidR="00E130CA">
        <w:t xml:space="preserve"> a smlouvy příkazní č. …/2017/OSR</w:t>
      </w:r>
      <w:r w:rsidR="005C0A96" w:rsidRPr="00400016">
        <w:t>/VZKU</w:t>
      </w:r>
      <w:r w:rsidRPr="00400016">
        <w:t xml:space="preserve">. </w:t>
      </w:r>
    </w:p>
    <w:p w14:paraId="3CCD9DEE" w14:textId="77777777" w:rsidR="009512F0" w:rsidRDefault="009512F0" w:rsidP="00CF0F5C">
      <w:pPr>
        <w:ind w:left="284" w:hanging="284"/>
        <w:rPr>
          <w:szCs w:val="22"/>
        </w:rPr>
      </w:pPr>
    </w:p>
    <w:p w14:paraId="373095D8" w14:textId="77777777" w:rsidR="009512F0" w:rsidRDefault="009512F0" w:rsidP="00CF0F5C">
      <w:pPr>
        <w:ind w:left="284" w:hanging="284"/>
        <w:rPr>
          <w:szCs w:val="22"/>
        </w:rPr>
      </w:pPr>
    </w:p>
    <w:p w14:paraId="5DF145E6" w14:textId="77777777" w:rsidR="00B819DD" w:rsidRPr="002030E6" w:rsidRDefault="00850EF9" w:rsidP="00CF0F5C">
      <w:pPr>
        <w:ind w:left="284" w:hanging="284"/>
        <w:rPr>
          <w:szCs w:val="22"/>
        </w:rPr>
      </w:pPr>
      <w:r w:rsidRPr="002030E6">
        <w:rPr>
          <w:szCs w:val="22"/>
        </w:rPr>
        <w:t>V Ostravě dne:</w:t>
      </w:r>
    </w:p>
    <w:p w14:paraId="0C137EDF" w14:textId="77777777" w:rsidR="00850EF9" w:rsidRDefault="00850EF9" w:rsidP="00CF0F5C">
      <w:pPr>
        <w:pStyle w:val="Zhlav"/>
        <w:tabs>
          <w:tab w:val="left" w:pos="708"/>
        </w:tabs>
        <w:rPr>
          <w:szCs w:val="22"/>
        </w:rPr>
      </w:pPr>
    </w:p>
    <w:p w14:paraId="62F6DD38" w14:textId="77777777" w:rsidR="0091476D" w:rsidRDefault="0091476D" w:rsidP="00CF0F5C">
      <w:pPr>
        <w:pStyle w:val="Zhlav"/>
        <w:tabs>
          <w:tab w:val="left" w:pos="708"/>
        </w:tabs>
        <w:rPr>
          <w:szCs w:val="22"/>
        </w:rPr>
      </w:pPr>
    </w:p>
    <w:p w14:paraId="33918DA1" w14:textId="77777777" w:rsidR="0091476D" w:rsidRDefault="0091476D" w:rsidP="00CF0F5C">
      <w:pPr>
        <w:pStyle w:val="Zhlav"/>
        <w:tabs>
          <w:tab w:val="left" w:pos="708"/>
        </w:tabs>
        <w:rPr>
          <w:szCs w:val="22"/>
        </w:rPr>
      </w:pPr>
    </w:p>
    <w:p w14:paraId="71F31C9F" w14:textId="77777777" w:rsidR="0091476D" w:rsidRPr="006A2820" w:rsidRDefault="0091476D" w:rsidP="00CF0F5C">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14:paraId="0BEF835D" w14:textId="77777777" w:rsidTr="00850EF9">
        <w:tc>
          <w:tcPr>
            <w:tcW w:w="2126" w:type="dxa"/>
          </w:tcPr>
          <w:p w14:paraId="169DF660" w14:textId="77777777" w:rsidR="00850EF9" w:rsidRPr="006A2820" w:rsidRDefault="00850EF9" w:rsidP="00CF0F5C">
            <w:pPr>
              <w:tabs>
                <w:tab w:val="left" w:pos="5103"/>
              </w:tabs>
              <w:rPr>
                <w:szCs w:val="22"/>
              </w:rPr>
            </w:pPr>
          </w:p>
        </w:tc>
        <w:tc>
          <w:tcPr>
            <w:tcW w:w="2488" w:type="dxa"/>
          </w:tcPr>
          <w:p w14:paraId="45018908" w14:textId="77777777" w:rsidR="00850EF9" w:rsidRPr="006A2820" w:rsidRDefault="00850EF9" w:rsidP="00CF0F5C">
            <w:pPr>
              <w:tabs>
                <w:tab w:val="left" w:pos="5103"/>
              </w:tabs>
              <w:jc w:val="center"/>
              <w:rPr>
                <w:szCs w:val="22"/>
              </w:rPr>
            </w:pPr>
          </w:p>
        </w:tc>
        <w:tc>
          <w:tcPr>
            <w:tcW w:w="3960" w:type="dxa"/>
            <w:tcBorders>
              <w:top w:val="single" w:sz="4" w:space="0" w:color="auto"/>
              <w:left w:val="nil"/>
              <w:bottom w:val="nil"/>
              <w:right w:val="nil"/>
            </w:tcBorders>
          </w:tcPr>
          <w:p w14:paraId="66F2CEAC" w14:textId="77777777" w:rsidR="00850EF9" w:rsidRPr="00B819DD" w:rsidRDefault="00850EF9" w:rsidP="00CF0F5C">
            <w:pPr>
              <w:tabs>
                <w:tab w:val="left" w:pos="5103"/>
              </w:tabs>
              <w:jc w:val="center"/>
              <w:rPr>
                <w:szCs w:val="22"/>
              </w:rPr>
            </w:pPr>
            <w:r w:rsidRPr="00B819DD">
              <w:rPr>
                <w:szCs w:val="22"/>
              </w:rPr>
              <w:t xml:space="preserve">za </w:t>
            </w:r>
            <w:r w:rsidR="00DF0634" w:rsidRPr="00B819DD">
              <w:rPr>
                <w:szCs w:val="22"/>
              </w:rPr>
              <w:t>příkazce</w:t>
            </w:r>
          </w:p>
        </w:tc>
      </w:tr>
      <w:tr w:rsidR="00850EF9" w:rsidRPr="006A2820" w14:paraId="74A48F88" w14:textId="77777777" w:rsidTr="00850EF9">
        <w:tc>
          <w:tcPr>
            <w:tcW w:w="2126" w:type="dxa"/>
          </w:tcPr>
          <w:p w14:paraId="7E8F4951" w14:textId="77777777" w:rsidR="00850EF9" w:rsidRPr="006A2820" w:rsidRDefault="00850EF9" w:rsidP="00CF0F5C">
            <w:pPr>
              <w:tabs>
                <w:tab w:val="left" w:pos="5103"/>
              </w:tabs>
              <w:jc w:val="center"/>
              <w:rPr>
                <w:szCs w:val="22"/>
              </w:rPr>
            </w:pPr>
          </w:p>
        </w:tc>
        <w:tc>
          <w:tcPr>
            <w:tcW w:w="2488" w:type="dxa"/>
          </w:tcPr>
          <w:p w14:paraId="59FCB404" w14:textId="77777777" w:rsidR="00850EF9" w:rsidRPr="006A2820" w:rsidRDefault="00850EF9" w:rsidP="00CF0F5C">
            <w:pPr>
              <w:tabs>
                <w:tab w:val="left" w:pos="5103"/>
              </w:tabs>
              <w:jc w:val="center"/>
              <w:rPr>
                <w:szCs w:val="22"/>
              </w:rPr>
            </w:pPr>
          </w:p>
        </w:tc>
        <w:tc>
          <w:tcPr>
            <w:tcW w:w="3960" w:type="dxa"/>
          </w:tcPr>
          <w:p w14:paraId="4E92E694" w14:textId="721D9E83" w:rsidR="00850EF9" w:rsidRPr="003F7679" w:rsidRDefault="002D4B72" w:rsidP="00CF0F5C">
            <w:pPr>
              <w:tabs>
                <w:tab w:val="left" w:pos="5103"/>
              </w:tabs>
              <w:jc w:val="center"/>
              <w:rPr>
                <w:rFonts w:ascii="Arial" w:hAnsi="Arial" w:cs="Arial"/>
                <w:b/>
                <w:szCs w:val="22"/>
              </w:rPr>
            </w:pPr>
            <w:r>
              <w:rPr>
                <w:rFonts w:ascii="Arial" w:hAnsi="Arial" w:cs="Arial"/>
                <w:b/>
                <w:sz w:val="20"/>
                <w:szCs w:val="22"/>
              </w:rPr>
              <w:t>JUDr. Lukáš Semerák</w:t>
            </w:r>
          </w:p>
        </w:tc>
      </w:tr>
      <w:tr w:rsidR="00850EF9" w:rsidRPr="006A2820" w14:paraId="5CE36E48" w14:textId="77777777" w:rsidTr="00850EF9">
        <w:tc>
          <w:tcPr>
            <w:tcW w:w="2126" w:type="dxa"/>
          </w:tcPr>
          <w:p w14:paraId="68235774" w14:textId="77777777" w:rsidR="00850EF9" w:rsidRPr="006A2820" w:rsidRDefault="00850EF9" w:rsidP="00CF0F5C">
            <w:pPr>
              <w:tabs>
                <w:tab w:val="left" w:pos="5103"/>
              </w:tabs>
              <w:rPr>
                <w:szCs w:val="22"/>
              </w:rPr>
            </w:pPr>
          </w:p>
        </w:tc>
        <w:tc>
          <w:tcPr>
            <w:tcW w:w="2488" w:type="dxa"/>
          </w:tcPr>
          <w:p w14:paraId="2EDEF181" w14:textId="77777777" w:rsidR="00850EF9" w:rsidRPr="006A2820" w:rsidRDefault="00850EF9" w:rsidP="00CF0F5C">
            <w:pPr>
              <w:tabs>
                <w:tab w:val="left" w:pos="5103"/>
              </w:tabs>
              <w:jc w:val="center"/>
              <w:rPr>
                <w:szCs w:val="22"/>
              </w:rPr>
            </w:pPr>
          </w:p>
        </w:tc>
        <w:tc>
          <w:tcPr>
            <w:tcW w:w="3960" w:type="dxa"/>
          </w:tcPr>
          <w:p w14:paraId="39E3BF13" w14:textId="0C64AB59" w:rsidR="00850EF9" w:rsidRDefault="002D4B72" w:rsidP="00CF0F5C">
            <w:pPr>
              <w:tabs>
                <w:tab w:val="left" w:pos="5103"/>
              </w:tabs>
              <w:jc w:val="center"/>
              <w:rPr>
                <w:szCs w:val="22"/>
              </w:rPr>
            </w:pPr>
            <w:r>
              <w:rPr>
                <w:szCs w:val="22"/>
              </w:rPr>
              <w:t>člen rady města</w:t>
            </w:r>
          </w:p>
          <w:p w14:paraId="7126143D" w14:textId="0D0E1EEC" w:rsidR="002D5CB8" w:rsidRPr="00B819DD" w:rsidRDefault="002D4B72" w:rsidP="00CF0F5C">
            <w:pPr>
              <w:tabs>
                <w:tab w:val="left" w:pos="5103"/>
              </w:tabs>
              <w:jc w:val="center"/>
              <w:rPr>
                <w:szCs w:val="22"/>
              </w:rPr>
            </w:pPr>
            <w:r>
              <w:rPr>
                <w:szCs w:val="22"/>
              </w:rPr>
              <w:t>na základě plné moci</w:t>
            </w:r>
          </w:p>
        </w:tc>
      </w:tr>
    </w:tbl>
    <w:p w14:paraId="71C4EFF0" w14:textId="77777777" w:rsidR="002D4B72" w:rsidRDefault="002D4B72" w:rsidP="00CF0F5C">
      <w:pPr>
        <w:rPr>
          <w:szCs w:val="22"/>
        </w:rPr>
      </w:pPr>
    </w:p>
    <w:p w14:paraId="1C0A9F65" w14:textId="77777777" w:rsidR="00850EF9" w:rsidRPr="006A2820" w:rsidRDefault="00850EF9" w:rsidP="00CF0F5C">
      <w:pPr>
        <w:rPr>
          <w:szCs w:val="22"/>
        </w:rPr>
      </w:pPr>
      <w:r w:rsidRPr="006A2820">
        <w:rPr>
          <w:szCs w:val="22"/>
        </w:rPr>
        <w:t>Prohlašuji, že plnou moc přijímám.</w:t>
      </w:r>
    </w:p>
    <w:p w14:paraId="5E9193FF" w14:textId="77777777" w:rsidR="00B819DD" w:rsidRPr="00DF6FFC" w:rsidRDefault="00B819DD" w:rsidP="00CF0F5C">
      <w:pPr>
        <w:spacing w:before="240"/>
        <w:rPr>
          <w:szCs w:val="22"/>
        </w:rPr>
      </w:pPr>
      <w:r w:rsidRPr="00DF6FFC">
        <w:rPr>
          <w:szCs w:val="22"/>
        </w:rPr>
        <w:t>V ………… dne:</w:t>
      </w:r>
    </w:p>
    <w:p w14:paraId="11E78138" w14:textId="77777777" w:rsidR="00850EF9" w:rsidRDefault="00850EF9" w:rsidP="00CF0F5C">
      <w:pPr>
        <w:rPr>
          <w:szCs w:val="22"/>
        </w:rPr>
      </w:pPr>
    </w:p>
    <w:p w14:paraId="7955042D" w14:textId="77777777" w:rsidR="00B819DD" w:rsidRDefault="00B819DD" w:rsidP="00CF0F5C">
      <w:pPr>
        <w:rPr>
          <w:szCs w:val="22"/>
        </w:rPr>
      </w:pPr>
    </w:p>
    <w:p w14:paraId="4D8E3373" w14:textId="77777777" w:rsidR="005319D5" w:rsidRPr="006A2820" w:rsidRDefault="005319D5" w:rsidP="00CF0F5C">
      <w:pPr>
        <w:rPr>
          <w:szCs w:val="22"/>
        </w:rPr>
      </w:pPr>
    </w:p>
    <w:p w14:paraId="63589B6A" w14:textId="77777777" w:rsidR="00850EF9" w:rsidRPr="006A2820" w:rsidRDefault="00850EF9" w:rsidP="00CF0F5C">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14:paraId="7468CCC6" w14:textId="77777777" w:rsidTr="00402C23">
        <w:tc>
          <w:tcPr>
            <w:tcW w:w="2835" w:type="dxa"/>
          </w:tcPr>
          <w:p w14:paraId="594F2D23" w14:textId="77777777" w:rsidR="00850EF9" w:rsidRPr="006A2820" w:rsidRDefault="00850EF9" w:rsidP="00CF0F5C">
            <w:pPr>
              <w:tabs>
                <w:tab w:val="left" w:pos="5103"/>
              </w:tabs>
              <w:jc w:val="center"/>
              <w:rPr>
                <w:szCs w:val="22"/>
              </w:rPr>
            </w:pPr>
          </w:p>
        </w:tc>
        <w:tc>
          <w:tcPr>
            <w:tcW w:w="1779" w:type="dxa"/>
          </w:tcPr>
          <w:p w14:paraId="4D838CAD" w14:textId="77777777" w:rsidR="00850EF9" w:rsidRPr="006A2820" w:rsidRDefault="00850EF9" w:rsidP="00CF0F5C">
            <w:pPr>
              <w:tabs>
                <w:tab w:val="left" w:pos="5103"/>
              </w:tabs>
              <w:jc w:val="center"/>
              <w:rPr>
                <w:szCs w:val="22"/>
              </w:rPr>
            </w:pPr>
          </w:p>
        </w:tc>
        <w:tc>
          <w:tcPr>
            <w:tcW w:w="3960" w:type="dxa"/>
            <w:tcBorders>
              <w:top w:val="single" w:sz="4" w:space="0" w:color="auto"/>
              <w:left w:val="nil"/>
              <w:right w:val="nil"/>
            </w:tcBorders>
          </w:tcPr>
          <w:p w14:paraId="4AB8B771" w14:textId="77777777" w:rsidR="00850EF9" w:rsidRPr="006D6ED9" w:rsidRDefault="00850EF9" w:rsidP="00CF0F5C">
            <w:pPr>
              <w:tabs>
                <w:tab w:val="left" w:pos="5103"/>
              </w:tabs>
              <w:jc w:val="center"/>
              <w:rPr>
                <w:szCs w:val="22"/>
              </w:rPr>
            </w:pPr>
            <w:r w:rsidRPr="006D6ED9">
              <w:rPr>
                <w:szCs w:val="22"/>
              </w:rPr>
              <w:t xml:space="preserve">za </w:t>
            </w:r>
            <w:proofErr w:type="gramStart"/>
            <w:r w:rsidR="005F6F61" w:rsidRPr="006D6ED9">
              <w:rPr>
                <w:szCs w:val="22"/>
              </w:rPr>
              <w:t>příkazníka</w:t>
            </w:r>
            <w:r w:rsidR="00904BDD">
              <w:rPr>
                <w:szCs w:val="22"/>
              </w:rPr>
              <w:t xml:space="preserve"> </w:t>
            </w:r>
            <w:r w:rsidR="0091476D">
              <w:rPr>
                <w:szCs w:val="22"/>
              </w:rPr>
              <w:t xml:space="preserve">                                           </w:t>
            </w:r>
            <w:r w:rsidR="00904BDD" w:rsidRPr="003F7679">
              <w:rPr>
                <w:rFonts w:ascii="Arial" w:hAnsi="Arial" w:cs="Arial"/>
                <w:b/>
                <w:i/>
                <w:sz w:val="20"/>
                <w:highlight w:val="yellow"/>
              </w:rPr>
              <w:t>(doplní</w:t>
            </w:r>
            <w:proofErr w:type="gramEnd"/>
            <w:r w:rsidR="00904BDD" w:rsidRPr="003F7679">
              <w:rPr>
                <w:rFonts w:ascii="Arial" w:hAnsi="Arial" w:cs="Arial"/>
                <w:b/>
                <w:i/>
                <w:sz w:val="20"/>
                <w:highlight w:val="yellow"/>
              </w:rPr>
              <w:t xml:space="preserve"> </w:t>
            </w:r>
            <w:r w:rsidR="00EF21FB">
              <w:rPr>
                <w:rFonts w:ascii="Arial" w:hAnsi="Arial" w:cs="Arial"/>
                <w:b/>
                <w:i/>
                <w:sz w:val="20"/>
                <w:highlight w:val="yellow"/>
              </w:rPr>
              <w:t>zhotovitel</w:t>
            </w:r>
            <w:r w:rsidR="0091476D">
              <w:rPr>
                <w:rFonts w:ascii="Arial" w:hAnsi="Arial" w:cs="Arial"/>
                <w:b/>
                <w:i/>
                <w:sz w:val="20"/>
                <w:highlight w:val="yellow"/>
              </w:rPr>
              <w:t>/příkazník</w:t>
            </w:r>
            <w:r w:rsidR="00904BDD" w:rsidRPr="003F7679">
              <w:rPr>
                <w:rFonts w:ascii="Arial" w:hAnsi="Arial" w:cs="Arial"/>
                <w:b/>
                <w:i/>
                <w:sz w:val="20"/>
                <w:highlight w:val="yellow"/>
              </w:rPr>
              <w:t>)</w:t>
            </w:r>
          </w:p>
          <w:p w14:paraId="2B6247CA" w14:textId="77777777" w:rsidR="00B56CAF" w:rsidRPr="006A2820" w:rsidRDefault="00B819DD" w:rsidP="00CF0F5C">
            <w:pPr>
              <w:tabs>
                <w:tab w:val="left" w:pos="5103"/>
              </w:tabs>
              <w:jc w:val="center"/>
              <w:rPr>
                <w:szCs w:val="22"/>
              </w:rPr>
            </w:pPr>
            <w:r>
              <w:t>……….</w:t>
            </w:r>
          </w:p>
        </w:tc>
      </w:tr>
      <w:tr w:rsidR="00402C23" w:rsidRPr="006A2820" w14:paraId="5D371FFA" w14:textId="77777777" w:rsidTr="00402C23">
        <w:tc>
          <w:tcPr>
            <w:tcW w:w="2835" w:type="dxa"/>
          </w:tcPr>
          <w:p w14:paraId="7384B133" w14:textId="77777777" w:rsidR="00402C23" w:rsidRPr="006A2820" w:rsidRDefault="00402C23" w:rsidP="00CF0F5C">
            <w:pPr>
              <w:tabs>
                <w:tab w:val="left" w:pos="5103"/>
              </w:tabs>
              <w:rPr>
                <w:szCs w:val="22"/>
              </w:rPr>
            </w:pPr>
          </w:p>
        </w:tc>
        <w:tc>
          <w:tcPr>
            <w:tcW w:w="1779" w:type="dxa"/>
          </w:tcPr>
          <w:p w14:paraId="448EF9AC" w14:textId="77777777" w:rsidR="00402C23" w:rsidRPr="006A2820" w:rsidRDefault="00402C23" w:rsidP="00CF0F5C">
            <w:pPr>
              <w:tabs>
                <w:tab w:val="left" w:pos="5103"/>
              </w:tabs>
              <w:jc w:val="center"/>
              <w:rPr>
                <w:szCs w:val="22"/>
              </w:rPr>
            </w:pPr>
          </w:p>
        </w:tc>
        <w:tc>
          <w:tcPr>
            <w:tcW w:w="3960" w:type="dxa"/>
            <w:tcBorders>
              <w:left w:val="nil"/>
              <w:bottom w:val="nil"/>
              <w:right w:val="nil"/>
            </w:tcBorders>
          </w:tcPr>
          <w:p w14:paraId="3C0D16F9" w14:textId="77777777" w:rsidR="00402C23" w:rsidRPr="006A2820" w:rsidRDefault="00402C23" w:rsidP="00CF0F5C">
            <w:pPr>
              <w:tabs>
                <w:tab w:val="left" w:pos="5103"/>
              </w:tabs>
              <w:jc w:val="center"/>
              <w:rPr>
                <w:szCs w:val="22"/>
              </w:rPr>
            </w:pPr>
          </w:p>
        </w:tc>
      </w:tr>
    </w:tbl>
    <w:p w14:paraId="26D2ABA3" w14:textId="77777777" w:rsidR="00850EF9" w:rsidRDefault="00850EF9" w:rsidP="00CF0F5C">
      <w:pPr>
        <w:pStyle w:val="Nadpis1"/>
        <w:keepNext w:val="0"/>
        <w:numPr>
          <w:ilvl w:val="0"/>
          <w:numId w:val="0"/>
        </w:numPr>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14:paraId="7B0F62AE" w14:textId="7BDC4F73" w:rsidR="00850EF9" w:rsidRPr="004E47A3" w:rsidRDefault="00850EF9" w:rsidP="00CF0F5C">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4C6766">
        <w:rPr>
          <w:b w:val="0"/>
          <w:bCs w:val="0"/>
          <w:color w:val="000000"/>
          <w:sz w:val="22"/>
          <w:szCs w:val="22"/>
        </w:rPr>
        <w:t>2017</w:t>
      </w:r>
      <w:r w:rsidR="00A203CE" w:rsidRPr="00FC4875">
        <w:rPr>
          <w:b w:val="0"/>
          <w:bCs w:val="0"/>
          <w:color w:val="000000"/>
          <w:sz w:val="22"/>
          <w:szCs w:val="22"/>
        </w:rPr>
        <w:t>/</w:t>
      </w:r>
      <w:r w:rsidR="00E130CA">
        <w:rPr>
          <w:b w:val="0"/>
          <w:bCs w:val="0"/>
          <w:color w:val="000000"/>
          <w:sz w:val="22"/>
          <w:szCs w:val="22"/>
        </w:rPr>
        <w:t>OSR</w:t>
      </w:r>
      <w:r w:rsidR="00A203CE" w:rsidRPr="00FC4875">
        <w:rPr>
          <w:b w:val="0"/>
          <w:bCs w:val="0"/>
          <w:color w:val="000000"/>
          <w:sz w:val="22"/>
          <w:szCs w:val="22"/>
        </w:rPr>
        <w:t>/</w:t>
      </w:r>
      <w:r w:rsidR="00A203CE">
        <w:rPr>
          <w:b w:val="0"/>
          <w:bCs w:val="0"/>
          <w:color w:val="000000"/>
          <w:sz w:val="22"/>
          <w:szCs w:val="22"/>
        </w:rPr>
        <w:t>VZKÚ</w:t>
      </w:r>
    </w:p>
    <w:p w14:paraId="18499E95" w14:textId="77777777" w:rsidR="00850EF9" w:rsidRPr="00400016" w:rsidRDefault="00850EF9" w:rsidP="00CF0F5C">
      <w:pPr>
        <w:pStyle w:val="Nadpis1"/>
        <w:keepNext w:val="0"/>
        <w:jc w:val="center"/>
      </w:pPr>
      <w:r w:rsidRPr="00400016">
        <w:t>Prohlášení</w:t>
      </w:r>
    </w:p>
    <w:p w14:paraId="5B5566DC" w14:textId="77777777" w:rsidR="00850EF9" w:rsidRPr="00247753" w:rsidRDefault="00850EF9" w:rsidP="00CF0F5C">
      <w:pPr>
        <w:pStyle w:val="Zkladntext"/>
        <w:rPr>
          <w:b/>
          <w:bCs/>
          <w:szCs w:val="22"/>
        </w:rPr>
      </w:pPr>
    </w:p>
    <w:p w14:paraId="7657F09E" w14:textId="308CA6FD" w:rsidR="00B656BE" w:rsidRPr="00400016" w:rsidRDefault="00B656BE" w:rsidP="00CF0F5C">
      <w:pPr>
        <w:pStyle w:val="Zkladntextodsazen-slo"/>
      </w:pPr>
      <w:r w:rsidRPr="00400016">
        <w:t xml:space="preserve">Zhotovitel prohlašuje, že dílo, které je předmětem této smlouvy zhotoví osobně, nebo prostřednictvím svých zaměstnanců při plnění pracovně – právních povinností a ve smyslu § 58 zákona č. 121/2000 Sb., o právu autorském, o právech souvisejících s právem autorským a o změně některých zákonů (autorský zákon), ve znění pozdějších předpisů (dále jen „autorský zákon) je vykonavatelem majetkových práv autora a v souladu s ustanovením § 2375 </w:t>
      </w:r>
      <w:r w:rsidR="0046524D" w:rsidRPr="00400016">
        <w:t>OZ</w:t>
      </w:r>
      <w:r w:rsidRPr="00400016">
        <w:t xml:space="preserve"> a § 38d písm. b) autorského zákona uděluje objednateli statutárnímu městu Ostrava souhlas s odchýlením od </w:t>
      </w:r>
      <w:r w:rsidR="005B14BB">
        <w:t xml:space="preserve">konceptu </w:t>
      </w:r>
      <w:r w:rsidR="00206850">
        <w:t>Muzea MHD</w:t>
      </w:r>
      <w:r w:rsidRPr="00400016">
        <w:t xml:space="preserve"> a souhlas k provedení změn již realizované</w:t>
      </w:r>
      <w:r w:rsidR="00C8354D">
        <w:t>ho</w:t>
      </w:r>
      <w:r w:rsidRPr="00400016">
        <w:t xml:space="preserve"> </w:t>
      </w:r>
      <w:r w:rsidR="00C8354D">
        <w:t>projektu</w:t>
      </w:r>
      <w:r w:rsidRPr="00400016">
        <w:t>, nezbytných, či potřebných k </w:t>
      </w:r>
      <w:r w:rsidR="00C8354D">
        <w:t xml:space="preserve">uvedení </w:t>
      </w:r>
      <w:r w:rsidR="00206850">
        <w:t>Muzea MHD</w:t>
      </w:r>
      <w:r w:rsidR="00C8354D">
        <w:t xml:space="preserve"> do provozu</w:t>
      </w:r>
      <w:r w:rsidRPr="00400016">
        <w:t>, ke splnění veřejnoprávních povinností, uložených objednateli právními předpisy, či rozhodnutími správních orgánů a ke splnění povinností uložených objednateli soudními rozhodnutími, nebo rozhodčími nálezy (dílo tzv. k volné ruce).</w:t>
      </w:r>
    </w:p>
    <w:p w14:paraId="26B6D06A" w14:textId="77777777" w:rsidR="00B656BE" w:rsidRPr="00400016" w:rsidRDefault="00B656BE" w:rsidP="00CF0F5C">
      <w:pPr>
        <w:rPr>
          <w:bCs/>
          <w:szCs w:val="22"/>
        </w:rPr>
      </w:pPr>
    </w:p>
    <w:p w14:paraId="4E664574" w14:textId="50DCCEB6" w:rsidR="00B656BE" w:rsidRPr="00400016" w:rsidRDefault="00B656BE" w:rsidP="00CF0F5C">
      <w:pPr>
        <w:pStyle w:val="Zkladntextodsazen-slo"/>
      </w:pPr>
      <w:r w:rsidRPr="00400016">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2375 </w:t>
      </w:r>
      <w:r w:rsidR="0046524D" w:rsidRPr="00400016">
        <w:t>OZ</w:t>
      </w:r>
      <w:r w:rsidRPr="00400016">
        <w:t xml:space="preserve"> a § 38d písm. b) autorského zákona souhlas autora (vykonavatele autorských práv) s odchýlením od </w:t>
      </w:r>
      <w:r w:rsidR="00C8354D">
        <w:t xml:space="preserve">konceptu </w:t>
      </w:r>
      <w:r w:rsidR="00206850">
        <w:t>Muzea MHD</w:t>
      </w:r>
      <w:r w:rsidRPr="00400016">
        <w:t xml:space="preserve"> a souhlas k provedení změn již realizované</w:t>
      </w:r>
      <w:r w:rsidR="00C8354D">
        <w:t>ho</w:t>
      </w:r>
      <w:r w:rsidRPr="00400016">
        <w:t xml:space="preserve"> </w:t>
      </w:r>
      <w:r w:rsidR="00C8354D">
        <w:t>projektu</w:t>
      </w:r>
      <w:r w:rsidRPr="00400016">
        <w:t>, nezbytných, či potřebných k </w:t>
      </w:r>
      <w:r w:rsidR="00C8354D">
        <w:t xml:space="preserve">uvedení </w:t>
      </w:r>
      <w:r w:rsidR="00206850">
        <w:t>Muzea MHD</w:t>
      </w:r>
      <w:r w:rsidR="00C8354D">
        <w:t xml:space="preserve"> do provozu</w:t>
      </w:r>
      <w:r w:rsidRPr="00400016">
        <w:t>,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14:paraId="44834FE7" w14:textId="77777777" w:rsidR="00B656BE" w:rsidRPr="00400016" w:rsidRDefault="00B656BE" w:rsidP="00CF0F5C">
      <w:pPr>
        <w:pStyle w:val="Zkladntext"/>
        <w:rPr>
          <w:bCs/>
          <w:szCs w:val="22"/>
        </w:rPr>
      </w:pPr>
    </w:p>
    <w:p w14:paraId="7C9D25CF" w14:textId="77777777" w:rsidR="00B656BE" w:rsidRPr="00400016" w:rsidRDefault="00B656BE" w:rsidP="00CF0F5C">
      <w:pPr>
        <w:pStyle w:val="Zkladntextodsazen-slo"/>
      </w:pPr>
      <w:r w:rsidRPr="00400016">
        <w:t xml:space="preserve">V případě porušení povinností dle bodu 1 nebo 2 této přílohy je zhotovitel povinen uhradit objednateli veškerou vzniklou </w:t>
      </w:r>
      <w:r w:rsidR="002D5CB8" w:rsidRPr="00400016">
        <w:t>újmu</w:t>
      </w:r>
      <w:r w:rsidRPr="00400016">
        <w:t>.</w:t>
      </w:r>
    </w:p>
    <w:p w14:paraId="33C06EAF" w14:textId="77777777" w:rsidR="00B656BE" w:rsidRPr="0036632C" w:rsidRDefault="00B656BE" w:rsidP="00CF0F5C">
      <w:pPr>
        <w:pStyle w:val="Zkladntext"/>
        <w:rPr>
          <w:b/>
          <w:bCs/>
          <w:szCs w:val="22"/>
        </w:rPr>
      </w:pPr>
    </w:p>
    <w:p w14:paraId="78630C68" w14:textId="77777777" w:rsidR="00850EF9" w:rsidRPr="0036632C" w:rsidRDefault="00850EF9" w:rsidP="00CF0F5C">
      <w:pPr>
        <w:rPr>
          <w:bCs/>
          <w:szCs w:val="22"/>
        </w:rPr>
      </w:pPr>
    </w:p>
    <w:p w14:paraId="0ADFF403" w14:textId="77777777" w:rsidR="00850EF9" w:rsidRPr="0036632C" w:rsidRDefault="00850EF9" w:rsidP="00CF0F5C">
      <w:pPr>
        <w:rPr>
          <w:bCs/>
          <w:szCs w:val="22"/>
        </w:rPr>
      </w:pPr>
    </w:p>
    <w:p w14:paraId="4CA0BEE0" w14:textId="77777777" w:rsidR="00850EF9" w:rsidRPr="0036632C" w:rsidRDefault="00850EF9" w:rsidP="00CF0F5C">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14:paraId="4DC78286" w14:textId="77777777" w:rsidR="00850EF9" w:rsidRPr="0036632C" w:rsidRDefault="00850EF9" w:rsidP="00CF0F5C">
      <w:pPr>
        <w:rPr>
          <w:bCs/>
          <w:szCs w:val="22"/>
        </w:rPr>
      </w:pPr>
    </w:p>
    <w:p w14:paraId="79E71EC6" w14:textId="77777777" w:rsidR="00850EF9" w:rsidRDefault="00850EF9" w:rsidP="00CF0F5C">
      <w:pPr>
        <w:rPr>
          <w:bCs/>
          <w:szCs w:val="22"/>
        </w:rPr>
      </w:pPr>
    </w:p>
    <w:p w14:paraId="329498CD" w14:textId="77777777" w:rsidR="00E84BA0" w:rsidRPr="0036632C" w:rsidRDefault="00E84BA0" w:rsidP="00CF0F5C">
      <w:pPr>
        <w:rPr>
          <w:bCs/>
          <w:szCs w:val="22"/>
        </w:rPr>
      </w:pPr>
    </w:p>
    <w:p w14:paraId="09B6C884" w14:textId="77777777" w:rsidR="00850EF9" w:rsidRPr="0036632C" w:rsidRDefault="00850EF9" w:rsidP="00CF0F5C">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14:paraId="20F1BB51" w14:textId="77777777" w:rsidTr="00423E8E">
        <w:tc>
          <w:tcPr>
            <w:tcW w:w="2835" w:type="dxa"/>
          </w:tcPr>
          <w:p w14:paraId="443733D7" w14:textId="77777777" w:rsidR="00E84BA0" w:rsidRPr="006A2820" w:rsidRDefault="00E84BA0" w:rsidP="00CF0F5C">
            <w:pPr>
              <w:tabs>
                <w:tab w:val="left" w:pos="5103"/>
              </w:tabs>
              <w:jc w:val="center"/>
              <w:rPr>
                <w:szCs w:val="22"/>
              </w:rPr>
            </w:pPr>
          </w:p>
        </w:tc>
        <w:tc>
          <w:tcPr>
            <w:tcW w:w="1779" w:type="dxa"/>
          </w:tcPr>
          <w:p w14:paraId="14CC8850" w14:textId="77777777" w:rsidR="00E84BA0" w:rsidRPr="006A2820" w:rsidRDefault="00E84BA0" w:rsidP="00CF0F5C">
            <w:pPr>
              <w:tabs>
                <w:tab w:val="left" w:pos="5103"/>
              </w:tabs>
              <w:jc w:val="center"/>
              <w:rPr>
                <w:szCs w:val="22"/>
              </w:rPr>
            </w:pPr>
          </w:p>
        </w:tc>
        <w:tc>
          <w:tcPr>
            <w:tcW w:w="3960" w:type="dxa"/>
            <w:tcBorders>
              <w:top w:val="single" w:sz="4" w:space="0" w:color="auto"/>
              <w:left w:val="nil"/>
              <w:right w:val="nil"/>
            </w:tcBorders>
          </w:tcPr>
          <w:p w14:paraId="05962A4D" w14:textId="77777777" w:rsidR="00E84BA0" w:rsidRPr="006A2820" w:rsidRDefault="00E84BA0" w:rsidP="00CF0F5C">
            <w:pPr>
              <w:tabs>
                <w:tab w:val="left" w:pos="5103"/>
              </w:tabs>
              <w:jc w:val="center"/>
              <w:rPr>
                <w:szCs w:val="22"/>
              </w:rPr>
            </w:pPr>
            <w:r w:rsidRPr="006A2820">
              <w:rPr>
                <w:szCs w:val="22"/>
              </w:rPr>
              <w:t xml:space="preserve">za </w:t>
            </w:r>
            <w:proofErr w:type="gramStart"/>
            <w:r>
              <w:rPr>
                <w:szCs w:val="22"/>
              </w:rPr>
              <w:t>zhotovitele</w:t>
            </w:r>
            <w:r w:rsidR="0091476D">
              <w:rPr>
                <w:szCs w:val="22"/>
              </w:rPr>
              <w:t xml:space="preserve">                                           </w:t>
            </w:r>
            <w:r w:rsidR="00904BDD">
              <w:rPr>
                <w:szCs w:val="22"/>
              </w:rPr>
              <w:t xml:space="preserve"> </w:t>
            </w:r>
            <w:r w:rsidR="00904BDD" w:rsidRPr="003F7679">
              <w:rPr>
                <w:rFonts w:ascii="Arial" w:hAnsi="Arial" w:cs="Arial"/>
                <w:b/>
                <w:i/>
                <w:sz w:val="20"/>
                <w:highlight w:val="yellow"/>
              </w:rPr>
              <w:t>(doplní</w:t>
            </w:r>
            <w:proofErr w:type="gramEnd"/>
            <w:r w:rsidR="00904BDD" w:rsidRPr="003F7679">
              <w:rPr>
                <w:rFonts w:ascii="Arial" w:hAnsi="Arial" w:cs="Arial"/>
                <w:b/>
                <w:i/>
                <w:sz w:val="20"/>
                <w:highlight w:val="yellow"/>
              </w:rPr>
              <w:t xml:space="preserve"> </w:t>
            </w:r>
            <w:r w:rsidR="00EF21FB">
              <w:rPr>
                <w:rFonts w:ascii="Arial" w:hAnsi="Arial" w:cs="Arial"/>
                <w:b/>
                <w:i/>
                <w:sz w:val="20"/>
                <w:highlight w:val="yellow"/>
              </w:rPr>
              <w:t>zhotovitel</w:t>
            </w:r>
            <w:r w:rsidR="0091476D">
              <w:rPr>
                <w:rFonts w:ascii="Arial" w:hAnsi="Arial" w:cs="Arial"/>
                <w:b/>
                <w:i/>
                <w:sz w:val="20"/>
                <w:highlight w:val="yellow"/>
              </w:rPr>
              <w:t>/příkazník</w:t>
            </w:r>
            <w:r w:rsidR="00904BDD" w:rsidRPr="003F7679">
              <w:rPr>
                <w:rFonts w:ascii="Arial" w:hAnsi="Arial" w:cs="Arial"/>
                <w:b/>
                <w:i/>
                <w:sz w:val="20"/>
                <w:highlight w:val="yellow"/>
              </w:rPr>
              <w:t>)</w:t>
            </w:r>
          </w:p>
          <w:p w14:paraId="6CE17927" w14:textId="77777777" w:rsidR="00B56CAF" w:rsidRPr="006A2820" w:rsidRDefault="00904BDD" w:rsidP="00CF0F5C">
            <w:pPr>
              <w:tabs>
                <w:tab w:val="left" w:pos="5103"/>
              </w:tabs>
              <w:jc w:val="center"/>
              <w:rPr>
                <w:szCs w:val="22"/>
              </w:rPr>
            </w:pPr>
            <w:r>
              <w:rPr>
                <w:szCs w:val="22"/>
              </w:rPr>
              <w:t>……….</w:t>
            </w:r>
          </w:p>
        </w:tc>
      </w:tr>
      <w:tr w:rsidR="00E84BA0" w:rsidRPr="006A2820" w14:paraId="5BF1D28D" w14:textId="77777777" w:rsidTr="00423E8E">
        <w:tc>
          <w:tcPr>
            <w:tcW w:w="2835" w:type="dxa"/>
          </w:tcPr>
          <w:p w14:paraId="74ABC680" w14:textId="77777777" w:rsidR="00E84BA0" w:rsidRPr="006A2820" w:rsidRDefault="00E84BA0" w:rsidP="00CF0F5C">
            <w:pPr>
              <w:tabs>
                <w:tab w:val="left" w:pos="5103"/>
              </w:tabs>
              <w:jc w:val="center"/>
              <w:rPr>
                <w:szCs w:val="22"/>
              </w:rPr>
            </w:pPr>
          </w:p>
        </w:tc>
        <w:tc>
          <w:tcPr>
            <w:tcW w:w="1779" w:type="dxa"/>
          </w:tcPr>
          <w:p w14:paraId="7CEAFF8D" w14:textId="77777777" w:rsidR="00E84BA0" w:rsidRPr="006A2820" w:rsidRDefault="00E84BA0" w:rsidP="00CF0F5C">
            <w:pPr>
              <w:tabs>
                <w:tab w:val="left" w:pos="5103"/>
              </w:tabs>
              <w:jc w:val="center"/>
              <w:rPr>
                <w:szCs w:val="22"/>
              </w:rPr>
            </w:pPr>
          </w:p>
        </w:tc>
        <w:tc>
          <w:tcPr>
            <w:tcW w:w="3960" w:type="dxa"/>
            <w:tcBorders>
              <w:left w:val="nil"/>
              <w:bottom w:val="nil"/>
              <w:right w:val="nil"/>
            </w:tcBorders>
          </w:tcPr>
          <w:p w14:paraId="5E5AC985" w14:textId="77777777" w:rsidR="00E84BA0" w:rsidRPr="006A2820" w:rsidRDefault="00904BDD" w:rsidP="00CF0F5C">
            <w:pPr>
              <w:tabs>
                <w:tab w:val="left" w:pos="5103"/>
              </w:tabs>
              <w:jc w:val="center"/>
              <w:rPr>
                <w:szCs w:val="22"/>
              </w:rPr>
            </w:pPr>
            <w:r>
              <w:rPr>
                <w:szCs w:val="22"/>
              </w:rPr>
              <w:t>……….</w:t>
            </w:r>
          </w:p>
        </w:tc>
      </w:tr>
    </w:tbl>
    <w:p w14:paraId="67273FE4" w14:textId="77777777" w:rsidR="0025570A" w:rsidRDefault="0025570A" w:rsidP="00CF0F5C">
      <w:pPr>
        <w:rPr>
          <w:rFonts w:cs="Tahoma"/>
          <w:b/>
          <w:iCs/>
          <w:sz w:val="20"/>
          <w:szCs w:val="22"/>
        </w:rPr>
      </w:pPr>
    </w:p>
    <w:p w14:paraId="67CAF168" w14:textId="77777777" w:rsidR="00CF2850" w:rsidRDefault="00CF2850" w:rsidP="00CF0F5C">
      <w:pPr>
        <w:rPr>
          <w:rFonts w:cs="Tahoma"/>
          <w:b/>
          <w:iCs/>
          <w:sz w:val="20"/>
          <w:szCs w:val="22"/>
        </w:rPr>
      </w:pPr>
    </w:p>
    <w:p w14:paraId="6F9C0BFA" w14:textId="77777777" w:rsidR="00CF2850" w:rsidRDefault="00CF2850" w:rsidP="00CF0F5C">
      <w:pPr>
        <w:rPr>
          <w:rFonts w:cs="Tahoma"/>
          <w:b/>
          <w:iCs/>
          <w:sz w:val="20"/>
          <w:szCs w:val="22"/>
        </w:rPr>
      </w:pPr>
    </w:p>
    <w:sectPr w:rsidR="00CF2850" w:rsidSect="003F5EB9">
      <w:pgSz w:w="11906" w:h="16838"/>
      <w:pgMar w:top="1797" w:right="1106" w:bottom="1797" w:left="1260" w:header="708" w:footer="66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B7C3A" w15:done="0"/>
  <w15:commentEx w15:paraId="58299ACE" w15:done="0"/>
  <w15:commentEx w15:paraId="4F24B397" w15:done="0"/>
  <w15:commentEx w15:paraId="4E0A9121" w15:done="0"/>
  <w15:commentEx w15:paraId="066E80B3" w15:done="0"/>
  <w15:commentEx w15:paraId="584C011B" w15:done="0"/>
  <w15:commentEx w15:paraId="76D35DD8" w15:done="0"/>
  <w15:commentEx w15:paraId="25C41D08" w15:done="0"/>
  <w15:commentEx w15:paraId="6F9A9598" w15:done="0"/>
  <w15:commentEx w15:paraId="1869D252" w15:done="0"/>
  <w15:commentEx w15:paraId="2EB64F0F" w15:done="0"/>
  <w15:commentEx w15:paraId="2303BF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CC8B" w14:textId="77777777" w:rsidR="00D027E9" w:rsidRDefault="00D027E9">
      <w:r>
        <w:separator/>
      </w:r>
    </w:p>
  </w:endnote>
  <w:endnote w:type="continuationSeparator" w:id="0">
    <w:p w14:paraId="3238754A" w14:textId="77777777" w:rsidR="00D027E9" w:rsidRDefault="00D0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3655"/>
      <w:docPartObj>
        <w:docPartGallery w:val="Page Numbers (Bottom of Page)"/>
        <w:docPartUnique/>
      </w:docPartObj>
    </w:sdtPr>
    <w:sdtEndPr/>
    <w:sdtContent>
      <w:p w14:paraId="2AB4622A" w14:textId="77777777" w:rsidR="00B97816" w:rsidRPr="009D5850" w:rsidRDefault="00B97816" w:rsidP="00B97816">
        <w:pPr>
          <w:pStyle w:val="Zpat"/>
          <w:ind w:hanging="284"/>
          <w:rPr>
            <w:rStyle w:val="slostrnky"/>
          </w:rPr>
        </w:pPr>
        <w:r w:rsidRPr="009D5850">
          <w:rPr>
            <w:rStyle w:val="slostrnky"/>
            <w:rFonts w:ascii="Arial" w:hAnsi="Arial" w:cs="Arial"/>
            <w:color w:val="003C69"/>
            <w:sz w:val="16"/>
          </w:rPr>
          <w:fldChar w:fldCharType="begin"/>
        </w:r>
        <w:r w:rsidRPr="009D5850">
          <w:rPr>
            <w:rStyle w:val="slostrnky"/>
            <w:rFonts w:ascii="Arial" w:hAnsi="Arial" w:cs="Arial"/>
            <w:color w:val="003C69"/>
            <w:sz w:val="16"/>
          </w:rPr>
          <w:instrText xml:space="preserve"> PAGE   \* MERGEFORMAT </w:instrText>
        </w:r>
        <w:r w:rsidRPr="009D5850">
          <w:rPr>
            <w:rStyle w:val="slostrnky"/>
            <w:rFonts w:ascii="Arial" w:hAnsi="Arial" w:cs="Arial"/>
            <w:color w:val="003C69"/>
            <w:sz w:val="16"/>
          </w:rPr>
          <w:fldChar w:fldCharType="separate"/>
        </w:r>
        <w:r w:rsidR="008455E5">
          <w:rPr>
            <w:rStyle w:val="slostrnky"/>
            <w:rFonts w:ascii="Arial" w:hAnsi="Arial" w:cs="Arial"/>
            <w:noProof/>
            <w:color w:val="003C69"/>
            <w:sz w:val="16"/>
          </w:rPr>
          <w:t>1</w:t>
        </w:r>
        <w:r w:rsidRPr="009D5850">
          <w:rPr>
            <w:rStyle w:val="slostrnky"/>
            <w:rFonts w:ascii="Arial" w:hAnsi="Arial" w:cs="Arial"/>
            <w:color w:val="003C69"/>
            <w:sz w:val="16"/>
          </w:rPr>
          <w:fldChar w:fldCharType="end"/>
        </w:r>
        <w:r>
          <w:rPr>
            <w:rStyle w:val="slostrnky"/>
            <w:rFonts w:ascii="Arial" w:hAnsi="Arial" w:cs="Arial"/>
            <w:color w:val="003C69"/>
            <w:sz w:val="16"/>
          </w:rPr>
          <w:t>/15</w:t>
        </w:r>
        <w:r>
          <w:t xml:space="preserve"> </w:t>
        </w:r>
        <w:proofErr w:type="spellStart"/>
        <w:r>
          <w:rPr>
            <w:rStyle w:val="slostrnky"/>
            <w:rFonts w:ascii="Arial" w:hAnsi="Arial" w:cs="Arial"/>
            <w:color w:val="17365D"/>
            <w:sz w:val="16"/>
          </w:rPr>
          <w:t>Contract</w:t>
        </w:r>
        <w:proofErr w:type="spellEnd"/>
        <w:r>
          <w:rPr>
            <w:rStyle w:val="slostrnky"/>
            <w:rFonts w:ascii="Arial" w:hAnsi="Arial" w:cs="Arial"/>
            <w:color w:val="17365D"/>
            <w:sz w:val="16"/>
          </w:rPr>
          <w:t xml:space="preserve"> </w:t>
        </w:r>
        <w:proofErr w:type="spellStart"/>
        <w:r>
          <w:rPr>
            <w:rStyle w:val="slostrnky"/>
            <w:rFonts w:ascii="Arial" w:hAnsi="Arial" w:cs="Arial"/>
            <w:color w:val="17365D"/>
            <w:sz w:val="16"/>
          </w:rPr>
          <w:t>for</w:t>
        </w:r>
        <w:proofErr w:type="spellEnd"/>
        <w:r>
          <w:rPr>
            <w:rStyle w:val="slostrnky"/>
            <w:rFonts w:ascii="Arial" w:hAnsi="Arial" w:cs="Arial"/>
            <w:color w:val="17365D"/>
            <w:sz w:val="16"/>
          </w:rPr>
          <w:t xml:space="preserve"> </w:t>
        </w:r>
        <w:proofErr w:type="spellStart"/>
        <w:r>
          <w:rPr>
            <w:rStyle w:val="slostrnky"/>
            <w:rFonts w:ascii="Arial" w:hAnsi="Arial" w:cs="Arial"/>
            <w:color w:val="17365D"/>
            <w:sz w:val="16"/>
          </w:rPr>
          <w:t>Work</w:t>
        </w:r>
        <w:proofErr w:type="spellEnd"/>
        <w:r>
          <w:rPr>
            <w:rStyle w:val="slostrnky"/>
            <w:rFonts w:ascii="Arial" w:hAnsi="Arial" w:cs="Arial"/>
            <w:color w:val="17365D"/>
            <w:sz w:val="16"/>
          </w:rPr>
          <w:t xml:space="preserve"> and </w:t>
        </w:r>
        <w:proofErr w:type="spellStart"/>
        <w:r>
          <w:rPr>
            <w:rStyle w:val="slostrnky"/>
            <w:rFonts w:ascii="Arial" w:hAnsi="Arial" w:cs="Arial"/>
            <w:color w:val="17365D"/>
            <w:sz w:val="16"/>
          </w:rPr>
          <w:t>Contract</w:t>
        </w:r>
        <w:proofErr w:type="spellEnd"/>
        <w:r>
          <w:rPr>
            <w:rStyle w:val="slostrnky"/>
            <w:rFonts w:ascii="Arial" w:hAnsi="Arial" w:cs="Arial"/>
            <w:color w:val="17365D"/>
            <w:sz w:val="16"/>
          </w:rPr>
          <w:t xml:space="preserve"> </w:t>
        </w:r>
        <w:proofErr w:type="spellStart"/>
        <w:r>
          <w:rPr>
            <w:rStyle w:val="slostrnky"/>
            <w:rFonts w:ascii="Arial" w:hAnsi="Arial" w:cs="Arial"/>
            <w:color w:val="17365D"/>
            <w:sz w:val="16"/>
          </w:rPr>
          <w:t>of</w:t>
        </w:r>
        <w:proofErr w:type="spellEnd"/>
        <w:r>
          <w:rPr>
            <w:rStyle w:val="slostrnky"/>
            <w:rFonts w:ascii="Arial" w:hAnsi="Arial" w:cs="Arial"/>
            <w:color w:val="17365D"/>
            <w:sz w:val="16"/>
          </w:rPr>
          <w:t xml:space="preserve"> </w:t>
        </w:r>
        <w:proofErr w:type="spellStart"/>
        <w:r>
          <w:rPr>
            <w:rStyle w:val="slostrnky"/>
            <w:rFonts w:ascii="Arial" w:hAnsi="Arial" w:cs="Arial"/>
            <w:color w:val="17365D"/>
            <w:sz w:val="16"/>
          </w:rPr>
          <w:t>Command</w:t>
        </w:r>
        <w:proofErr w:type="spellEnd"/>
        <w:r>
          <w:rPr>
            <w:rStyle w:val="slostrnky"/>
            <w:rFonts w:ascii="Arial" w:hAnsi="Arial" w:cs="Arial"/>
            <w:color w:val="17365D"/>
            <w:sz w:val="16"/>
          </w:rPr>
          <w:t xml:space="preserve"> </w:t>
        </w:r>
      </w:p>
      <w:p w14:paraId="6526B49B" w14:textId="77777777" w:rsidR="00B97816" w:rsidRPr="00C75F51" w:rsidRDefault="00B97816" w:rsidP="00B97816">
        <w:pPr>
          <w:pStyle w:val="Zpat"/>
          <w:tabs>
            <w:tab w:val="center" w:pos="180"/>
            <w:tab w:val="left" w:pos="3060"/>
          </w:tabs>
          <w:ind w:right="3083"/>
          <w:rPr>
            <w:color w:val="1F497D"/>
          </w:rPr>
        </w:pPr>
        <w:r>
          <w:rPr>
            <w:noProof/>
          </w:rPr>
          <w:drawing>
            <wp:anchor distT="0" distB="0" distL="114300" distR="114300" simplePos="0" relativeHeight="251660288" behindDoc="1" locked="0" layoutInCell="1" allowOverlap="1" wp14:anchorId="7519A2B3" wp14:editId="73839972">
              <wp:simplePos x="0" y="0"/>
              <wp:positionH relativeFrom="column">
                <wp:posOffset>4572000</wp:posOffset>
              </wp:positionH>
              <wp:positionV relativeFrom="paragraph">
                <wp:posOffset>97790</wp:posOffset>
              </wp:positionV>
              <wp:extent cx="1801495" cy="220345"/>
              <wp:effectExtent l="19050" t="0" r="8255" b="0"/>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Pr>
            <w:rStyle w:val="slostrnky"/>
            <w:rFonts w:ascii="Arial" w:hAnsi="Arial" w:cs="Arial"/>
            <w:color w:val="1F497D"/>
            <w:sz w:val="16"/>
          </w:rPr>
          <w:t>„</w:t>
        </w:r>
        <w:proofErr w:type="spellStart"/>
        <w:r>
          <w:rPr>
            <w:rStyle w:val="slostrnky"/>
            <w:rFonts w:ascii="Arial" w:hAnsi="Arial" w:cs="Arial"/>
            <w:color w:val="1F497D"/>
            <w:sz w:val="16"/>
          </w:rPr>
          <w:t>The</w:t>
        </w:r>
        <w:proofErr w:type="spellEnd"/>
        <w:r>
          <w:rPr>
            <w:rStyle w:val="slostrnky"/>
            <w:rFonts w:ascii="Arial" w:hAnsi="Arial" w:cs="Arial"/>
            <w:color w:val="1F497D"/>
            <w:sz w:val="16"/>
          </w:rPr>
          <w:t xml:space="preserve"> </w:t>
        </w:r>
        <w:proofErr w:type="spellStart"/>
        <w:r>
          <w:rPr>
            <w:rStyle w:val="slostrnky"/>
            <w:rFonts w:ascii="Arial" w:hAnsi="Arial" w:cs="Arial"/>
            <w:color w:val="1F497D"/>
            <w:sz w:val="16"/>
          </w:rPr>
          <w:t>Concept</w:t>
        </w:r>
        <w:proofErr w:type="spellEnd"/>
        <w:r>
          <w:rPr>
            <w:rStyle w:val="slostrnky"/>
            <w:rFonts w:ascii="Arial" w:hAnsi="Arial" w:cs="Arial"/>
            <w:color w:val="1F497D"/>
            <w:sz w:val="16"/>
          </w:rPr>
          <w:t xml:space="preserve"> </w:t>
        </w:r>
        <w:proofErr w:type="spellStart"/>
        <w:r>
          <w:rPr>
            <w:rStyle w:val="slostrnky"/>
            <w:rFonts w:ascii="Arial" w:hAnsi="Arial" w:cs="Arial"/>
            <w:color w:val="1F497D"/>
            <w:sz w:val="16"/>
          </w:rPr>
          <w:t>of</w:t>
        </w:r>
        <w:proofErr w:type="spellEnd"/>
        <w:r>
          <w:rPr>
            <w:rStyle w:val="slostrnky"/>
            <w:rFonts w:ascii="Arial" w:hAnsi="Arial" w:cs="Arial"/>
            <w:color w:val="1F497D"/>
            <w:sz w:val="16"/>
          </w:rPr>
          <w:t xml:space="preserve"> </w:t>
        </w:r>
        <w:proofErr w:type="spellStart"/>
        <w:r>
          <w:rPr>
            <w:rStyle w:val="slostrnky"/>
            <w:rFonts w:ascii="Arial" w:hAnsi="Arial" w:cs="Arial"/>
            <w:color w:val="1F497D"/>
            <w:sz w:val="16"/>
          </w:rPr>
          <w:t>the</w:t>
        </w:r>
        <w:proofErr w:type="spellEnd"/>
        <w:r>
          <w:rPr>
            <w:rStyle w:val="slostrnky"/>
            <w:rFonts w:ascii="Arial" w:hAnsi="Arial" w:cs="Arial"/>
            <w:color w:val="1F497D"/>
            <w:sz w:val="16"/>
          </w:rPr>
          <w:t xml:space="preserve"> Public Transport Museum - "</w:t>
        </w:r>
        <w:proofErr w:type="spellStart"/>
        <w:r>
          <w:rPr>
            <w:rStyle w:val="slostrnky"/>
            <w:rFonts w:ascii="Arial" w:hAnsi="Arial" w:cs="Arial"/>
            <w:color w:val="1F497D"/>
            <w:sz w:val="16"/>
          </w:rPr>
          <w:t>the</w:t>
        </w:r>
        <w:proofErr w:type="spellEnd"/>
        <w:r>
          <w:rPr>
            <w:rStyle w:val="slostrnky"/>
            <w:rFonts w:ascii="Arial" w:hAnsi="Arial" w:cs="Arial"/>
            <w:color w:val="1F497D"/>
            <w:sz w:val="16"/>
          </w:rPr>
          <w:t xml:space="preserve"> </w:t>
        </w:r>
        <w:proofErr w:type="spellStart"/>
        <w:r>
          <w:rPr>
            <w:rStyle w:val="slostrnky"/>
            <w:rFonts w:ascii="Arial" w:hAnsi="Arial" w:cs="Arial"/>
            <w:color w:val="1F497D"/>
            <w:sz w:val="16"/>
          </w:rPr>
          <w:t>Coordinator</w:t>
        </w:r>
        <w:proofErr w:type="spellEnd"/>
        <w:r>
          <w:rPr>
            <w:rStyle w:val="slostrnky"/>
            <w:rFonts w:ascii="Arial" w:hAnsi="Arial" w:cs="Arial"/>
            <w:color w:val="1F497D"/>
            <w:sz w:val="16"/>
          </w:rPr>
          <w:t>“</w:t>
        </w:r>
      </w:p>
      <w:p w14:paraId="18EB85DD" w14:textId="77777777" w:rsidR="00B97816" w:rsidRDefault="008455E5">
        <w:pPr>
          <w:pStyle w:val="Zpa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E4E5" w14:textId="77777777" w:rsidR="00B97816" w:rsidRDefault="00B97816"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8455E5">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8455E5">
      <w:rPr>
        <w:rStyle w:val="slostrnky"/>
        <w:rFonts w:ascii="Arial" w:hAnsi="Arial" w:cs="Arial"/>
        <w:noProof/>
        <w:color w:val="003C69"/>
        <w:sz w:val="16"/>
      </w:rPr>
      <w:t>28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14:paraId="4608FE5B" w14:textId="4D4242E5" w:rsidR="00B97816" w:rsidRPr="001E12FD" w:rsidRDefault="00B97816" w:rsidP="00470DEF">
    <w:pPr>
      <w:pStyle w:val="Zpat"/>
      <w:tabs>
        <w:tab w:val="clear" w:pos="4536"/>
        <w:tab w:val="clear" w:pos="9072"/>
        <w:tab w:val="center" w:pos="180"/>
        <w:tab w:val="left" w:pos="3060"/>
      </w:tabs>
      <w:ind w:right="3083"/>
      <w:rPr>
        <w:rFonts w:ascii="Arial" w:hAnsi="Arial" w:cs="Arial"/>
        <w:color w:val="1F497D" w:themeColor="text2"/>
        <w:sz w:val="16"/>
      </w:rPr>
    </w:pPr>
    <w:r w:rsidRPr="001E12FD">
      <w:rPr>
        <w:rFonts w:ascii="Arial" w:hAnsi="Arial" w:cs="Arial"/>
        <w:noProof/>
        <w:color w:val="1F497D" w:themeColor="text2"/>
        <w:sz w:val="16"/>
      </w:rPr>
      <w:drawing>
        <wp:anchor distT="0" distB="0" distL="114300" distR="114300" simplePos="0" relativeHeight="251657216" behindDoc="1" locked="0" layoutInCell="1" allowOverlap="1" wp14:anchorId="22D19541" wp14:editId="5D57AEA3">
          <wp:simplePos x="0" y="0"/>
          <wp:positionH relativeFrom="column">
            <wp:posOffset>4572000</wp:posOffset>
          </wp:positionH>
          <wp:positionV relativeFrom="paragraph">
            <wp:posOffset>97790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1F497D" w:themeColor="text2"/>
        <w:sz w:val="16"/>
      </w:rPr>
      <w:t>„Koncept Muzea MHD - koordinátor</w:t>
    </w:r>
    <w:r w:rsidRPr="001E12FD">
      <w:rPr>
        <w:rStyle w:val="slostrnky"/>
        <w:rFonts w:ascii="Arial" w:hAnsi="Arial" w:cs="Arial"/>
        <w:color w:val="1F497D" w:themeColor="text2"/>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DD069" w14:textId="77777777" w:rsidR="00D027E9" w:rsidRDefault="00D027E9">
      <w:r>
        <w:separator/>
      </w:r>
    </w:p>
  </w:footnote>
  <w:footnote w:type="continuationSeparator" w:id="0">
    <w:p w14:paraId="47930E7F" w14:textId="77777777" w:rsidR="00D027E9" w:rsidRDefault="00D0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2B6A" w14:textId="40209FB8" w:rsidR="00B97816" w:rsidRDefault="00B97816" w:rsidP="00B97816">
    <w:pPr>
      <w:pStyle w:val="Zhlav"/>
      <w:tabs>
        <w:tab w:val="left" w:pos="3015"/>
      </w:tabs>
      <w:rPr>
        <w:rFonts w:ascii="Arial" w:hAnsi="Arial" w:cs="Arial"/>
        <w:b/>
        <w:noProof/>
        <w:color w:val="003C69"/>
      </w:rPr>
    </w:pPr>
    <w:r>
      <w:rPr>
        <w:noProof/>
      </w:rPr>
      <mc:AlternateContent>
        <mc:Choice Requires="wps">
          <w:drawing>
            <wp:anchor distT="0" distB="0" distL="114300" distR="114300" simplePos="0" relativeHeight="251659264" behindDoc="0" locked="0" layoutInCell="1" allowOverlap="1" wp14:anchorId="265C7FE2" wp14:editId="689BE803">
              <wp:simplePos x="0" y="0"/>
              <wp:positionH relativeFrom="column">
                <wp:posOffset>1651635</wp:posOffset>
              </wp:positionH>
              <wp:positionV relativeFrom="paragraph">
                <wp:posOffset>-12065</wp:posOffset>
              </wp:positionV>
              <wp:extent cx="4595495" cy="44513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B7E0" w14:textId="77777777" w:rsidR="00B97816" w:rsidRDefault="00B97816" w:rsidP="00B97816">
                          <w:pPr>
                            <w:jc w:val="right"/>
                            <w:rPr>
                              <w:rFonts w:ascii="Arial" w:hAnsi="Arial" w:cs="Arial"/>
                              <w:b/>
                              <w:color w:val="00ADD0"/>
                              <w:sz w:val="32"/>
                              <w:szCs w:val="32"/>
                            </w:rPr>
                          </w:pPr>
                          <w:proofErr w:type="spellStart"/>
                          <w:r>
                            <w:rPr>
                              <w:rFonts w:ascii="Arial" w:hAnsi="Arial" w:cs="Arial"/>
                              <w:b/>
                              <w:color w:val="00ADD0"/>
                              <w:sz w:val="32"/>
                              <w:szCs w:val="32"/>
                            </w:rPr>
                            <w:t>Requirements</w:t>
                          </w:r>
                          <w:proofErr w:type="spellEnd"/>
                          <w:r>
                            <w:rPr>
                              <w:rFonts w:ascii="Arial" w:hAnsi="Arial" w:cs="Arial"/>
                              <w:b/>
                              <w:color w:val="00ADD0"/>
                              <w:sz w:val="32"/>
                              <w:szCs w:val="32"/>
                            </w:rPr>
                            <w:t xml:space="preserve"> </w:t>
                          </w:r>
                          <w:proofErr w:type="spellStart"/>
                          <w:r>
                            <w:rPr>
                              <w:rFonts w:ascii="Arial" w:hAnsi="Arial" w:cs="Arial"/>
                              <w:b/>
                              <w:color w:val="00ADD0"/>
                              <w:sz w:val="32"/>
                              <w:szCs w:val="32"/>
                            </w:rPr>
                            <w:t>for</w:t>
                          </w:r>
                          <w:proofErr w:type="spellEnd"/>
                          <w:r>
                            <w:rPr>
                              <w:rFonts w:ascii="Arial" w:hAnsi="Arial" w:cs="Arial"/>
                              <w:b/>
                              <w:color w:val="00ADD0"/>
                              <w:sz w:val="32"/>
                              <w:szCs w:val="32"/>
                            </w:rPr>
                            <w:t xml:space="preserve"> </w:t>
                          </w:r>
                          <w:proofErr w:type="spellStart"/>
                          <w:r>
                            <w:rPr>
                              <w:rFonts w:ascii="Arial" w:hAnsi="Arial" w:cs="Arial"/>
                              <w:b/>
                              <w:color w:val="00ADD0"/>
                              <w:sz w:val="32"/>
                              <w:szCs w:val="32"/>
                            </w:rPr>
                            <w:t>the</w:t>
                          </w:r>
                          <w:proofErr w:type="spellEnd"/>
                          <w:r>
                            <w:rPr>
                              <w:rFonts w:ascii="Arial" w:hAnsi="Arial" w:cs="Arial"/>
                              <w:b/>
                              <w:color w:val="00ADD0"/>
                              <w:sz w:val="32"/>
                              <w:szCs w:val="32"/>
                            </w:rPr>
                            <w:t xml:space="preserve"> </w:t>
                          </w:r>
                          <w:proofErr w:type="spellStart"/>
                          <w:r>
                            <w:rPr>
                              <w:rFonts w:ascii="Arial" w:hAnsi="Arial" w:cs="Arial"/>
                              <w:b/>
                              <w:color w:val="00ADD0"/>
                              <w:sz w:val="32"/>
                              <w:szCs w:val="32"/>
                            </w:rPr>
                            <w:t>Content</w:t>
                          </w:r>
                          <w:proofErr w:type="spellEnd"/>
                          <w:r>
                            <w:rPr>
                              <w:rFonts w:ascii="Arial" w:hAnsi="Arial" w:cs="Arial"/>
                              <w:b/>
                              <w:color w:val="00ADD0"/>
                              <w:sz w:val="32"/>
                              <w:szCs w:val="32"/>
                            </w:rPr>
                            <w:t xml:space="preserve"> </w:t>
                          </w:r>
                          <w:proofErr w:type="spellStart"/>
                          <w:r>
                            <w:rPr>
                              <w:rFonts w:ascii="Arial" w:hAnsi="Arial" w:cs="Arial"/>
                              <w:b/>
                              <w:color w:val="00ADD0"/>
                              <w:sz w:val="32"/>
                              <w:szCs w:val="32"/>
                            </w:rPr>
                            <w:t>of</w:t>
                          </w:r>
                          <w:proofErr w:type="spellEnd"/>
                          <w:r>
                            <w:rPr>
                              <w:rFonts w:ascii="Arial" w:hAnsi="Arial" w:cs="Arial"/>
                              <w:b/>
                              <w:color w:val="00ADD0"/>
                              <w:sz w:val="32"/>
                              <w:szCs w:val="32"/>
                            </w:rPr>
                            <w:t xml:space="preserve"> </w:t>
                          </w:r>
                          <w:proofErr w:type="spellStart"/>
                          <w:r>
                            <w:rPr>
                              <w:rFonts w:ascii="Arial" w:hAnsi="Arial" w:cs="Arial"/>
                              <w:b/>
                              <w:color w:val="00ADD0"/>
                              <w:sz w:val="32"/>
                              <w:szCs w:val="32"/>
                            </w:rPr>
                            <w:t>the</w:t>
                          </w:r>
                          <w:proofErr w:type="spellEnd"/>
                          <w:r>
                            <w:rPr>
                              <w:rFonts w:ascii="Arial" w:hAnsi="Arial" w:cs="Arial"/>
                              <w:b/>
                              <w:color w:val="00ADD0"/>
                              <w:sz w:val="32"/>
                              <w:szCs w:val="32"/>
                            </w:rPr>
                            <w:t xml:space="preserve"> </w:t>
                          </w:r>
                          <w:proofErr w:type="spellStart"/>
                          <w:r>
                            <w:rPr>
                              <w:rFonts w:ascii="Arial" w:hAnsi="Arial" w:cs="Arial"/>
                              <w:b/>
                              <w:color w:val="00ADD0"/>
                              <w:sz w:val="32"/>
                              <w:szCs w:val="32"/>
                            </w:rPr>
                            <w:t>Contract</w:t>
                          </w:r>
                          <w:proofErr w:type="spellEnd"/>
                          <w:r>
                            <w:rPr>
                              <w:rFonts w:ascii="Arial" w:hAnsi="Arial" w:cs="Arial"/>
                              <w:b/>
                              <w:color w:val="00ADD0"/>
                              <w:sz w:val="32"/>
                              <w:szCs w:val="32"/>
                            </w:rPr>
                            <w:t xml:space="preserve"> </w:t>
                          </w:r>
                        </w:p>
                        <w:p w14:paraId="0E74DDC0" w14:textId="77777777" w:rsidR="00B97816" w:rsidRDefault="00B97816" w:rsidP="00B9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130.05pt;margin-top:-.95pt;width:361.8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CCvgIAAL4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" filled="f" stroked="f">
              <v:textbox>
                <w:txbxContent>
                  <w:p w14:paraId="45A2B7E0" w14:textId="77777777" w:rsidR="00B97816" w:rsidRDefault="00B97816" w:rsidP="00B97816">
                    <w:pPr>
                      <w:jc w:val="right"/>
                      <w:rPr>
                        <w:rFonts w:ascii="Arial" w:hAnsi="Arial" w:cs="Arial"/>
                        <w:b/>
                        <w:color w:val="00ADD0"/>
                        <w:sz w:val="32"/>
                        <w:szCs w:val="32"/>
                      </w:rPr>
                    </w:pPr>
                    <w:r>
                      <w:rPr>
                        <w:rFonts w:ascii="Arial" w:hAnsi="Arial" w:cs="Arial"/>
                        <w:b/>
                        <w:color w:val="00ADD0"/>
                        <w:sz w:val="32"/>
                        <w:szCs w:val="32"/>
                      </w:rPr>
                      <w:t xml:space="preserve">Requirements for the Content of the Contract </w:t>
                    </w:r>
                  </w:p>
                  <w:p w14:paraId="0E74DDC0" w14:textId="77777777" w:rsidR="00B97816" w:rsidRDefault="00B97816" w:rsidP="00B97816"/>
                </w:txbxContent>
              </v:textbox>
            </v:shape>
          </w:pict>
        </mc:Fallback>
      </mc:AlternateContent>
    </w:r>
    <w:r>
      <w:rPr>
        <w:rFonts w:ascii="Arial" w:hAnsi="Arial" w:cs="Arial"/>
        <w:b/>
        <w:noProof/>
        <w:color w:val="003C69"/>
      </w:rPr>
      <w:t>Ostrava Statutory city</w:t>
    </w:r>
  </w:p>
  <w:p w14:paraId="50F64BC3" w14:textId="77777777" w:rsidR="00B97816" w:rsidRDefault="00B97816" w:rsidP="00B97816">
    <w:pPr>
      <w:pStyle w:val="Zhlav"/>
      <w:tabs>
        <w:tab w:val="left" w:pos="708"/>
      </w:tabs>
      <w:rPr>
        <w:rFonts w:ascii="Arial" w:hAnsi="Arial" w:cs="Arial"/>
        <w:noProof/>
        <w:color w:val="003C69"/>
      </w:rPr>
    </w:pPr>
    <w:r>
      <w:rPr>
        <w:rFonts w:ascii="Arial" w:hAnsi="Arial" w:cs="Arial"/>
        <w:noProof/>
        <w:color w:val="003C69"/>
      </w:rPr>
      <w:t>Municipal Authority</w:t>
    </w:r>
  </w:p>
  <w:p w14:paraId="13C551E8" w14:textId="77777777" w:rsidR="00B97816" w:rsidRDefault="00B9781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B57B" w14:textId="77777777" w:rsidR="00B97816" w:rsidRPr="004B331E" w:rsidRDefault="00B97816"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181A4EF" wp14:editId="55A129E8">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7CC2" w14:textId="77777777" w:rsidR="00B97816" w:rsidRPr="005D1D94" w:rsidRDefault="00B97816"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14:paraId="5765D446" w14:textId="77777777" w:rsidR="00B97816" w:rsidRDefault="00B9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iG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" filled="f" stroked="f">
              <v:textbox>
                <w:txbxContent>
                  <w:p w14:paraId="07D37CC2" w14:textId="77777777" w:rsidR="00B97816" w:rsidRPr="005D1D94" w:rsidRDefault="00B97816"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14:paraId="5765D446" w14:textId="77777777" w:rsidR="00B97816" w:rsidRDefault="00B97816"/>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14:paraId="1226FB5D" w14:textId="77777777" w:rsidR="00B97816" w:rsidRDefault="00B97816"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14:paraId="7C85E3CA" w14:textId="77777777" w:rsidR="00B97816" w:rsidRDefault="00B97816"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A3A"/>
    <w:multiLevelType w:val="hybridMultilevel"/>
    <w:tmpl w:val="47924254"/>
    <w:lvl w:ilvl="0" w:tplc="197623C4">
      <w:start w:val="1"/>
      <w:numFmt w:val="decimal"/>
      <w:lvlText w:val="%1."/>
      <w:lvlJc w:val="left"/>
      <w:pPr>
        <w:ind w:left="502" w:hanging="360"/>
      </w:pPr>
      <w:rPr>
        <w:rFonts w:ascii="Arial" w:hAnsi="Arial" w:cs="Arial" w:hint="default"/>
        <w:b/>
        <w:i w:val="0"/>
        <w:color w:val="auto"/>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0339624E"/>
    <w:multiLevelType w:val="multilevel"/>
    <w:tmpl w:val="0626195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9E3A32"/>
    <w:multiLevelType w:val="hybridMultilevel"/>
    <w:tmpl w:val="8F94BCCA"/>
    <w:lvl w:ilvl="0" w:tplc="558C480A">
      <w:start w:val="1"/>
      <w:numFmt w:val="lowerLetter"/>
      <w:lvlText w:val="%1)"/>
      <w:lvlJc w:val="left"/>
      <w:pPr>
        <w:tabs>
          <w:tab w:val="num" w:pos="794"/>
        </w:tabs>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A05FBA"/>
    <w:multiLevelType w:val="singleLevel"/>
    <w:tmpl w:val="8174BEFE"/>
    <w:lvl w:ilvl="0">
      <w:start w:val="1"/>
      <w:numFmt w:val="lowerLetter"/>
      <w:lvlText w:val="%1)"/>
      <w:lvlJc w:val="left"/>
      <w:pPr>
        <w:tabs>
          <w:tab w:val="num" w:pos="786"/>
        </w:tabs>
        <w:ind w:left="786" w:hanging="360"/>
      </w:pPr>
      <w:rPr>
        <w:rFonts w:hint="default"/>
      </w:rPr>
    </w:lvl>
  </w:abstractNum>
  <w:abstractNum w:abstractNumId="5">
    <w:nsid w:val="19657953"/>
    <w:multiLevelType w:val="hybridMultilevel"/>
    <w:tmpl w:val="B288AB2E"/>
    <w:lvl w:ilvl="0" w:tplc="785CBF44">
      <w:start w:val="1"/>
      <w:numFmt w:val="decimal"/>
      <w:lvlText w:val="%1."/>
      <w:lvlJc w:val="left"/>
      <w:pPr>
        <w:ind w:left="502" w:hanging="360"/>
      </w:pPr>
      <w:rPr>
        <w:rFonts w:ascii="Arial" w:hAnsi="Arial" w:cs="Arial" w:hint="default"/>
        <w:b w:val="0"/>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1B28022E"/>
    <w:multiLevelType w:val="hybridMultilevel"/>
    <w:tmpl w:val="AE22F950"/>
    <w:lvl w:ilvl="0" w:tplc="2B6ADBD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5310F57"/>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C6B3779"/>
    <w:multiLevelType w:val="hybridMultilevel"/>
    <w:tmpl w:val="E042D2A4"/>
    <w:lvl w:ilvl="0" w:tplc="D018BBB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9">
    <w:nsid w:val="2CB7260C"/>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1">
    <w:nsid w:val="2F2255E7"/>
    <w:multiLevelType w:val="hybridMultilevel"/>
    <w:tmpl w:val="8F94BCCA"/>
    <w:lvl w:ilvl="0" w:tplc="558C480A">
      <w:start w:val="1"/>
      <w:numFmt w:val="lowerLetter"/>
      <w:lvlText w:val="%1)"/>
      <w:lvlJc w:val="left"/>
      <w:pPr>
        <w:tabs>
          <w:tab w:val="num" w:pos="794"/>
        </w:tabs>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F775F8"/>
    <w:multiLevelType w:val="hybridMultilevel"/>
    <w:tmpl w:val="0A26BA18"/>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8E612BF"/>
    <w:multiLevelType w:val="hybridMultilevel"/>
    <w:tmpl w:val="480A336A"/>
    <w:lvl w:ilvl="0" w:tplc="E8B04F70">
      <w:start w:val="1"/>
      <w:numFmt w:val="decimal"/>
      <w:lvlText w:val="%1."/>
      <w:lvlJc w:val="left"/>
      <w:pPr>
        <w:ind w:left="1920" w:hanging="360"/>
      </w:pPr>
      <w:rPr>
        <w:rFonts w:ascii="Arial" w:hAnsi="Arial" w:cs="Arial" w:hint="default"/>
        <w:b/>
        <w:sz w:val="20"/>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4">
    <w:nsid w:val="3CC638B6"/>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5156B34"/>
    <w:multiLevelType w:val="hybridMultilevel"/>
    <w:tmpl w:val="56BCF2B2"/>
    <w:lvl w:ilvl="0" w:tplc="51CA0428">
      <w:start w:val="1"/>
      <w:numFmt w:val="decimal"/>
      <w:lvlText w:val="%1."/>
      <w:lvlJc w:val="left"/>
      <w:pPr>
        <w:tabs>
          <w:tab w:val="num" w:pos="397"/>
        </w:tabs>
        <w:ind w:left="397" w:hanging="397"/>
      </w:pPr>
      <w:rPr>
        <w:rFonts w:ascii="Arial" w:hAnsi="Arial" w:cs="Arial" w:hint="default"/>
        <w:b/>
        <w:i w:val="0"/>
        <w:color w:val="auto"/>
        <w:sz w:val="22"/>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85B1E81"/>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nsid w:val="49CF608D"/>
    <w:multiLevelType w:val="hybridMultilevel"/>
    <w:tmpl w:val="B288AB2E"/>
    <w:lvl w:ilvl="0" w:tplc="785CBF44">
      <w:start w:val="1"/>
      <w:numFmt w:val="decimal"/>
      <w:lvlText w:val="%1."/>
      <w:lvlJc w:val="left"/>
      <w:pPr>
        <w:ind w:left="502" w:hanging="360"/>
      </w:pPr>
      <w:rPr>
        <w:rFonts w:ascii="Arial" w:hAnsi="Arial" w:cs="Arial" w:hint="default"/>
        <w:b w:val="0"/>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A432D24"/>
    <w:multiLevelType w:val="hybridMultilevel"/>
    <w:tmpl w:val="27821A42"/>
    <w:lvl w:ilvl="0" w:tplc="982A2C82">
      <w:start w:val="1"/>
      <w:numFmt w:val="decimal"/>
      <w:lvlText w:val="%1."/>
      <w:lvlJc w:val="left"/>
      <w:pPr>
        <w:ind w:left="720" w:hanging="360"/>
      </w:pPr>
      <w:rPr>
        <w:rFonts w:ascii="Arial" w:hAnsi="Arial" w:cs="Aria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55F0328B"/>
    <w:multiLevelType w:val="hybridMultilevel"/>
    <w:tmpl w:val="56BCF2B2"/>
    <w:lvl w:ilvl="0" w:tplc="51CA0428">
      <w:start w:val="1"/>
      <w:numFmt w:val="decimal"/>
      <w:lvlText w:val="%1."/>
      <w:lvlJc w:val="left"/>
      <w:pPr>
        <w:tabs>
          <w:tab w:val="num" w:pos="397"/>
        </w:tabs>
        <w:ind w:left="397" w:hanging="397"/>
      </w:pPr>
      <w:rPr>
        <w:rFonts w:ascii="Arial" w:hAnsi="Arial" w:cs="Arial" w:hint="default"/>
        <w:b/>
        <w:i w:val="0"/>
        <w:color w:val="auto"/>
        <w:sz w:val="22"/>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3B6831"/>
    <w:multiLevelType w:val="multilevel"/>
    <w:tmpl w:val="0626195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A640501"/>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640657D"/>
    <w:multiLevelType w:val="hybridMultilevel"/>
    <w:tmpl w:val="7262A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086BB6"/>
    <w:multiLevelType w:val="hybridMultilevel"/>
    <w:tmpl w:val="F2B000A0"/>
    <w:lvl w:ilvl="0" w:tplc="CA829BA0">
      <w:start w:val="1"/>
      <w:numFmt w:val="upperRoman"/>
      <w:lvlText w:val="Art. %1."/>
      <w:lvlJc w:val="right"/>
      <w:pPr>
        <w:ind w:left="107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7CF4358"/>
    <w:multiLevelType w:val="hybridMultilevel"/>
    <w:tmpl w:val="480A336A"/>
    <w:lvl w:ilvl="0" w:tplc="E8B04F70">
      <w:start w:val="1"/>
      <w:numFmt w:val="decimal"/>
      <w:lvlText w:val="%1."/>
      <w:lvlJc w:val="left"/>
      <w:pPr>
        <w:ind w:left="1920" w:hanging="360"/>
      </w:pPr>
      <w:rPr>
        <w:rFonts w:ascii="Arial" w:hAnsi="Arial" w:cs="Arial" w:hint="default"/>
        <w:b/>
        <w:sz w:val="20"/>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9">
    <w:nsid w:val="683E6E78"/>
    <w:multiLevelType w:val="multilevel"/>
    <w:tmpl w:val="8E749D14"/>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9B0986"/>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5B4623"/>
    <w:multiLevelType w:val="hybridMultilevel"/>
    <w:tmpl w:val="AE22F950"/>
    <w:lvl w:ilvl="0" w:tplc="2B6ADBD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14410F5"/>
    <w:multiLevelType w:val="hybridMultilevel"/>
    <w:tmpl w:val="E042D2A4"/>
    <w:lvl w:ilvl="0" w:tplc="D018BBB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33">
    <w:nsid w:val="77F3024D"/>
    <w:multiLevelType w:val="hybridMultilevel"/>
    <w:tmpl w:val="27821A42"/>
    <w:lvl w:ilvl="0" w:tplc="982A2C82">
      <w:start w:val="1"/>
      <w:numFmt w:val="decimal"/>
      <w:lvlText w:val="%1."/>
      <w:lvlJc w:val="left"/>
      <w:pPr>
        <w:ind w:left="720" w:hanging="360"/>
      </w:pPr>
      <w:rPr>
        <w:rFonts w:ascii="Arial" w:hAnsi="Arial" w:cs="Aria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743F51"/>
    <w:multiLevelType w:val="hybridMultilevel"/>
    <w:tmpl w:val="7262A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353B81"/>
    <w:multiLevelType w:val="hybridMultilevel"/>
    <w:tmpl w:val="47924254"/>
    <w:lvl w:ilvl="0" w:tplc="197623C4">
      <w:start w:val="1"/>
      <w:numFmt w:val="decimal"/>
      <w:lvlText w:val="%1."/>
      <w:lvlJc w:val="left"/>
      <w:pPr>
        <w:ind w:left="502" w:hanging="360"/>
      </w:pPr>
      <w:rPr>
        <w:rFonts w:ascii="Arial" w:hAnsi="Arial" w:cs="Arial" w:hint="default"/>
        <w:b/>
        <w:i w:val="0"/>
        <w:color w:val="auto"/>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nsid w:val="7D6739C0"/>
    <w:multiLevelType w:val="hybridMultilevel"/>
    <w:tmpl w:val="F2B000A0"/>
    <w:lvl w:ilvl="0" w:tplc="CA829BA0">
      <w:start w:val="1"/>
      <w:numFmt w:val="upperRoman"/>
      <w:lvlText w:val="Art. %1."/>
      <w:lvlJc w:val="right"/>
      <w:pPr>
        <w:ind w:left="107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9"/>
  </w:num>
  <w:num w:numId="2">
    <w:abstractNumId w:val="12"/>
  </w:num>
  <w:num w:numId="3">
    <w:abstractNumId w:val="22"/>
  </w:num>
  <w:num w:numId="4">
    <w:abstractNumId w:val="3"/>
  </w:num>
  <w:num w:numId="5">
    <w:abstractNumId w:val="23"/>
  </w:num>
  <w:num w:numId="6">
    <w:abstractNumId w:val="2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26"/>
  </w:num>
  <w:num w:numId="13">
    <w:abstractNumId w:val="3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6"/>
  </w:num>
  <w:num w:numId="32">
    <w:abstractNumId w:val="32"/>
  </w:num>
  <w:num w:numId="33">
    <w:abstractNumId w:val="11"/>
  </w:num>
  <w:num w:numId="34">
    <w:abstractNumId w:val="9"/>
  </w:num>
  <w:num w:numId="35">
    <w:abstractNumId w:val="25"/>
  </w:num>
  <w:num w:numId="36">
    <w:abstractNumId w:val="4"/>
  </w:num>
  <w:num w:numId="37">
    <w:abstractNumId w:val="29"/>
    <w:lvlOverride w:ilvl="0">
      <w:startOverride w:val="1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8"/>
  </w:num>
  <w:num w:numId="41">
    <w:abstractNumId w:val="17"/>
  </w:num>
  <w:num w:numId="42">
    <w:abstractNumId w:val="0"/>
  </w:num>
  <w:num w:numId="43">
    <w:abstractNumId w:val="19"/>
  </w:num>
  <w:num w:numId="44">
    <w:abstractNumId w:val="30"/>
  </w:num>
  <w:num w:numId="45">
    <w:abstractNumId w:val="1"/>
  </w:num>
  <w:num w:numId="46">
    <w:abstractNumId w:val="5"/>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áclav Palička">
    <w15:presenceInfo w15:providerId="None" w15:userId="Václav Pali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4205"/>
    <w:rsid w:val="00006DE8"/>
    <w:rsid w:val="000077E8"/>
    <w:rsid w:val="00011882"/>
    <w:rsid w:val="000124FE"/>
    <w:rsid w:val="00012C21"/>
    <w:rsid w:val="00013736"/>
    <w:rsid w:val="0001489D"/>
    <w:rsid w:val="00015658"/>
    <w:rsid w:val="0001594F"/>
    <w:rsid w:val="000169A5"/>
    <w:rsid w:val="00016DDB"/>
    <w:rsid w:val="000175F2"/>
    <w:rsid w:val="00020633"/>
    <w:rsid w:val="00020B19"/>
    <w:rsid w:val="00020E8C"/>
    <w:rsid w:val="000219DA"/>
    <w:rsid w:val="000221F5"/>
    <w:rsid w:val="00022F28"/>
    <w:rsid w:val="00024355"/>
    <w:rsid w:val="0002469B"/>
    <w:rsid w:val="00025166"/>
    <w:rsid w:val="00025A4E"/>
    <w:rsid w:val="00030625"/>
    <w:rsid w:val="00033C04"/>
    <w:rsid w:val="00033EAE"/>
    <w:rsid w:val="00035092"/>
    <w:rsid w:val="0003711D"/>
    <w:rsid w:val="00037319"/>
    <w:rsid w:val="00040578"/>
    <w:rsid w:val="00040C17"/>
    <w:rsid w:val="000417D0"/>
    <w:rsid w:val="00044196"/>
    <w:rsid w:val="000442AB"/>
    <w:rsid w:val="00044398"/>
    <w:rsid w:val="00045D05"/>
    <w:rsid w:val="00051F10"/>
    <w:rsid w:val="0005311A"/>
    <w:rsid w:val="0005380C"/>
    <w:rsid w:val="00054463"/>
    <w:rsid w:val="00054E19"/>
    <w:rsid w:val="00055BA2"/>
    <w:rsid w:val="00056054"/>
    <w:rsid w:val="000562C8"/>
    <w:rsid w:val="00056ACE"/>
    <w:rsid w:val="00061C42"/>
    <w:rsid w:val="000627C8"/>
    <w:rsid w:val="0006285D"/>
    <w:rsid w:val="0006343A"/>
    <w:rsid w:val="0006380B"/>
    <w:rsid w:val="000675F9"/>
    <w:rsid w:val="000677F4"/>
    <w:rsid w:val="00070B56"/>
    <w:rsid w:val="00070C83"/>
    <w:rsid w:val="00071371"/>
    <w:rsid w:val="000713D9"/>
    <w:rsid w:val="00071E0D"/>
    <w:rsid w:val="0007214E"/>
    <w:rsid w:val="00072DA9"/>
    <w:rsid w:val="0007303D"/>
    <w:rsid w:val="0008046A"/>
    <w:rsid w:val="00080850"/>
    <w:rsid w:val="000810F3"/>
    <w:rsid w:val="00083C40"/>
    <w:rsid w:val="000867BE"/>
    <w:rsid w:val="00086CBF"/>
    <w:rsid w:val="00086D7E"/>
    <w:rsid w:val="0008777C"/>
    <w:rsid w:val="00090A10"/>
    <w:rsid w:val="000928A1"/>
    <w:rsid w:val="00092AF2"/>
    <w:rsid w:val="00093220"/>
    <w:rsid w:val="000945EC"/>
    <w:rsid w:val="00096FF9"/>
    <w:rsid w:val="0009712B"/>
    <w:rsid w:val="000975A2"/>
    <w:rsid w:val="000A0C39"/>
    <w:rsid w:val="000A1892"/>
    <w:rsid w:val="000A3347"/>
    <w:rsid w:val="000A5CAF"/>
    <w:rsid w:val="000A7597"/>
    <w:rsid w:val="000A79D0"/>
    <w:rsid w:val="000B1822"/>
    <w:rsid w:val="000B26C5"/>
    <w:rsid w:val="000B2C5E"/>
    <w:rsid w:val="000B3AEF"/>
    <w:rsid w:val="000B50B5"/>
    <w:rsid w:val="000B6068"/>
    <w:rsid w:val="000B6EED"/>
    <w:rsid w:val="000C07CE"/>
    <w:rsid w:val="000C0BA6"/>
    <w:rsid w:val="000C3513"/>
    <w:rsid w:val="000C38F1"/>
    <w:rsid w:val="000C43C8"/>
    <w:rsid w:val="000C4867"/>
    <w:rsid w:val="000C49A6"/>
    <w:rsid w:val="000C4E89"/>
    <w:rsid w:val="000C62ED"/>
    <w:rsid w:val="000D39A8"/>
    <w:rsid w:val="000D3F47"/>
    <w:rsid w:val="000D4827"/>
    <w:rsid w:val="000D7F95"/>
    <w:rsid w:val="000E0147"/>
    <w:rsid w:val="000E08AF"/>
    <w:rsid w:val="000E0D1F"/>
    <w:rsid w:val="000E16C5"/>
    <w:rsid w:val="000E1B7D"/>
    <w:rsid w:val="000E36DF"/>
    <w:rsid w:val="000E4258"/>
    <w:rsid w:val="000E64DA"/>
    <w:rsid w:val="000F21DD"/>
    <w:rsid w:val="000F3E66"/>
    <w:rsid w:val="000F4584"/>
    <w:rsid w:val="000F5411"/>
    <w:rsid w:val="000F6E9D"/>
    <w:rsid w:val="000F75E0"/>
    <w:rsid w:val="000F776D"/>
    <w:rsid w:val="00100A04"/>
    <w:rsid w:val="00100FAB"/>
    <w:rsid w:val="00101112"/>
    <w:rsid w:val="00101F79"/>
    <w:rsid w:val="00102400"/>
    <w:rsid w:val="00102D3A"/>
    <w:rsid w:val="0010358A"/>
    <w:rsid w:val="0010600A"/>
    <w:rsid w:val="001061EA"/>
    <w:rsid w:val="001118BB"/>
    <w:rsid w:val="00113B31"/>
    <w:rsid w:val="00115A89"/>
    <w:rsid w:val="001160C3"/>
    <w:rsid w:val="0011620B"/>
    <w:rsid w:val="00121613"/>
    <w:rsid w:val="001234E5"/>
    <w:rsid w:val="0012406F"/>
    <w:rsid w:val="00124466"/>
    <w:rsid w:val="001253BD"/>
    <w:rsid w:val="001264C5"/>
    <w:rsid w:val="00126FC7"/>
    <w:rsid w:val="0013015E"/>
    <w:rsid w:val="00130938"/>
    <w:rsid w:val="00130D48"/>
    <w:rsid w:val="001329D0"/>
    <w:rsid w:val="001334F6"/>
    <w:rsid w:val="00133A86"/>
    <w:rsid w:val="001342F1"/>
    <w:rsid w:val="001347C9"/>
    <w:rsid w:val="00135E4C"/>
    <w:rsid w:val="00137642"/>
    <w:rsid w:val="001414D0"/>
    <w:rsid w:val="001426D1"/>
    <w:rsid w:val="00143526"/>
    <w:rsid w:val="00144B80"/>
    <w:rsid w:val="00145044"/>
    <w:rsid w:val="00145F25"/>
    <w:rsid w:val="00146569"/>
    <w:rsid w:val="001501E6"/>
    <w:rsid w:val="00151C2E"/>
    <w:rsid w:val="00152E24"/>
    <w:rsid w:val="00155397"/>
    <w:rsid w:val="00155E06"/>
    <w:rsid w:val="00156B4F"/>
    <w:rsid w:val="0016048F"/>
    <w:rsid w:val="001625D4"/>
    <w:rsid w:val="00162725"/>
    <w:rsid w:val="0016355A"/>
    <w:rsid w:val="001643D2"/>
    <w:rsid w:val="00165B59"/>
    <w:rsid w:val="00165B8D"/>
    <w:rsid w:val="001663DB"/>
    <w:rsid w:val="00167268"/>
    <w:rsid w:val="0017102A"/>
    <w:rsid w:val="001724E5"/>
    <w:rsid w:val="00174587"/>
    <w:rsid w:val="00174AF8"/>
    <w:rsid w:val="00174B0B"/>
    <w:rsid w:val="00176737"/>
    <w:rsid w:val="001767EA"/>
    <w:rsid w:val="00176AEE"/>
    <w:rsid w:val="001774E9"/>
    <w:rsid w:val="00180372"/>
    <w:rsid w:val="00183EA2"/>
    <w:rsid w:val="001861FE"/>
    <w:rsid w:val="00187A5A"/>
    <w:rsid w:val="0019010A"/>
    <w:rsid w:val="00190338"/>
    <w:rsid w:val="00190C45"/>
    <w:rsid w:val="001914D0"/>
    <w:rsid w:val="0019501E"/>
    <w:rsid w:val="001950D9"/>
    <w:rsid w:val="001978A6"/>
    <w:rsid w:val="00197D3C"/>
    <w:rsid w:val="00197F6C"/>
    <w:rsid w:val="001A0B41"/>
    <w:rsid w:val="001A1547"/>
    <w:rsid w:val="001A2F93"/>
    <w:rsid w:val="001A4566"/>
    <w:rsid w:val="001B09A6"/>
    <w:rsid w:val="001B1F8D"/>
    <w:rsid w:val="001B2C3B"/>
    <w:rsid w:val="001B5A12"/>
    <w:rsid w:val="001B696D"/>
    <w:rsid w:val="001B72A0"/>
    <w:rsid w:val="001B7E6C"/>
    <w:rsid w:val="001C3510"/>
    <w:rsid w:val="001C3F93"/>
    <w:rsid w:val="001C6337"/>
    <w:rsid w:val="001D0EC2"/>
    <w:rsid w:val="001D204D"/>
    <w:rsid w:val="001D2B2F"/>
    <w:rsid w:val="001D3012"/>
    <w:rsid w:val="001D3651"/>
    <w:rsid w:val="001D3982"/>
    <w:rsid w:val="001D3DFE"/>
    <w:rsid w:val="001D558C"/>
    <w:rsid w:val="001E1003"/>
    <w:rsid w:val="001E12FD"/>
    <w:rsid w:val="001E2F5E"/>
    <w:rsid w:val="001E65B8"/>
    <w:rsid w:val="001F0B11"/>
    <w:rsid w:val="001F0E36"/>
    <w:rsid w:val="001F2B1C"/>
    <w:rsid w:val="001F2C1D"/>
    <w:rsid w:val="001F33E9"/>
    <w:rsid w:val="001F5183"/>
    <w:rsid w:val="001F51AC"/>
    <w:rsid w:val="00202A41"/>
    <w:rsid w:val="002030E6"/>
    <w:rsid w:val="0020342F"/>
    <w:rsid w:val="00204AA7"/>
    <w:rsid w:val="002061C5"/>
    <w:rsid w:val="00206850"/>
    <w:rsid w:val="002101A6"/>
    <w:rsid w:val="0021060A"/>
    <w:rsid w:val="00210E91"/>
    <w:rsid w:val="002167B7"/>
    <w:rsid w:val="00216BC5"/>
    <w:rsid w:val="002177AE"/>
    <w:rsid w:val="0022138E"/>
    <w:rsid w:val="00221CAF"/>
    <w:rsid w:val="00221F98"/>
    <w:rsid w:val="00222AA0"/>
    <w:rsid w:val="002231FE"/>
    <w:rsid w:val="002237BB"/>
    <w:rsid w:val="00224713"/>
    <w:rsid w:val="00225580"/>
    <w:rsid w:val="00225FB2"/>
    <w:rsid w:val="002263DB"/>
    <w:rsid w:val="00227CC7"/>
    <w:rsid w:val="0023004F"/>
    <w:rsid w:val="00230FE1"/>
    <w:rsid w:val="00231BDE"/>
    <w:rsid w:val="002320D0"/>
    <w:rsid w:val="002320E5"/>
    <w:rsid w:val="0023442A"/>
    <w:rsid w:val="002352AC"/>
    <w:rsid w:val="0023554D"/>
    <w:rsid w:val="00236962"/>
    <w:rsid w:val="00236DB4"/>
    <w:rsid w:val="00240324"/>
    <w:rsid w:val="002406DD"/>
    <w:rsid w:val="00241013"/>
    <w:rsid w:val="00241D44"/>
    <w:rsid w:val="002443A6"/>
    <w:rsid w:val="00244FF7"/>
    <w:rsid w:val="00246C2F"/>
    <w:rsid w:val="0024762F"/>
    <w:rsid w:val="00247753"/>
    <w:rsid w:val="002501EB"/>
    <w:rsid w:val="00250434"/>
    <w:rsid w:val="00250EFE"/>
    <w:rsid w:val="0025108D"/>
    <w:rsid w:val="00253B17"/>
    <w:rsid w:val="00253FBE"/>
    <w:rsid w:val="0025513F"/>
    <w:rsid w:val="002553B3"/>
    <w:rsid w:val="0025570A"/>
    <w:rsid w:val="002578AA"/>
    <w:rsid w:val="00257A32"/>
    <w:rsid w:val="00260B05"/>
    <w:rsid w:val="00262B96"/>
    <w:rsid w:val="00262EC4"/>
    <w:rsid w:val="002642C2"/>
    <w:rsid w:val="0026554E"/>
    <w:rsid w:val="002657C6"/>
    <w:rsid w:val="002728EF"/>
    <w:rsid w:val="00273DD9"/>
    <w:rsid w:val="00275B0D"/>
    <w:rsid w:val="002769C6"/>
    <w:rsid w:val="00277AA4"/>
    <w:rsid w:val="002819D9"/>
    <w:rsid w:val="00283ED8"/>
    <w:rsid w:val="00286305"/>
    <w:rsid w:val="00286452"/>
    <w:rsid w:val="00287785"/>
    <w:rsid w:val="00287DCF"/>
    <w:rsid w:val="00292765"/>
    <w:rsid w:val="00292881"/>
    <w:rsid w:val="00292DFB"/>
    <w:rsid w:val="002A0AAE"/>
    <w:rsid w:val="002A16B0"/>
    <w:rsid w:val="002A4676"/>
    <w:rsid w:val="002A46CA"/>
    <w:rsid w:val="002A47F5"/>
    <w:rsid w:val="002A6EED"/>
    <w:rsid w:val="002B0CAF"/>
    <w:rsid w:val="002B31DD"/>
    <w:rsid w:val="002B3239"/>
    <w:rsid w:val="002B32C4"/>
    <w:rsid w:val="002B3C4F"/>
    <w:rsid w:val="002B5A32"/>
    <w:rsid w:val="002B78C8"/>
    <w:rsid w:val="002C06C4"/>
    <w:rsid w:val="002C3B88"/>
    <w:rsid w:val="002C7F0D"/>
    <w:rsid w:val="002D1645"/>
    <w:rsid w:val="002D4875"/>
    <w:rsid w:val="002D4B72"/>
    <w:rsid w:val="002D4E6E"/>
    <w:rsid w:val="002D5CB8"/>
    <w:rsid w:val="002D6895"/>
    <w:rsid w:val="002D752A"/>
    <w:rsid w:val="002E09F0"/>
    <w:rsid w:val="002E12F2"/>
    <w:rsid w:val="002E2E0A"/>
    <w:rsid w:val="002E5F59"/>
    <w:rsid w:val="002E7726"/>
    <w:rsid w:val="002F0438"/>
    <w:rsid w:val="002F1618"/>
    <w:rsid w:val="002F2854"/>
    <w:rsid w:val="002F344C"/>
    <w:rsid w:val="002F4DBB"/>
    <w:rsid w:val="002F5659"/>
    <w:rsid w:val="002F6F9D"/>
    <w:rsid w:val="002F7F3E"/>
    <w:rsid w:val="003009F7"/>
    <w:rsid w:val="00303C4B"/>
    <w:rsid w:val="00305D99"/>
    <w:rsid w:val="003060A4"/>
    <w:rsid w:val="0030710B"/>
    <w:rsid w:val="0031044D"/>
    <w:rsid w:val="003116EB"/>
    <w:rsid w:val="003117A7"/>
    <w:rsid w:val="00311DE8"/>
    <w:rsid w:val="003134FA"/>
    <w:rsid w:val="00313E8C"/>
    <w:rsid w:val="00314020"/>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04D0"/>
    <w:rsid w:val="00346146"/>
    <w:rsid w:val="00346E3C"/>
    <w:rsid w:val="0034771A"/>
    <w:rsid w:val="00350219"/>
    <w:rsid w:val="00350538"/>
    <w:rsid w:val="00353CAC"/>
    <w:rsid w:val="00354A7E"/>
    <w:rsid w:val="00356C45"/>
    <w:rsid w:val="00357C92"/>
    <w:rsid w:val="00357E15"/>
    <w:rsid w:val="00360B03"/>
    <w:rsid w:val="00361FA9"/>
    <w:rsid w:val="0036247B"/>
    <w:rsid w:val="0036367F"/>
    <w:rsid w:val="003637AB"/>
    <w:rsid w:val="0036513F"/>
    <w:rsid w:val="0036786C"/>
    <w:rsid w:val="00372FAF"/>
    <w:rsid w:val="00374C5B"/>
    <w:rsid w:val="00375799"/>
    <w:rsid w:val="003757E2"/>
    <w:rsid w:val="00376CF4"/>
    <w:rsid w:val="003825A7"/>
    <w:rsid w:val="00382A1D"/>
    <w:rsid w:val="00386677"/>
    <w:rsid w:val="00386E3F"/>
    <w:rsid w:val="00387E7C"/>
    <w:rsid w:val="0039103C"/>
    <w:rsid w:val="00391904"/>
    <w:rsid w:val="00391AC9"/>
    <w:rsid w:val="003951A5"/>
    <w:rsid w:val="00395572"/>
    <w:rsid w:val="0039602A"/>
    <w:rsid w:val="00397B0A"/>
    <w:rsid w:val="003A046B"/>
    <w:rsid w:val="003A370A"/>
    <w:rsid w:val="003A3FCF"/>
    <w:rsid w:val="003A41BD"/>
    <w:rsid w:val="003A427A"/>
    <w:rsid w:val="003A48FF"/>
    <w:rsid w:val="003A4D95"/>
    <w:rsid w:val="003A58EC"/>
    <w:rsid w:val="003A696D"/>
    <w:rsid w:val="003B2A8A"/>
    <w:rsid w:val="003B3CB7"/>
    <w:rsid w:val="003B5443"/>
    <w:rsid w:val="003C1DA8"/>
    <w:rsid w:val="003C25A1"/>
    <w:rsid w:val="003C2C9B"/>
    <w:rsid w:val="003C2F6A"/>
    <w:rsid w:val="003C3C7F"/>
    <w:rsid w:val="003C561E"/>
    <w:rsid w:val="003C5A16"/>
    <w:rsid w:val="003C6375"/>
    <w:rsid w:val="003C6A7D"/>
    <w:rsid w:val="003D18B9"/>
    <w:rsid w:val="003D1FBE"/>
    <w:rsid w:val="003D33AA"/>
    <w:rsid w:val="003D5719"/>
    <w:rsid w:val="003E0BD3"/>
    <w:rsid w:val="003E0CFF"/>
    <w:rsid w:val="003E2AD3"/>
    <w:rsid w:val="003E33A0"/>
    <w:rsid w:val="003E4363"/>
    <w:rsid w:val="003E50A2"/>
    <w:rsid w:val="003E5C30"/>
    <w:rsid w:val="003E6DD7"/>
    <w:rsid w:val="003E7287"/>
    <w:rsid w:val="003F1117"/>
    <w:rsid w:val="003F169B"/>
    <w:rsid w:val="003F419F"/>
    <w:rsid w:val="003F50B9"/>
    <w:rsid w:val="003F52CB"/>
    <w:rsid w:val="003F5EB9"/>
    <w:rsid w:val="003F63E4"/>
    <w:rsid w:val="003F7679"/>
    <w:rsid w:val="00400016"/>
    <w:rsid w:val="00400081"/>
    <w:rsid w:val="004006EF"/>
    <w:rsid w:val="004008AE"/>
    <w:rsid w:val="00402387"/>
    <w:rsid w:val="00402C23"/>
    <w:rsid w:val="00403F09"/>
    <w:rsid w:val="00404584"/>
    <w:rsid w:val="00406B54"/>
    <w:rsid w:val="00406D8B"/>
    <w:rsid w:val="0040719A"/>
    <w:rsid w:val="00407C97"/>
    <w:rsid w:val="00410DA3"/>
    <w:rsid w:val="00411E99"/>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367B"/>
    <w:rsid w:val="00436FFC"/>
    <w:rsid w:val="004371B4"/>
    <w:rsid w:val="00437420"/>
    <w:rsid w:val="00441009"/>
    <w:rsid w:val="0044216E"/>
    <w:rsid w:val="004452E5"/>
    <w:rsid w:val="0044630A"/>
    <w:rsid w:val="0044750E"/>
    <w:rsid w:val="00453841"/>
    <w:rsid w:val="00454EAE"/>
    <w:rsid w:val="00457309"/>
    <w:rsid w:val="0045798A"/>
    <w:rsid w:val="00460E66"/>
    <w:rsid w:val="00461456"/>
    <w:rsid w:val="004616E9"/>
    <w:rsid w:val="00462E96"/>
    <w:rsid w:val="004643DF"/>
    <w:rsid w:val="0046492C"/>
    <w:rsid w:val="0046524D"/>
    <w:rsid w:val="0046546E"/>
    <w:rsid w:val="00465DD9"/>
    <w:rsid w:val="00466233"/>
    <w:rsid w:val="0046680E"/>
    <w:rsid w:val="00470DEF"/>
    <w:rsid w:val="004717AD"/>
    <w:rsid w:val="00471CD4"/>
    <w:rsid w:val="00472299"/>
    <w:rsid w:val="004730E7"/>
    <w:rsid w:val="00473E4E"/>
    <w:rsid w:val="00474B1F"/>
    <w:rsid w:val="00475D1E"/>
    <w:rsid w:val="00477641"/>
    <w:rsid w:val="00480AD0"/>
    <w:rsid w:val="00480F36"/>
    <w:rsid w:val="004831BE"/>
    <w:rsid w:val="00483B6C"/>
    <w:rsid w:val="004844E0"/>
    <w:rsid w:val="00486245"/>
    <w:rsid w:val="004901C9"/>
    <w:rsid w:val="00490C48"/>
    <w:rsid w:val="00492434"/>
    <w:rsid w:val="0049273A"/>
    <w:rsid w:val="00495ED8"/>
    <w:rsid w:val="00497356"/>
    <w:rsid w:val="00497F4F"/>
    <w:rsid w:val="004A09EF"/>
    <w:rsid w:val="004A1420"/>
    <w:rsid w:val="004A1BF7"/>
    <w:rsid w:val="004A1ED0"/>
    <w:rsid w:val="004A289B"/>
    <w:rsid w:val="004A4012"/>
    <w:rsid w:val="004A50A6"/>
    <w:rsid w:val="004A5647"/>
    <w:rsid w:val="004A567F"/>
    <w:rsid w:val="004A5F83"/>
    <w:rsid w:val="004A6EE9"/>
    <w:rsid w:val="004B298A"/>
    <w:rsid w:val="004B5EAB"/>
    <w:rsid w:val="004C085F"/>
    <w:rsid w:val="004C0A4D"/>
    <w:rsid w:val="004C1AC1"/>
    <w:rsid w:val="004C2743"/>
    <w:rsid w:val="004C385C"/>
    <w:rsid w:val="004C4EEA"/>
    <w:rsid w:val="004C6766"/>
    <w:rsid w:val="004C7482"/>
    <w:rsid w:val="004D05C7"/>
    <w:rsid w:val="004D0F1E"/>
    <w:rsid w:val="004D1482"/>
    <w:rsid w:val="004D2AC5"/>
    <w:rsid w:val="004D33AC"/>
    <w:rsid w:val="004D3ACA"/>
    <w:rsid w:val="004D3AEB"/>
    <w:rsid w:val="004D401E"/>
    <w:rsid w:val="004D500B"/>
    <w:rsid w:val="004D609B"/>
    <w:rsid w:val="004D61C8"/>
    <w:rsid w:val="004D76B2"/>
    <w:rsid w:val="004D7CB0"/>
    <w:rsid w:val="004E25B9"/>
    <w:rsid w:val="004E352B"/>
    <w:rsid w:val="004E4A24"/>
    <w:rsid w:val="004E4A63"/>
    <w:rsid w:val="004E514B"/>
    <w:rsid w:val="004E5776"/>
    <w:rsid w:val="004F151F"/>
    <w:rsid w:val="004F1831"/>
    <w:rsid w:val="004F2732"/>
    <w:rsid w:val="004F3D62"/>
    <w:rsid w:val="004F3F19"/>
    <w:rsid w:val="004F7E34"/>
    <w:rsid w:val="00500E45"/>
    <w:rsid w:val="00501DD6"/>
    <w:rsid w:val="005023DF"/>
    <w:rsid w:val="0050249F"/>
    <w:rsid w:val="00505129"/>
    <w:rsid w:val="005059F0"/>
    <w:rsid w:val="00505A61"/>
    <w:rsid w:val="00505AB2"/>
    <w:rsid w:val="00505EDE"/>
    <w:rsid w:val="00507080"/>
    <w:rsid w:val="00507D38"/>
    <w:rsid w:val="0051037C"/>
    <w:rsid w:val="00511997"/>
    <w:rsid w:val="00511F80"/>
    <w:rsid w:val="00513B88"/>
    <w:rsid w:val="00514976"/>
    <w:rsid w:val="00515062"/>
    <w:rsid w:val="00516ED3"/>
    <w:rsid w:val="00517A0D"/>
    <w:rsid w:val="00517F94"/>
    <w:rsid w:val="005208B6"/>
    <w:rsid w:val="0052318C"/>
    <w:rsid w:val="005246BB"/>
    <w:rsid w:val="00526425"/>
    <w:rsid w:val="00530570"/>
    <w:rsid w:val="005309E9"/>
    <w:rsid w:val="005319D5"/>
    <w:rsid w:val="0053250C"/>
    <w:rsid w:val="0053321A"/>
    <w:rsid w:val="00534810"/>
    <w:rsid w:val="005348BA"/>
    <w:rsid w:val="00535097"/>
    <w:rsid w:val="00536719"/>
    <w:rsid w:val="005371A0"/>
    <w:rsid w:val="005378BE"/>
    <w:rsid w:val="005378E6"/>
    <w:rsid w:val="00541D6A"/>
    <w:rsid w:val="005421FC"/>
    <w:rsid w:val="00542DE0"/>
    <w:rsid w:val="005432E6"/>
    <w:rsid w:val="005445E1"/>
    <w:rsid w:val="0054642D"/>
    <w:rsid w:val="005469EA"/>
    <w:rsid w:val="00550149"/>
    <w:rsid w:val="005516DA"/>
    <w:rsid w:val="00553160"/>
    <w:rsid w:val="00553F5A"/>
    <w:rsid w:val="00554097"/>
    <w:rsid w:val="005545A5"/>
    <w:rsid w:val="00554C22"/>
    <w:rsid w:val="0055540E"/>
    <w:rsid w:val="00556CF2"/>
    <w:rsid w:val="00557D3D"/>
    <w:rsid w:val="00560D59"/>
    <w:rsid w:val="00562425"/>
    <w:rsid w:val="00562D8B"/>
    <w:rsid w:val="00563907"/>
    <w:rsid w:val="00565356"/>
    <w:rsid w:val="0057161C"/>
    <w:rsid w:val="00571939"/>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4E49"/>
    <w:rsid w:val="005A536F"/>
    <w:rsid w:val="005A7BD9"/>
    <w:rsid w:val="005B0B83"/>
    <w:rsid w:val="005B1268"/>
    <w:rsid w:val="005B14BB"/>
    <w:rsid w:val="005B437C"/>
    <w:rsid w:val="005B4645"/>
    <w:rsid w:val="005B48B9"/>
    <w:rsid w:val="005C0A96"/>
    <w:rsid w:val="005C18E8"/>
    <w:rsid w:val="005C2E9D"/>
    <w:rsid w:val="005C3532"/>
    <w:rsid w:val="005C3C1C"/>
    <w:rsid w:val="005C5DA2"/>
    <w:rsid w:val="005C6CB2"/>
    <w:rsid w:val="005D1D94"/>
    <w:rsid w:val="005D29C3"/>
    <w:rsid w:val="005D344E"/>
    <w:rsid w:val="005D470E"/>
    <w:rsid w:val="005D50A6"/>
    <w:rsid w:val="005D6375"/>
    <w:rsid w:val="005D65C0"/>
    <w:rsid w:val="005D6AA8"/>
    <w:rsid w:val="005E4788"/>
    <w:rsid w:val="005E483C"/>
    <w:rsid w:val="005E49E2"/>
    <w:rsid w:val="005E6159"/>
    <w:rsid w:val="005E7BE1"/>
    <w:rsid w:val="005F0A17"/>
    <w:rsid w:val="005F2859"/>
    <w:rsid w:val="005F5DAF"/>
    <w:rsid w:val="005F6F61"/>
    <w:rsid w:val="00601E35"/>
    <w:rsid w:val="006022F4"/>
    <w:rsid w:val="006026DF"/>
    <w:rsid w:val="00605699"/>
    <w:rsid w:val="00605926"/>
    <w:rsid w:val="006059D2"/>
    <w:rsid w:val="006066CD"/>
    <w:rsid w:val="0060678E"/>
    <w:rsid w:val="00607496"/>
    <w:rsid w:val="00607CA0"/>
    <w:rsid w:val="0061423C"/>
    <w:rsid w:val="006163B7"/>
    <w:rsid w:val="0061765E"/>
    <w:rsid w:val="00621BF8"/>
    <w:rsid w:val="0062277C"/>
    <w:rsid w:val="00622D56"/>
    <w:rsid w:val="00623AEA"/>
    <w:rsid w:val="00626A0A"/>
    <w:rsid w:val="00631257"/>
    <w:rsid w:val="0063217A"/>
    <w:rsid w:val="00632365"/>
    <w:rsid w:val="006330A4"/>
    <w:rsid w:val="006356AE"/>
    <w:rsid w:val="00637C02"/>
    <w:rsid w:val="00637E72"/>
    <w:rsid w:val="00640F7A"/>
    <w:rsid w:val="00641460"/>
    <w:rsid w:val="00641D49"/>
    <w:rsid w:val="00643AD9"/>
    <w:rsid w:val="00643D52"/>
    <w:rsid w:val="00644B04"/>
    <w:rsid w:val="006467CF"/>
    <w:rsid w:val="00647B13"/>
    <w:rsid w:val="00647B99"/>
    <w:rsid w:val="006506BF"/>
    <w:rsid w:val="00652D74"/>
    <w:rsid w:val="00653487"/>
    <w:rsid w:val="00657233"/>
    <w:rsid w:val="006572D5"/>
    <w:rsid w:val="00657D4B"/>
    <w:rsid w:val="006602BA"/>
    <w:rsid w:val="00661710"/>
    <w:rsid w:val="00662E0D"/>
    <w:rsid w:val="00665C19"/>
    <w:rsid w:val="006702D4"/>
    <w:rsid w:val="00671C25"/>
    <w:rsid w:val="006732AC"/>
    <w:rsid w:val="00675C3E"/>
    <w:rsid w:val="006766AB"/>
    <w:rsid w:val="00676A74"/>
    <w:rsid w:val="0068004C"/>
    <w:rsid w:val="006846EA"/>
    <w:rsid w:val="006878DC"/>
    <w:rsid w:val="0069001C"/>
    <w:rsid w:val="00692F63"/>
    <w:rsid w:val="00693446"/>
    <w:rsid w:val="00694645"/>
    <w:rsid w:val="00696FB7"/>
    <w:rsid w:val="0069726E"/>
    <w:rsid w:val="00697C81"/>
    <w:rsid w:val="006A0638"/>
    <w:rsid w:val="006A0E3F"/>
    <w:rsid w:val="006A1D65"/>
    <w:rsid w:val="006A25C9"/>
    <w:rsid w:val="006A55C3"/>
    <w:rsid w:val="006A6ACA"/>
    <w:rsid w:val="006A7FCD"/>
    <w:rsid w:val="006B0B5D"/>
    <w:rsid w:val="006B0F2C"/>
    <w:rsid w:val="006B2D2A"/>
    <w:rsid w:val="006B474E"/>
    <w:rsid w:val="006B5932"/>
    <w:rsid w:val="006B603A"/>
    <w:rsid w:val="006B7733"/>
    <w:rsid w:val="006C03AD"/>
    <w:rsid w:val="006C2625"/>
    <w:rsid w:val="006C3305"/>
    <w:rsid w:val="006C38D8"/>
    <w:rsid w:val="006C41AD"/>
    <w:rsid w:val="006C4A4C"/>
    <w:rsid w:val="006C5DCC"/>
    <w:rsid w:val="006C63B4"/>
    <w:rsid w:val="006D014A"/>
    <w:rsid w:val="006D160B"/>
    <w:rsid w:val="006D2A06"/>
    <w:rsid w:val="006D2B12"/>
    <w:rsid w:val="006D2C71"/>
    <w:rsid w:val="006D2D62"/>
    <w:rsid w:val="006D4796"/>
    <w:rsid w:val="006D4D85"/>
    <w:rsid w:val="006D5552"/>
    <w:rsid w:val="006D6E74"/>
    <w:rsid w:val="006D6ED9"/>
    <w:rsid w:val="006D6F8E"/>
    <w:rsid w:val="006D756E"/>
    <w:rsid w:val="006E06F5"/>
    <w:rsid w:val="006E08B4"/>
    <w:rsid w:val="006E1B4C"/>
    <w:rsid w:val="006E1F80"/>
    <w:rsid w:val="006E2E97"/>
    <w:rsid w:val="006E3A2E"/>
    <w:rsid w:val="006E3C85"/>
    <w:rsid w:val="006E4EEA"/>
    <w:rsid w:val="006E5853"/>
    <w:rsid w:val="006E6372"/>
    <w:rsid w:val="006E7CAA"/>
    <w:rsid w:val="006F1D9B"/>
    <w:rsid w:val="006F27C2"/>
    <w:rsid w:val="006F2D80"/>
    <w:rsid w:val="006F2FE6"/>
    <w:rsid w:val="006F3CB5"/>
    <w:rsid w:val="006F4A39"/>
    <w:rsid w:val="00700834"/>
    <w:rsid w:val="00700838"/>
    <w:rsid w:val="00701D66"/>
    <w:rsid w:val="00702AD6"/>
    <w:rsid w:val="007049AF"/>
    <w:rsid w:val="0070734D"/>
    <w:rsid w:val="00710BC4"/>
    <w:rsid w:val="00711C52"/>
    <w:rsid w:val="00711FBD"/>
    <w:rsid w:val="007123BE"/>
    <w:rsid w:val="00712475"/>
    <w:rsid w:val="00712FE8"/>
    <w:rsid w:val="0071394D"/>
    <w:rsid w:val="00713B24"/>
    <w:rsid w:val="00713CEF"/>
    <w:rsid w:val="00713E96"/>
    <w:rsid w:val="0071405C"/>
    <w:rsid w:val="00717F12"/>
    <w:rsid w:val="00720637"/>
    <w:rsid w:val="00721A21"/>
    <w:rsid w:val="00721CAE"/>
    <w:rsid w:val="007258FC"/>
    <w:rsid w:val="00725DD1"/>
    <w:rsid w:val="00727B68"/>
    <w:rsid w:val="00731D65"/>
    <w:rsid w:val="0073211B"/>
    <w:rsid w:val="00732294"/>
    <w:rsid w:val="00732BD4"/>
    <w:rsid w:val="00732C30"/>
    <w:rsid w:val="007342C9"/>
    <w:rsid w:val="00735B6F"/>
    <w:rsid w:val="00736DC1"/>
    <w:rsid w:val="00736F06"/>
    <w:rsid w:val="00737AA7"/>
    <w:rsid w:val="00743A9C"/>
    <w:rsid w:val="007460A6"/>
    <w:rsid w:val="00746BF2"/>
    <w:rsid w:val="00746CA3"/>
    <w:rsid w:val="007471BD"/>
    <w:rsid w:val="007513F9"/>
    <w:rsid w:val="007520D7"/>
    <w:rsid w:val="007553BD"/>
    <w:rsid w:val="0075797C"/>
    <w:rsid w:val="00761AC8"/>
    <w:rsid w:val="00763F0A"/>
    <w:rsid w:val="00764137"/>
    <w:rsid w:val="00772137"/>
    <w:rsid w:val="007724FD"/>
    <w:rsid w:val="00772A4E"/>
    <w:rsid w:val="007734A5"/>
    <w:rsid w:val="00773D4A"/>
    <w:rsid w:val="007765E7"/>
    <w:rsid w:val="00777686"/>
    <w:rsid w:val="00777993"/>
    <w:rsid w:val="00777DA6"/>
    <w:rsid w:val="0078011A"/>
    <w:rsid w:val="00780EE4"/>
    <w:rsid w:val="00781709"/>
    <w:rsid w:val="00781C88"/>
    <w:rsid w:val="00781D26"/>
    <w:rsid w:val="0078644E"/>
    <w:rsid w:val="0078666C"/>
    <w:rsid w:val="00786A69"/>
    <w:rsid w:val="00786CCE"/>
    <w:rsid w:val="00787507"/>
    <w:rsid w:val="00790612"/>
    <w:rsid w:val="00791CEC"/>
    <w:rsid w:val="00794A16"/>
    <w:rsid w:val="00794E94"/>
    <w:rsid w:val="00795052"/>
    <w:rsid w:val="00795264"/>
    <w:rsid w:val="00795C35"/>
    <w:rsid w:val="007968DB"/>
    <w:rsid w:val="00796A1F"/>
    <w:rsid w:val="007973D2"/>
    <w:rsid w:val="0079776A"/>
    <w:rsid w:val="00797E99"/>
    <w:rsid w:val="007A0068"/>
    <w:rsid w:val="007A0937"/>
    <w:rsid w:val="007A1000"/>
    <w:rsid w:val="007A1085"/>
    <w:rsid w:val="007A11BA"/>
    <w:rsid w:val="007A6D3F"/>
    <w:rsid w:val="007B0C34"/>
    <w:rsid w:val="007B0D76"/>
    <w:rsid w:val="007B13AF"/>
    <w:rsid w:val="007B1838"/>
    <w:rsid w:val="007B363A"/>
    <w:rsid w:val="007B7CCA"/>
    <w:rsid w:val="007C0622"/>
    <w:rsid w:val="007C07AB"/>
    <w:rsid w:val="007C27BB"/>
    <w:rsid w:val="007C378B"/>
    <w:rsid w:val="007C45DF"/>
    <w:rsid w:val="007C5AAD"/>
    <w:rsid w:val="007D052A"/>
    <w:rsid w:val="007D1B1A"/>
    <w:rsid w:val="007D1D07"/>
    <w:rsid w:val="007D2B0C"/>
    <w:rsid w:val="007D4952"/>
    <w:rsid w:val="007D4DCB"/>
    <w:rsid w:val="007D615D"/>
    <w:rsid w:val="007E038E"/>
    <w:rsid w:val="007E133B"/>
    <w:rsid w:val="007E223D"/>
    <w:rsid w:val="007E22C5"/>
    <w:rsid w:val="007E2B3C"/>
    <w:rsid w:val="007E4075"/>
    <w:rsid w:val="007E530A"/>
    <w:rsid w:val="007E6105"/>
    <w:rsid w:val="007F0778"/>
    <w:rsid w:val="007F0F61"/>
    <w:rsid w:val="007F1E31"/>
    <w:rsid w:val="007F6947"/>
    <w:rsid w:val="00800928"/>
    <w:rsid w:val="00802152"/>
    <w:rsid w:val="00803B19"/>
    <w:rsid w:val="00804FA9"/>
    <w:rsid w:val="00805580"/>
    <w:rsid w:val="008056C9"/>
    <w:rsid w:val="00806171"/>
    <w:rsid w:val="008103D9"/>
    <w:rsid w:val="00814557"/>
    <w:rsid w:val="008149BF"/>
    <w:rsid w:val="008162AC"/>
    <w:rsid w:val="00816A30"/>
    <w:rsid w:val="00816B00"/>
    <w:rsid w:val="00816D5B"/>
    <w:rsid w:val="008200C7"/>
    <w:rsid w:val="008211C1"/>
    <w:rsid w:val="008266EB"/>
    <w:rsid w:val="008319D3"/>
    <w:rsid w:val="0083249C"/>
    <w:rsid w:val="008332FA"/>
    <w:rsid w:val="00833562"/>
    <w:rsid w:val="00834B0A"/>
    <w:rsid w:val="00834F69"/>
    <w:rsid w:val="00835A91"/>
    <w:rsid w:val="008363C3"/>
    <w:rsid w:val="00837A9D"/>
    <w:rsid w:val="00840AE3"/>
    <w:rsid w:val="008429D5"/>
    <w:rsid w:val="008455E5"/>
    <w:rsid w:val="008476B0"/>
    <w:rsid w:val="00850EF9"/>
    <w:rsid w:val="008523BC"/>
    <w:rsid w:val="00852596"/>
    <w:rsid w:val="0085266C"/>
    <w:rsid w:val="00852CD9"/>
    <w:rsid w:val="00852EC7"/>
    <w:rsid w:val="008531FB"/>
    <w:rsid w:val="0085392B"/>
    <w:rsid w:val="00853F8B"/>
    <w:rsid w:val="0085541F"/>
    <w:rsid w:val="00855575"/>
    <w:rsid w:val="008557F5"/>
    <w:rsid w:val="008577CD"/>
    <w:rsid w:val="0086077C"/>
    <w:rsid w:val="00860796"/>
    <w:rsid w:val="00861FF2"/>
    <w:rsid w:val="0086257C"/>
    <w:rsid w:val="008651C4"/>
    <w:rsid w:val="008659D0"/>
    <w:rsid w:val="00865C19"/>
    <w:rsid w:val="008661B5"/>
    <w:rsid w:val="00867860"/>
    <w:rsid w:val="00867A3E"/>
    <w:rsid w:val="00867F36"/>
    <w:rsid w:val="00871120"/>
    <w:rsid w:val="008719AE"/>
    <w:rsid w:val="00872336"/>
    <w:rsid w:val="008729CA"/>
    <w:rsid w:val="00872A2C"/>
    <w:rsid w:val="00873627"/>
    <w:rsid w:val="008741A7"/>
    <w:rsid w:val="008824BC"/>
    <w:rsid w:val="008835C0"/>
    <w:rsid w:val="00883FDB"/>
    <w:rsid w:val="00884AC7"/>
    <w:rsid w:val="0088638A"/>
    <w:rsid w:val="00887815"/>
    <w:rsid w:val="008906B2"/>
    <w:rsid w:val="00890A93"/>
    <w:rsid w:val="008930D2"/>
    <w:rsid w:val="00897755"/>
    <w:rsid w:val="008A130E"/>
    <w:rsid w:val="008A1A47"/>
    <w:rsid w:val="008A2F62"/>
    <w:rsid w:val="008A4E79"/>
    <w:rsid w:val="008A58E4"/>
    <w:rsid w:val="008A69AA"/>
    <w:rsid w:val="008A6C0C"/>
    <w:rsid w:val="008A6E35"/>
    <w:rsid w:val="008A71C4"/>
    <w:rsid w:val="008A7834"/>
    <w:rsid w:val="008B0111"/>
    <w:rsid w:val="008B0E13"/>
    <w:rsid w:val="008B2778"/>
    <w:rsid w:val="008B341E"/>
    <w:rsid w:val="008B3D47"/>
    <w:rsid w:val="008B57F6"/>
    <w:rsid w:val="008B632D"/>
    <w:rsid w:val="008B69B5"/>
    <w:rsid w:val="008B77D0"/>
    <w:rsid w:val="008B7918"/>
    <w:rsid w:val="008B7EDA"/>
    <w:rsid w:val="008C07BD"/>
    <w:rsid w:val="008C1A28"/>
    <w:rsid w:val="008C2544"/>
    <w:rsid w:val="008C389C"/>
    <w:rsid w:val="008C41D7"/>
    <w:rsid w:val="008C5C59"/>
    <w:rsid w:val="008C7B58"/>
    <w:rsid w:val="008D06B0"/>
    <w:rsid w:val="008D10AE"/>
    <w:rsid w:val="008D1687"/>
    <w:rsid w:val="008D1AB6"/>
    <w:rsid w:val="008D203D"/>
    <w:rsid w:val="008D2196"/>
    <w:rsid w:val="008D2B63"/>
    <w:rsid w:val="008D30B9"/>
    <w:rsid w:val="008D453D"/>
    <w:rsid w:val="008D4D8A"/>
    <w:rsid w:val="008D5644"/>
    <w:rsid w:val="008D7FE6"/>
    <w:rsid w:val="008E12EC"/>
    <w:rsid w:val="008E4AB4"/>
    <w:rsid w:val="008E5729"/>
    <w:rsid w:val="008E5A24"/>
    <w:rsid w:val="008F09FD"/>
    <w:rsid w:val="008F1B51"/>
    <w:rsid w:val="008F3F27"/>
    <w:rsid w:val="008F5415"/>
    <w:rsid w:val="008F6128"/>
    <w:rsid w:val="008F63A5"/>
    <w:rsid w:val="009006D1"/>
    <w:rsid w:val="0090090A"/>
    <w:rsid w:val="00901D5B"/>
    <w:rsid w:val="0090206E"/>
    <w:rsid w:val="00902188"/>
    <w:rsid w:val="00902EAC"/>
    <w:rsid w:val="009030B4"/>
    <w:rsid w:val="00903383"/>
    <w:rsid w:val="00904BDD"/>
    <w:rsid w:val="00904F15"/>
    <w:rsid w:val="00904F64"/>
    <w:rsid w:val="0090512D"/>
    <w:rsid w:val="00906986"/>
    <w:rsid w:val="00910236"/>
    <w:rsid w:val="00911835"/>
    <w:rsid w:val="0091476D"/>
    <w:rsid w:val="00914F61"/>
    <w:rsid w:val="009153DE"/>
    <w:rsid w:val="00916B67"/>
    <w:rsid w:val="00916F21"/>
    <w:rsid w:val="009176A3"/>
    <w:rsid w:val="009202BC"/>
    <w:rsid w:val="00920F60"/>
    <w:rsid w:val="0092133A"/>
    <w:rsid w:val="0092214A"/>
    <w:rsid w:val="009252BA"/>
    <w:rsid w:val="009258EC"/>
    <w:rsid w:val="00926DCE"/>
    <w:rsid w:val="00927DC2"/>
    <w:rsid w:val="009306BC"/>
    <w:rsid w:val="009344E3"/>
    <w:rsid w:val="00934796"/>
    <w:rsid w:val="00935BCA"/>
    <w:rsid w:val="00937DE9"/>
    <w:rsid w:val="009444E7"/>
    <w:rsid w:val="0094475E"/>
    <w:rsid w:val="00944D55"/>
    <w:rsid w:val="00944FB9"/>
    <w:rsid w:val="009461AA"/>
    <w:rsid w:val="00946C4F"/>
    <w:rsid w:val="00950A3D"/>
    <w:rsid w:val="009512F0"/>
    <w:rsid w:val="009514AB"/>
    <w:rsid w:val="00951676"/>
    <w:rsid w:val="009533B4"/>
    <w:rsid w:val="0095606E"/>
    <w:rsid w:val="0095773F"/>
    <w:rsid w:val="0095795B"/>
    <w:rsid w:val="009604CF"/>
    <w:rsid w:val="00961993"/>
    <w:rsid w:val="00961D63"/>
    <w:rsid w:val="00962131"/>
    <w:rsid w:val="00962DBC"/>
    <w:rsid w:val="00963078"/>
    <w:rsid w:val="00963F9B"/>
    <w:rsid w:val="009641D3"/>
    <w:rsid w:val="0096437E"/>
    <w:rsid w:val="00966BF2"/>
    <w:rsid w:val="0096776B"/>
    <w:rsid w:val="00967DF2"/>
    <w:rsid w:val="00967F7C"/>
    <w:rsid w:val="00971121"/>
    <w:rsid w:val="009717F8"/>
    <w:rsid w:val="00973125"/>
    <w:rsid w:val="00975602"/>
    <w:rsid w:val="00975B3A"/>
    <w:rsid w:val="009808B6"/>
    <w:rsid w:val="0098274E"/>
    <w:rsid w:val="0098564A"/>
    <w:rsid w:val="009860F1"/>
    <w:rsid w:val="00987538"/>
    <w:rsid w:val="00991C0B"/>
    <w:rsid w:val="009921C0"/>
    <w:rsid w:val="00992F7E"/>
    <w:rsid w:val="009A0885"/>
    <w:rsid w:val="009A0FA0"/>
    <w:rsid w:val="009A28AB"/>
    <w:rsid w:val="009A33DA"/>
    <w:rsid w:val="009A343B"/>
    <w:rsid w:val="009A359B"/>
    <w:rsid w:val="009A3F22"/>
    <w:rsid w:val="009A4A27"/>
    <w:rsid w:val="009A530B"/>
    <w:rsid w:val="009A653C"/>
    <w:rsid w:val="009A6A98"/>
    <w:rsid w:val="009A6BD3"/>
    <w:rsid w:val="009B0BA8"/>
    <w:rsid w:val="009B0FB2"/>
    <w:rsid w:val="009B5180"/>
    <w:rsid w:val="009B5D6E"/>
    <w:rsid w:val="009B5E69"/>
    <w:rsid w:val="009B6229"/>
    <w:rsid w:val="009B6390"/>
    <w:rsid w:val="009B67DD"/>
    <w:rsid w:val="009B6AAC"/>
    <w:rsid w:val="009B7ABC"/>
    <w:rsid w:val="009C05FE"/>
    <w:rsid w:val="009C106C"/>
    <w:rsid w:val="009C24E1"/>
    <w:rsid w:val="009C2F49"/>
    <w:rsid w:val="009C53AC"/>
    <w:rsid w:val="009C5791"/>
    <w:rsid w:val="009C73EC"/>
    <w:rsid w:val="009C74ED"/>
    <w:rsid w:val="009D04D7"/>
    <w:rsid w:val="009D0B27"/>
    <w:rsid w:val="009D17A2"/>
    <w:rsid w:val="009D402A"/>
    <w:rsid w:val="009D47EE"/>
    <w:rsid w:val="009D5412"/>
    <w:rsid w:val="009D5837"/>
    <w:rsid w:val="009D61ED"/>
    <w:rsid w:val="009D666A"/>
    <w:rsid w:val="009D728A"/>
    <w:rsid w:val="009D750A"/>
    <w:rsid w:val="009D7BDB"/>
    <w:rsid w:val="009E07DD"/>
    <w:rsid w:val="009E337B"/>
    <w:rsid w:val="009E3A0F"/>
    <w:rsid w:val="009E7398"/>
    <w:rsid w:val="009F0000"/>
    <w:rsid w:val="009F062F"/>
    <w:rsid w:val="009F1FBF"/>
    <w:rsid w:val="009F23A5"/>
    <w:rsid w:val="009F25C8"/>
    <w:rsid w:val="009F2789"/>
    <w:rsid w:val="009F29D5"/>
    <w:rsid w:val="009F309B"/>
    <w:rsid w:val="009F3751"/>
    <w:rsid w:val="009F3C8F"/>
    <w:rsid w:val="009F58D7"/>
    <w:rsid w:val="009F71F4"/>
    <w:rsid w:val="009F7CBD"/>
    <w:rsid w:val="00A0115B"/>
    <w:rsid w:val="00A03326"/>
    <w:rsid w:val="00A03902"/>
    <w:rsid w:val="00A05AFF"/>
    <w:rsid w:val="00A0608C"/>
    <w:rsid w:val="00A1054D"/>
    <w:rsid w:val="00A108C6"/>
    <w:rsid w:val="00A10961"/>
    <w:rsid w:val="00A10CAB"/>
    <w:rsid w:val="00A12EF0"/>
    <w:rsid w:val="00A1520C"/>
    <w:rsid w:val="00A1596F"/>
    <w:rsid w:val="00A1614B"/>
    <w:rsid w:val="00A1732B"/>
    <w:rsid w:val="00A203CE"/>
    <w:rsid w:val="00A207F9"/>
    <w:rsid w:val="00A20F08"/>
    <w:rsid w:val="00A224F5"/>
    <w:rsid w:val="00A22D89"/>
    <w:rsid w:val="00A272DB"/>
    <w:rsid w:val="00A31938"/>
    <w:rsid w:val="00A32BC5"/>
    <w:rsid w:val="00A335B2"/>
    <w:rsid w:val="00A33F08"/>
    <w:rsid w:val="00A34306"/>
    <w:rsid w:val="00A35DD5"/>
    <w:rsid w:val="00A363B0"/>
    <w:rsid w:val="00A36FE9"/>
    <w:rsid w:val="00A40C27"/>
    <w:rsid w:val="00A43585"/>
    <w:rsid w:val="00A439A2"/>
    <w:rsid w:val="00A43D15"/>
    <w:rsid w:val="00A44C0B"/>
    <w:rsid w:val="00A45362"/>
    <w:rsid w:val="00A4574C"/>
    <w:rsid w:val="00A45B47"/>
    <w:rsid w:val="00A47F47"/>
    <w:rsid w:val="00A5033B"/>
    <w:rsid w:val="00A50669"/>
    <w:rsid w:val="00A51162"/>
    <w:rsid w:val="00A541B4"/>
    <w:rsid w:val="00A54309"/>
    <w:rsid w:val="00A56530"/>
    <w:rsid w:val="00A56A6B"/>
    <w:rsid w:val="00A601B9"/>
    <w:rsid w:val="00A64A83"/>
    <w:rsid w:val="00A64DC0"/>
    <w:rsid w:val="00A650ED"/>
    <w:rsid w:val="00A66B7A"/>
    <w:rsid w:val="00A719DE"/>
    <w:rsid w:val="00A7349B"/>
    <w:rsid w:val="00A7443A"/>
    <w:rsid w:val="00A771C6"/>
    <w:rsid w:val="00A83273"/>
    <w:rsid w:val="00A836EA"/>
    <w:rsid w:val="00A8499E"/>
    <w:rsid w:val="00A84A55"/>
    <w:rsid w:val="00A84BA3"/>
    <w:rsid w:val="00A90E78"/>
    <w:rsid w:val="00A915D0"/>
    <w:rsid w:val="00A91714"/>
    <w:rsid w:val="00A93F31"/>
    <w:rsid w:val="00A949DD"/>
    <w:rsid w:val="00A94B17"/>
    <w:rsid w:val="00A97BFD"/>
    <w:rsid w:val="00AA05EF"/>
    <w:rsid w:val="00AA1501"/>
    <w:rsid w:val="00AA2428"/>
    <w:rsid w:val="00AA3078"/>
    <w:rsid w:val="00AA4113"/>
    <w:rsid w:val="00AA47A3"/>
    <w:rsid w:val="00AA4C8C"/>
    <w:rsid w:val="00AA5E71"/>
    <w:rsid w:val="00AA5F38"/>
    <w:rsid w:val="00AA61AE"/>
    <w:rsid w:val="00AA7A7B"/>
    <w:rsid w:val="00AB0A20"/>
    <w:rsid w:val="00AB14E7"/>
    <w:rsid w:val="00AB2191"/>
    <w:rsid w:val="00AB3BE6"/>
    <w:rsid w:val="00AB438B"/>
    <w:rsid w:val="00AB465C"/>
    <w:rsid w:val="00AB4F43"/>
    <w:rsid w:val="00AB6693"/>
    <w:rsid w:val="00AB678D"/>
    <w:rsid w:val="00AB71DF"/>
    <w:rsid w:val="00AB7FCD"/>
    <w:rsid w:val="00AC0438"/>
    <w:rsid w:val="00AC06F3"/>
    <w:rsid w:val="00AC4D09"/>
    <w:rsid w:val="00AC68DF"/>
    <w:rsid w:val="00AD0281"/>
    <w:rsid w:val="00AD02D3"/>
    <w:rsid w:val="00AD062D"/>
    <w:rsid w:val="00AD1833"/>
    <w:rsid w:val="00AD4595"/>
    <w:rsid w:val="00AD5852"/>
    <w:rsid w:val="00AD5E70"/>
    <w:rsid w:val="00AD7C17"/>
    <w:rsid w:val="00AE0D85"/>
    <w:rsid w:val="00AE16BC"/>
    <w:rsid w:val="00AE208B"/>
    <w:rsid w:val="00AE213F"/>
    <w:rsid w:val="00AE2976"/>
    <w:rsid w:val="00AE46F2"/>
    <w:rsid w:val="00AE4AB3"/>
    <w:rsid w:val="00AE7DB1"/>
    <w:rsid w:val="00AE7EEB"/>
    <w:rsid w:val="00AF0440"/>
    <w:rsid w:val="00AF21C1"/>
    <w:rsid w:val="00B005D9"/>
    <w:rsid w:val="00B00FEA"/>
    <w:rsid w:val="00B06287"/>
    <w:rsid w:val="00B06E4C"/>
    <w:rsid w:val="00B1016C"/>
    <w:rsid w:val="00B1149C"/>
    <w:rsid w:val="00B11CE8"/>
    <w:rsid w:val="00B147BD"/>
    <w:rsid w:val="00B17650"/>
    <w:rsid w:val="00B22982"/>
    <w:rsid w:val="00B230C5"/>
    <w:rsid w:val="00B26A25"/>
    <w:rsid w:val="00B273DC"/>
    <w:rsid w:val="00B27B3C"/>
    <w:rsid w:val="00B32002"/>
    <w:rsid w:val="00B32767"/>
    <w:rsid w:val="00B32D8B"/>
    <w:rsid w:val="00B32F15"/>
    <w:rsid w:val="00B33905"/>
    <w:rsid w:val="00B33F3C"/>
    <w:rsid w:val="00B3560E"/>
    <w:rsid w:val="00B374AE"/>
    <w:rsid w:val="00B37E3A"/>
    <w:rsid w:val="00B4134C"/>
    <w:rsid w:val="00B414FE"/>
    <w:rsid w:val="00B426DD"/>
    <w:rsid w:val="00B431F3"/>
    <w:rsid w:val="00B44C0F"/>
    <w:rsid w:val="00B45E45"/>
    <w:rsid w:val="00B460E1"/>
    <w:rsid w:val="00B46641"/>
    <w:rsid w:val="00B475E9"/>
    <w:rsid w:val="00B51F06"/>
    <w:rsid w:val="00B566B6"/>
    <w:rsid w:val="00B56933"/>
    <w:rsid w:val="00B56CAF"/>
    <w:rsid w:val="00B60783"/>
    <w:rsid w:val="00B61215"/>
    <w:rsid w:val="00B616F0"/>
    <w:rsid w:val="00B62D90"/>
    <w:rsid w:val="00B631E7"/>
    <w:rsid w:val="00B6346C"/>
    <w:rsid w:val="00B651BD"/>
    <w:rsid w:val="00B65512"/>
    <w:rsid w:val="00B656BE"/>
    <w:rsid w:val="00B65891"/>
    <w:rsid w:val="00B7011D"/>
    <w:rsid w:val="00B72A1C"/>
    <w:rsid w:val="00B73C36"/>
    <w:rsid w:val="00B74388"/>
    <w:rsid w:val="00B74469"/>
    <w:rsid w:val="00B74C0B"/>
    <w:rsid w:val="00B74CB3"/>
    <w:rsid w:val="00B77FAF"/>
    <w:rsid w:val="00B819DD"/>
    <w:rsid w:val="00B822B0"/>
    <w:rsid w:val="00B83301"/>
    <w:rsid w:val="00B87846"/>
    <w:rsid w:val="00B90017"/>
    <w:rsid w:val="00B913DC"/>
    <w:rsid w:val="00B9485B"/>
    <w:rsid w:val="00B97714"/>
    <w:rsid w:val="00B97816"/>
    <w:rsid w:val="00BA0545"/>
    <w:rsid w:val="00BA1287"/>
    <w:rsid w:val="00BA23E6"/>
    <w:rsid w:val="00BA248E"/>
    <w:rsid w:val="00BA28FF"/>
    <w:rsid w:val="00BA391E"/>
    <w:rsid w:val="00BA5585"/>
    <w:rsid w:val="00BA59B7"/>
    <w:rsid w:val="00BA6A64"/>
    <w:rsid w:val="00BA72AE"/>
    <w:rsid w:val="00BA7578"/>
    <w:rsid w:val="00BB00D6"/>
    <w:rsid w:val="00BB07AD"/>
    <w:rsid w:val="00BB096F"/>
    <w:rsid w:val="00BB0EFE"/>
    <w:rsid w:val="00BB1C22"/>
    <w:rsid w:val="00BB2FAE"/>
    <w:rsid w:val="00BB387F"/>
    <w:rsid w:val="00BB3B03"/>
    <w:rsid w:val="00BB3E2F"/>
    <w:rsid w:val="00BB5D71"/>
    <w:rsid w:val="00BB5FB2"/>
    <w:rsid w:val="00BB6720"/>
    <w:rsid w:val="00BC0A1F"/>
    <w:rsid w:val="00BC368C"/>
    <w:rsid w:val="00BC4050"/>
    <w:rsid w:val="00BC4560"/>
    <w:rsid w:val="00BC49FF"/>
    <w:rsid w:val="00BC4D05"/>
    <w:rsid w:val="00BC55F1"/>
    <w:rsid w:val="00BC5ED8"/>
    <w:rsid w:val="00BC61FC"/>
    <w:rsid w:val="00BC74D9"/>
    <w:rsid w:val="00BC7C86"/>
    <w:rsid w:val="00BD2A42"/>
    <w:rsid w:val="00BD4BA5"/>
    <w:rsid w:val="00BD577D"/>
    <w:rsid w:val="00BD7B49"/>
    <w:rsid w:val="00BD7D63"/>
    <w:rsid w:val="00BE03F6"/>
    <w:rsid w:val="00BE08A9"/>
    <w:rsid w:val="00BE11E2"/>
    <w:rsid w:val="00BE249D"/>
    <w:rsid w:val="00BE36B8"/>
    <w:rsid w:val="00BE48D8"/>
    <w:rsid w:val="00BE4E6C"/>
    <w:rsid w:val="00BE6D3D"/>
    <w:rsid w:val="00BF0631"/>
    <w:rsid w:val="00BF11BE"/>
    <w:rsid w:val="00BF13AC"/>
    <w:rsid w:val="00BF3885"/>
    <w:rsid w:val="00BF4AA5"/>
    <w:rsid w:val="00BF5FAD"/>
    <w:rsid w:val="00C00EB9"/>
    <w:rsid w:val="00C01017"/>
    <w:rsid w:val="00C01F94"/>
    <w:rsid w:val="00C04CCD"/>
    <w:rsid w:val="00C04E1D"/>
    <w:rsid w:val="00C06761"/>
    <w:rsid w:val="00C105FC"/>
    <w:rsid w:val="00C10C7C"/>
    <w:rsid w:val="00C12986"/>
    <w:rsid w:val="00C133ED"/>
    <w:rsid w:val="00C16893"/>
    <w:rsid w:val="00C16D22"/>
    <w:rsid w:val="00C177A5"/>
    <w:rsid w:val="00C17E5E"/>
    <w:rsid w:val="00C20A8E"/>
    <w:rsid w:val="00C2117C"/>
    <w:rsid w:val="00C2509B"/>
    <w:rsid w:val="00C2554B"/>
    <w:rsid w:val="00C25BBC"/>
    <w:rsid w:val="00C26C36"/>
    <w:rsid w:val="00C27256"/>
    <w:rsid w:val="00C27B52"/>
    <w:rsid w:val="00C30620"/>
    <w:rsid w:val="00C30E34"/>
    <w:rsid w:val="00C31298"/>
    <w:rsid w:val="00C31E35"/>
    <w:rsid w:val="00C323E0"/>
    <w:rsid w:val="00C34750"/>
    <w:rsid w:val="00C36355"/>
    <w:rsid w:val="00C37FE6"/>
    <w:rsid w:val="00C409AF"/>
    <w:rsid w:val="00C40CE0"/>
    <w:rsid w:val="00C41616"/>
    <w:rsid w:val="00C449B0"/>
    <w:rsid w:val="00C500CD"/>
    <w:rsid w:val="00C50364"/>
    <w:rsid w:val="00C52956"/>
    <w:rsid w:val="00C53211"/>
    <w:rsid w:val="00C536EB"/>
    <w:rsid w:val="00C54498"/>
    <w:rsid w:val="00C54F95"/>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77A84"/>
    <w:rsid w:val="00C806E3"/>
    <w:rsid w:val="00C82697"/>
    <w:rsid w:val="00C82EAC"/>
    <w:rsid w:val="00C833D1"/>
    <w:rsid w:val="00C8354D"/>
    <w:rsid w:val="00C835DD"/>
    <w:rsid w:val="00C836F8"/>
    <w:rsid w:val="00C845E8"/>
    <w:rsid w:val="00C84D30"/>
    <w:rsid w:val="00C85D99"/>
    <w:rsid w:val="00C87962"/>
    <w:rsid w:val="00C87EE6"/>
    <w:rsid w:val="00C90883"/>
    <w:rsid w:val="00C9234A"/>
    <w:rsid w:val="00C92437"/>
    <w:rsid w:val="00C94D44"/>
    <w:rsid w:val="00C97948"/>
    <w:rsid w:val="00CA1480"/>
    <w:rsid w:val="00CA1F3F"/>
    <w:rsid w:val="00CA20B3"/>
    <w:rsid w:val="00CA2C3C"/>
    <w:rsid w:val="00CA2DA0"/>
    <w:rsid w:val="00CA36B1"/>
    <w:rsid w:val="00CA43DA"/>
    <w:rsid w:val="00CA60C5"/>
    <w:rsid w:val="00CA7728"/>
    <w:rsid w:val="00CB00E1"/>
    <w:rsid w:val="00CB015F"/>
    <w:rsid w:val="00CB0D9C"/>
    <w:rsid w:val="00CB193C"/>
    <w:rsid w:val="00CB2787"/>
    <w:rsid w:val="00CB63EC"/>
    <w:rsid w:val="00CB71B9"/>
    <w:rsid w:val="00CC0411"/>
    <w:rsid w:val="00CC105F"/>
    <w:rsid w:val="00CC15DD"/>
    <w:rsid w:val="00CC202A"/>
    <w:rsid w:val="00CC24F7"/>
    <w:rsid w:val="00CC2C7D"/>
    <w:rsid w:val="00CC3282"/>
    <w:rsid w:val="00CC3897"/>
    <w:rsid w:val="00CC5AE0"/>
    <w:rsid w:val="00CD06C0"/>
    <w:rsid w:val="00CD1172"/>
    <w:rsid w:val="00CD2B64"/>
    <w:rsid w:val="00CD301F"/>
    <w:rsid w:val="00CD4FB8"/>
    <w:rsid w:val="00CD4FD4"/>
    <w:rsid w:val="00CD5730"/>
    <w:rsid w:val="00CD5D59"/>
    <w:rsid w:val="00CD5F83"/>
    <w:rsid w:val="00CD6B1F"/>
    <w:rsid w:val="00CE1FD9"/>
    <w:rsid w:val="00CE2CCF"/>
    <w:rsid w:val="00CE2D8B"/>
    <w:rsid w:val="00CE3D05"/>
    <w:rsid w:val="00CE411B"/>
    <w:rsid w:val="00CE46D0"/>
    <w:rsid w:val="00CE4EE2"/>
    <w:rsid w:val="00CE53BD"/>
    <w:rsid w:val="00CE684E"/>
    <w:rsid w:val="00CF0093"/>
    <w:rsid w:val="00CF0F5C"/>
    <w:rsid w:val="00CF2850"/>
    <w:rsid w:val="00CF4DD7"/>
    <w:rsid w:val="00CF575B"/>
    <w:rsid w:val="00CF63FF"/>
    <w:rsid w:val="00CF6B99"/>
    <w:rsid w:val="00CF6DD8"/>
    <w:rsid w:val="00D00768"/>
    <w:rsid w:val="00D008EC"/>
    <w:rsid w:val="00D009AF"/>
    <w:rsid w:val="00D00B39"/>
    <w:rsid w:val="00D019D2"/>
    <w:rsid w:val="00D01C74"/>
    <w:rsid w:val="00D027E9"/>
    <w:rsid w:val="00D028E3"/>
    <w:rsid w:val="00D045CC"/>
    <w:rsid w:val="00D055C2"/>
    <w:rsid w:val="00D11917"/>
    <w:rsid w:val="00D128AC"/>
    <w:rsid w:val="00D130E2"/>
    <w:rsid w:val="00D141EE"/>
    <w:rsid w:val="00D16294"/>
    <w:rsid w:val="00D16EFC"/>
    <w:rsid w:val="00D23360"/>
    <w:rsid w:val="00D27141"/>
    <w:rsid w:val="00D30AC3"/>
    <w:rsid w:val="00D331E9"/>
    <w:rsid w:val="00D33A95"/>
    <w:rsid w:val="00D351FA"/>
    <w:rsid w:val="00D3664A"/>
    <w:rsid w:val="00D36A7B"/>
    <w:rsid w:val="00D36B21"/>
    <w:rsid w:val="00D37920"/>
    <w:rsid w:val="00D4184C"/>
    <w:rsid w:val="00D45982"/>
    <w:rsid w:val="00D47804"/>
    <w:rsid w:val="00D50450"/>
    <w:rsid w:val="00D54D3D"/>
    <w:rsid w:val="00D62770"/>
    <w:rsid w:val="00D63858"/>
    <w:rsid w:val="00D63AA6"/>
    <w:rsid w:val="00D66B9C"/>
    <w:rsid w:val="00D70403"/>
    <w:rsid w:val="00D74C95"/>
    <w:rsid w:val="00D8498E"/>
    <w:rsid w:val="00D852E8"/>
    <w:rsid w:val="00D85353"/>
    <w:rsid w:val="00D903DD"/>
    <w:rsid w:val="00D9044D"/>
    <w:rsid w:val="00D93CDE"/>
    <w:rsid w:val="00D95F92"/>
    <w:rsid w:val="00D978C2"/>
    <w:rsid w:val="00D97D00"/>
    <w:rsid w:val="00DA0D83"/>
    <w:rsid w:val="00DA289B"/>
    <w:rsid w:val="00DB002F"/>
    <w:rsid w:val="00DB08AC"/>
    <w:rsid w:val="00DB1A89"/>
    <w:rsid w:val="00DB4413"/>
    <w:rsid w:val="00DB6058"/>
    <w:rsid w:val="00DB6EC7"/>
    <w:rsid w:val="00DB7436"/>
    <w:rsid w:val="00DC0C1F"/>
    <w:rsid w:val="00DC0E01"/>
    <w:rsid w:val="00DC203B"/>
    <w:rsid w:val="00DC3587"/>
    <w:rsid w:val="00DC449A"/>
    <w:rsid w:val="00DC643B"/>
    <w:rsid w:val="00DD3541"/>
    <w:rsid w:val="00DD38EA"/>
    <w:rsid w:val="00DD3F64"/>
    <w:rsid w:val="00DD4304"/>
    <w:rsid w:val="00DD5466"/>
    <w:rsid w:val="00DD5E72"/>
    <w:rsid w:val="00DE27AC"/>
    <w:rsid w:val="00DE4940"/>
    <w:rsid w:val="00DF01A1"/>
    <w:rsid w:val="00DF0634"/>
    <w:rsid w:val="00DF09CF"/>
    <w:rsid w:val="00DF371B"/>
    <w:rsid w:val="00DF42C4"/>
    <w:rsid w:val="00DF4D71"/>
    <w:rsid w:val="00DF518E"/>
    <w:rsid w:val="00DF782A"/>
    <w:rsid w:val="00E0113D"/>
    <w:rsid w:val="00E01ECF"/>
    <w:rsid w:val="00E02929"/>
    <w:rsid w:val="00E02F48"/>
    <w:rsid w:val="00E03FE8"/>
    <w:rsid w:val="00E050C1"/>
    <w:rsid w:val="00E05B7D"/>
    <w:rsid w:val="00E05ED6"/>
    <w:rsid w:val="00E1154B"/>
    <w:rsid w:val="00E118A4"/>
    <w:rsid w:val="00E11AC2"/>
    <w:rsid w:val="00E11B80"/>
    <w:rsid w:val="00E12486"/>
    <w:rsid w:val="00E125C1"/>
    <w:rsid w:val="00E130CA"/>
    <w:rsid w:val="00E1336D"/>
    <w:rsid w:val="00E13F57"/>
    <w:rsid w:val="00E1485C"/>
    <w:rsid w:val="00E149FB"/>
    <w:rsid w:val="00E16976"/>
    <w:rsid w:val="00E16D92"/>
    <w:rsid w:val="00E177E4"/>
    <w:rsid w:val="00E17C77"/>
    <w:rsid w:val="00E21222"/>
    <w:rsid w:val="00E21D32"/>
    <w:rsid w:val="00E22E76"/>
    <w:rsid w:val="00E2556B"/>
    <w:rsid w:val="00E256E6"/>
    <w:rsid w:val="00E26C46"/>
    <w:rsid w:val="00E27A9A"/>
    <w:rsid w:val="00E316CD"/>
    <w:rsid w:val="00E32CC4"/>
    <w:rsid w:val="00E32F15"/>
    <w:rsid w:val="00E34B20"/>
    <w:rsid w:val="00E359BA"/>
    <w:rsid w:val="00E36AF7"/>
    <w:rsid w:val="00E36C7E"/>
    <w:rsid w:val="00E37989"/>
    <w:rsid w:val="00E37F1B"/>
    <w:rsid w:val="00E4028D"/>
    <w:rsid w:val="00E404DB"/>
    <w:rsid w:val="00E408FE"/>
    <w:rsid w:val="00E40D72"/>
    <w:rsid w:val="00E429D8"/>
    <w:rsid w:val="00E42FFA"/>
    <w:rsid w:val="00E43477"/>
    <w:rsid w:val="00E43B9C"/>
    <w:rsid w:val="00E43C34"/>
    <w:rsid w:val="00E444A4"/>
    <w:rsid w:val="00E44F8D"/>
    <w:rsid w:val="00E459B9"/>
    <w:rsid w:val="00E50C85"/>
    <w:rsid w:val="00E51F93"/>
    <w:rsid w:val="00E55D56"/>
    <w:rsid w:val="00E60BBD"/>
    <w:rsid w:val="00E619DB"/>
    <w:rsid w:val="00E62E0B"/>
    <w:rsid w:val="00E6323B"/>
    <w:rsid w:val="00E675BF"/>
    <w:rsid w:val="00E7075B"/>
    <w:rsid w:val="00E70C16"/>
    <w:rsid w:val="00E72E06"/>
    <w:rsid w:val="00E75D28"/>
    <w:rsid w:val="00E76C03"/>
    <w:rsid w:val="00E779C7"/>
    <w:rsid w:val="00E77E0E"/>
    <w:rsid w:val="00E801A2"/>
    <w:rsid w:val="00E80555"/>
    <w:rsid w:val="00E82357"/>
    <w:rsid w:val="00E82DDB"/>
    <w:rsid w:val="00E83FD2"/>
    <w:rsid w:val="00E84BA0"/>
    <w:rsid w:val="00E85CD2"/>
    <w:rsid w:val="00E878B0"/>
    <w:rsid w:val="00E87E87"/>
    <w:rsid w:val="00E87FBE"/>
    <w:rsid w:val="00E9007E"/>
    <w:rsid w:val="00E91743"/>
    <w:rsid w:val="00E91BD9"/>
    <w:rsid w:val="00E91E32"/>
    <w:rsid w:val="00E91E58"/>
    <w:rsid w:val="00E92087"/>
    <w:rsid w:val="00E925C0"/>
    <w:rsid w:val="00E92925"/>
    <w:rsid w:val="00E92F2E"/>
    <w:rsid w:val="00E95106"/>
    <w:rsid w:val="00E9564C"/>
    <w:rsid w:val="00E959CE"/>
    <w:rsid w:val="00E96F41"/>
    <w:rsid w:val="00E9761B"/>
    <w:rsid w:val="00E97776"/>
    <w:rsid w:val="00EA0B2F"/>
    <w:rsid w:val="00EA0ECF"/>
    <w:rsid w:val="00EA1CD8"/>
    <w:rsid w:val="00EA2EAC"/>
    <w:rsid w:val="00EA3245"/>
    <w:rsid w:val="00EA3440"/>
    <w:rsid w:val="00EA5367"/>
    <w:rsid w:val="00EA5E36"/>
    <w:rsid w:val="00EA62D2"/>
    <w:rsid w:val="00EA6BDC"/>
    <w:rsid w:val="00EA7EBC"/>
    <w:rsid w:val="00EB046C"/>
    <w:rsid w:val="00EB3193"/>
    <w:rsid w:val="00EB4B93"/>
    <w:rsid w:val="00EB6B52"/>
    <w:rsid w:val="00EB6F35"/>
    <w:rsid w:val="00EB6FAA"/>
    <w:rsid w:val="00EB76CB"/>
    <w:rsid w:val="00EC15F4"/>
    <w:rsid w:val="00EC19BE"/>
    <w:rsid w:val="00EC1B0A"/>
    <w:rsid w:val="00EC27BF"/>
    <w:rsid w:val="00EC31DF"/>
    <w:rsid w:val="00EC6C92"/>
    <w:rsid w:val="00ED25FE"/>
    <w:rsid w:val="00ED2871"/>
    <w:rsid w:val="00ED61B9"/>
    <w:rsid w:val="00EE1518"/>
    <w:rsid w:val="00EE27B7"/>
    <w:rsid w:val="00EE2E03"/>
    <w:rsid w:val="00EE2E34"/>
    <w:rsid w:val="00EE37B0"/>
    <w:rsid w:val="00EE6E11"/>
    <w:rsid w:val="00EF0BFF"/>
    <w:rsid w:val="00EF21FB"/>
    <w:rsid w:val="00EF23B1"/>
    <w:rsid w:val="00EF42C3"/>
    <w:rsid w:val="00EF51D5"/>
    <w:rsid w:val="00EF5C56"/>
    <w:rsid w:val="00EF5F7B"/>
    <w:rsid w:val="00EF7145"/>
    <w:rsid w:val="00EF75B4"/>
    <w:rsid w:val="00F02B26"/>
    <w:rsid w:val="00F038F0"/>
    <w:rsid w:val="00F07DC4"/>
    <w:rsid w:val="00F101F4"/>
    <w:rsid w:val="00F10AF4"/>
    <w:rsid w:val="00F113DC"/>
    <w:rsid w:val="00F118DF"/>
    <w:rsid w:val="00F11DAD"/>
    <w:rsid w:val="00F1559B"/>
    <w:rsid w:val="00F15EC0"/>
    <w:rsid w:val="00F16BD8"/>
    <w:rsid w:val="00F179F7"/>
    <w:rsid w:val="00F210DB"/>
    <w:rsid w:val="00F21EB4"/>
    <w:rsid w:val="00F22619"/>
    <w:rsid w:val="00F22DDC"/>
    <w:rsid w:val="00F27A9A"/>
    <w:rsid w:val="00F307DA"/>
    <w:rsid w:val="00F3336C"/>
    <w:rsid w:val="00F35EEA"/>
    <w:rsid w:val="00F36DFA"/>
    <w:rsid w:val="00F36FA2"/>
    <w:rsid w:val="00F37723"/>
    <w:rsid w:val="00F41E26"/>
    <w:rsid w:val="00F426C4"/>
    <w:rsid w:val="00F440BB"/>
    <w:rsid w:val="00F44FCC"/>
    <w:rsid w:val="00F45452"/>
    <w:rsid w:val="00F45766"/>
    <w:rsid w:val="00F47EF6"/>
    <w:rsid w:val="00F50029"/>
    <w:rsid w:val="00F50AC7"/>
    <w:rsid w:val="00F53102"/>
    <w:rsid w:val="00F53280"/>
    <w:rsid w:val="00F536D8"/>
    <w:rsid w:val="00F541A2"/>
    <w:rsid w:val="00F54AC7"/>
    <w:rsid w:val="00F56D20"/>
    <w:rsid w:val="00F575E9"/>
    <w:rsid w:val="00F57B6B"/>
    <w:rsid w:val="00F60939"/>
    <w:rsid w:val="00F61BA9"/>
    <w:rsid w:val="00F6240B"/>
    <w:rsid w:val="00F63C87"/>
    <w:rsid w:val="00F64A52"/>
    <w:rsid w:val="00F70AF2"/>
    <w:rsid w:val="00F72746"/>
    <w:rsid w:val="00F72794"/>
    <w:rsid w:val="00F72C18"/>
    <w:rsid w:val="00F74256"/>
    <w:rsid w:val="00F76AA2"/>
    <w:rsid w:val="00F77745"/>
    <w:rsid w:val="00F77C8F"/>
    <w:rsid w:val="00F8155E"/>
    <w:rsid w:val="00F81C5D"/>
    <w:rsid w:val="00F84811"/>
    <w:rsid w:val="00F85BC1"/>
    <w:rsid w:val="00F86FA4"/>
    <w:rsid w:val="00F94D0C"/>
    <w:rsid w:val="00F9543B"/>
    <w:rsid w:val="00F959C3"/>
    <w:rsid w:val="00F97863"/>
    <w:rsid w:val="00FA0E2E"/>
    <w:rsid w:val="00FA2659"/>
    <w:rsid w:val="00FA3250"/>
    <w:rsid w:val="00FA3516"/>
    <w:rsid w:val="00FB0A62"/>
    <w:rsid w:val="00FB24DE"/>
    <w:rsid w:val="00FB28AD"/>
    <w:rsid w:val="00FB4A47"/>
    <w:rsid w:val="00FB53B2"/>
    <w:rsid w:val="00FB79B4"/>
    <w:rsid w:val="00FB7ACC"/>
    <w:rsid w:val="00FC005C"/>
    <w:rsid w:val="00FC1C0B"/>
    <w:rsid w:val="00FC3CFB"/>
    <w:rsid w:val="00FD014D"/>
    <w:rsid w:val="00FD0164"/>
    <w:rsid w:val="00FD0B49"/>
    <w:rsid w:val="00FD1066"/>
    <w:rsid w:val="00FD1296"/>
    <w:rsid w:val="00FD2F12"/>
    <w:rsid w:val="00FD36F8"/>
    <w:rsid w:val="00FD5DE9"/>
    <w:rsid w:val="00FE0F1A"/>
    <w:rsid w:val="00FE18F6"/>
    <w:rsid w:val="00FE2225"/>
    <w:rsid w:val="00FE24AC"/>
    <w:rsid w:val="00FE2E52"/>
    <w:rsid w:val="00FE364E"/>
    <w:rsid w:val="00FE370B"/>
    <w:rsid w:val="00FE3803"/>
    <w:rsid w:val="00FE3873"/>
    <w:rsid w:val="00FE3905"/>
    <w:rsid w:val="00FE39F4"/>
    <w:rsid w:val="00FE5003"/>
    <w:rsid w:val="00FE6752"/>
    <w:rsid w:val="00FE68D3"/>
    <w:rsid w:val="00FE73CF"/>
    <w:rsid w:val="00FF104A"/>
    <w:rsid w:val="00FF17AA"/>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3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uiPriority="99"/>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9"/>
    <w:qFormat/>
    <w:rsid w:val="00951676"/>
    <w:pPr>
      <w:keepNext/>
      <w:numPr>
        <w:numId w:val="8"/>
      </w:numPr>
      <w:spacing w:before="720"/>
      <w:outlineLvl w:val="0"/>
    </w:pPr>
    <w:rPr>
      <w:spacing w:val="20"/>
    </w:rPr>
  </w:style>
  <w:style w:type="paragraph" w:styleId="Nadpis2">
    <w:name w:val="heading 2"/>
    <w:next w:val="Normln"/>
    <w:link w:val="Nadpis2Char"/>
    <w:uiPriority w:val="99"/>
    <w:qFormat/>
    <w:rsid w:val="00497F4F"/>
    <w:pPr>
      <w:keepNext/>
      <w:numPr>
        <w:ilvl w:val="1"/>
        <w:numId w:val="8"/>
      </w:numPr>
      <w:tabs>
        <w:tab w:val="clear" w:pos="284"/>
        <w:tab w:val="num" w:pos="568"/>
      </w:tabs>
      <w:spacing w:before="480"/>
      <w:ind w:left="568"/>
      <w:outlineLvl w:val="1"/>
    </w:pPr>
    <w:rPr>
      <w:rFonts w:ascii="Arial" w:hAnsi="Arial" w:cs="Arial"/>
      <w:b/>
      <w:bCs/>
      <w:kern w:val="32"/>
      <w:sz w:val="24"/>
      <w:szCs w:val="32"/>
    </w:rPr>
  </w:style>
  <w:style w:type="paragraph" w:styleId="Nadpis3">
    <w:name w:val="heading 3"/>
    <w:basedOn w:val="Nadpis2"/>
    <w:next w:val="Normln"/>
    <w:link w:val="Nadpis3Char"/>
    <w:uiPriority w:val="99"/>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uiPriority w:val="99"/>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uiPriority w:val="99"/>
    <w:rsid w:val="007A1000"/>
    <w:pPr>
      <w:numPr>
        <w:ilvl w:val="2"/>
        <w:numId w:val="8"/>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uiPriority w:val="99"/>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uiPriority w:val="99"/>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99"/>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 w:type="character" w:customStyle="1" w:styleId="ZhlavChar">
    <w:name w:val="Záhlaví Char"/>
    <w:basedOn w:val="Standardnpsmoodstavce"/>
    <w:link w:val="Zhlav"/>
    <w:rsid w:val="00CA2C3C"/>
    <w:rPr>
      <w:sz w:val="22"/>
    </w:rPr>
  </w:style>
  <w:style w:type="character" w:customStyle="1" w:styleId="ZpatChar">
    <w:name w:val="Zápatí Char"/>
    <w:basedOn w:val="Standardnpsmoodstavce"/>
    <w:link w:val="Zpat"/>
    <w:uiPriority w:val="99"/>
    <w:rsid w:val="00CA2C3C"/>
    <w:rPr>
      <w:sz w:val="22"/>
    </w:rPr>
  </w:style>
  <w:style w:type="character" w:customStyle="1" w:styleId="NzevChar">
    <w:name w:val="Název Char"/>
    <w:basedOn w:val="Standardnpsmoodstavce"/>
    <w:link w:val="Nzev"/>
    <w:rsid w:val="00CA2C3C"/>
    <w:rPr>
      <w:b/>
      <w:bCs/>
      <w:sz w:val="24"/>
      <w:szCs w:val="24"/>
    </w:rPr>
  </w:style>
  <w:style w:type="character" w:customStyle="1" w:styleId="ZkladntextChar">
    <w:name w:val="Základní text Char"/>
    <w:basedOn w:val="Standardnpsmoodstavce"/>
    <w:link w:val="Zkladntext"/>
    <w:rsid w:val="00CA2C3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uiPriority="99" w:qFormat="1"/>
    <w:lsdException w:name="heading 3" w:semiHidden="0" w:uiPriority="9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uiPriority="99"/>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9"/>
    <w:qFormat/>
    <w:rsid w:val="00951676"/>
    <w:pPr>
      <w:keepNext/>
      <w:numPr>
        <w:numId w:val="8"/>
      </w:numPr>
      <w:spacing w:before="720"/>
      <w:outlineLvl w:val="0"/>
    </w:pPr>
    <w:rPr>
      <w:spacing w:val="20"/>
    </w:rPr>
  </w:style>
  <w:style w:type="paragraph" w:styleId="Nadpis2">
    <w:name w:val="heading 2"/>
    <w:next w:val="Normln"/>
    <w:link w:val="Nadpis2Char"/>
    <w:uiPriority w:val="99"/>
    <w:qFormat/>
    <w:rsid w:val="00497F4F"/>
    <w:pPr>
      <w:keepNext/>
      <w:numPr>
        <w:ilvl w:val="1"/>
        <w:numId w:val="8"/>
      </w:numPr>
      <w:tabs>
        <w:tab w:val="clear" w:pos="284"/>
        <w:tab w:val="num" w:pos="568"/>
      </w:tabs>
      <w:spacing w:before="480"/>
      <w:ind w:left="568"/>
      <w:outlineLvl w:val="1"/>
    </w:pPr>
    <w:rPr>
      <w:rFonts w:ascii="Arial" w:hAnsi="Arial" w:cs="Arial"/>
      <w:b/>
      <w:bCs/>
      <w:kern w:val="32"/>
      <w:sz w:val="24"/>
      <w:szCs w:val="32"/>
    </w:rPr>
  </w:style>
  <w:style w:type="paragraph" w:styleId="Nadpis3">
    <w:name w:val="heading 3"/>
    <w:basedOn w:val="Nadpis2"/>
    <w:next w:val="Normln"/>
    <w:link w:val="Nadpis3Char"/>
    <w:uiPriority w:val="99"/>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uiPriority w:val="99"/>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uiPriority w:val="99"/>
    <w:rsid w:val="007A1000"/>
    <w:pPr>
      <w:numPr>
        <w:ilvl w:val="2"/>
        <w:numId w:val="8"/>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uiPriority w:val="99"/>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uiPriority w:val="99"/>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99"/>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 w:type="character" w:customStyle="1" w:styleId="ZhlavChar">
    <w:name w:val="Záhlaví Char"/>
    <w:basedOn w:val="Standardnpsmoodstavce"/>
    <w:link w:val="Zhlav"/>
    <w:rsid w:val="00CA2C3C"/>
    <w:rPr>
      <w:sz w:val="22"/>
    </w:rPr>
  </w:style>
  <w:style w:type="character" w:customStyle="1" w:styleId="ZpatChar">
    <w:name w:val="Zápatí Char"/>
    <w:basedOn w:val="Standardnpsmoodstavce"/>
    <w:link w:val="Zpat"/>
    <w:uiPriority w:val="99"/>
    <w:rsid w:val="00CA2C3C"/>
    <w:rPr>
      <w:sz w:val="22"/>
    </w:rPr>
  </w:style>
  <w:style w:type="character" w:customStyle="1" w:styleId="NzevChar">
    <w:name w:val="Název Char"/>
    <w:basedOn w:val="Standardnpsmoodstavce"/>
    <w:link w:val="Nzev"/>
    <w:rsid w:val="00CA2C3C"/>
    <w:rPr>
      <w:b/>
      <w:bCs/>
      <w:sz w:val="24"/>
      <w:szCs w:val="24"/>
    </w:rPr>
  </w:style>
  <w:style w:type="character" w:customStyle="1" w:styleId="ZkladntextChar">
    <w:name w:val="Základní text Char"/>
    <w:basedOn w:val="Standardnpsmoodstavce"/>
    <w:link w:val="Zkladntext"/>
    <w:rsid w:val="00CA2C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33261347">
      <w:bodyDiv w:val="1"/>
      <w:marLeft w:val="0"/>
      <w:marRight w:val="0"/>
      <w:marTop w:val="0"/>
      <w:marBottom w:val="0"/>
      <w:divBdr>
        <w:top w:val="none" w:sz="0" w:space="0" w:color="auto"/>
        <w:left w:val="none" w:sz="0" w:space="0" w:color="auto"/>
        <w:bottom w:val="none" w:sz="0" w:space="0" w:color="auto"/>
        <w:right w:val="none" w:sz="0" w:space="0" w:color="auto"/>
      </w:divBdr>
    </w:div>
    <w:div w:id="139004545">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22838296">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06734773">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29518450">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25767099">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597984598">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53253083">
      <w:bodyDiv w:val="1"/>
      <w:marLeft w:val="0"/>
      <w:marRight w:val="0"/>
      <w:marTop w:val="0"/>
      <w:marBottom w:val="0"/>
      <w:divBdr>
        <w:top w:val="none" w:sz="0" w:space="0" w:color="auto"/>
        <w:left w:val="none" w:sz="0" w:space="0" w:color="auto"/>
        <w:bottom w:val="none" w:sz="0" w:space="0" w:color="auto"/>
        <w:right w:val="none" w:sz="0" w:space="0" w:color="auto"/>
      </w:divBdr>
    </w:div>
    <w:div w:id="1871138286">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19706667">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0656649">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ilan@ostrava.cz"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pis.mmo.cz/pmmo/sendfile/url('http:/www.ostrav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strava.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29FC-1522-4EA2-867A-4C54FC4C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13806</Words>
  <Characters>74820</Characters>
  <Application>Microsoft Office Word</Application>
  <DocSecurity>0</DocSecurity>
  <Lines>623</Lines>
  <Paragraphs>176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Požadavky na obsah smlouvy o dílo a smlouvy mandátní</vt:lpstr>
      <vt:lpstr>Požadavky na obsah smlouvy o dílo a smlouvy mandátní</vt:lpstr>
    </vt:vector>
  </TitlesOfParts>
  <Company>MMO</Company>
  <LinksUpToDate>false</LinksUpToDate>
  <CharactersWithSpaces>88450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Měkýš Petr</cp:lastModifiedBy>
  <cp:revision>4</cp:revision>
  <cp:lastPrinted>2017-03-21T07:04:00Z</cp:lastPrinted>
  <dcterms:created xsi:type="dcterms:W3CDTF">2017-04-13T08:58:00Z</dcterms:created>
  <dcterms:modified xsi:type="dcterms:W3CDTF">2017-04-19T09:16:00Z</dcterms:modified>
</cp:coreProperties>
</file>