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2D" w:rsidRPr="001A47DD" w:rsidRDefault="0053332D" w:rsidP="00EC3D7E">
      <w:pPr>
        <w:spacing w:before="40" w:after="40"/>
        <w:jc w:val="right"/>
        <w:rPr>
          <w:szCs w:val="22"/>
        </w:rPr>
      </w:pPr>
      <w:r w:rsidRPr="001A47DD">
        <w:rPr>
          <w:szCs w:val="22"/>
        </w:rPr>
        <w:t xml:space="preserve">Číslo smlouvy objednatele: </w:t>
      </w:r>
      <w:r w:rsidR="004729E9">
        <w:rPr>
          <w:szCs w:val="22"/>
        </w:rPr>
        <w:t>____</w:t>
      </w:r>
      <w:r w:rsidRPr="001A47DD">
        <w:rPr>
          <w:szCs w:val="22"/>
        </w:rPr>
        <w:t>/201</w:t>
      </w:r>
      <w:r w:rsidR="004729E9">
        <w:rPr>
          <w:szCs w:val="22"/>
        </w:rPr>
        <w:t>8</w:t>
      </w:r>
      <w:r w:rsidRPr="001A47DD">
        <w:rPr>
          <w:szCs w:val="22"/>
        </w:rPr>
        <w:t>/OI/</w:t>
      </w:r>
      <w:r w:rsidR="00CA5C54" w:rsidRPr="001A47DD">
        <w:rPr>
          <w:szCs w:val="22"/>
        </w:rPr>
        <w:t>VZKÚ</w:t>
      </w:r>
    </w:p>
    <w:p w:rsidR="00047F65" w:rsidRPr="00284DFC" w:rsidRDefault="00047F65" w:rsidP="00047F65">
      <w:pPr>
        <w:spacing w:after="80"/>
        <w:jc w:val="right"/>
        <w:rPr>
          <w:szCs w:val="22"/>
        </w:rPr>
      </w:pPr>
      <w:r w:rsidRPr="00284DFC">
        <w:rPr>
          <w:bCs/>
          <w:szCs w:val="22"/>
        </w:rPr>
        <w:t>Identifikátor veřejné zakázky (IVZ): P1</w:t>
      </w:r>
      <w:r w:rsidR="004729E9">
        <w:rPr>
          <w:bCs/>
          <w:szCs w:val="22"/>
        </w:rPr>
        <w:t>8</w:t>
      </w:r>
      <w:r w:rsidRPr="00284DFC">
        <w:rPr>
          <w:bCs/>
          <w:szCs w:val="22"/>
        </w:rPr>
        <w:t>V00000</w:t>
      </w:r>
      <w:r w:rsidR="00AD071E">
        <w:rPr>
          <w:bCs/>
          <w:szCs w:val="22"/>
        </w:rPr>
        <w:t>111</w:t>
      </w:r>
    </w:p>
    <w:p w:rsidR="003A1BD9" w:rsidRDefault="003A1BD9" w:rsidP="00EC3D7E">
      <w:pPr>
        <w:spacing w:after="80"/>
        <w:jc w:val="both"/>
        <w:rPr>
          <w:szCs w:val="22"/>
        </w:rPr>
      </w:pPr>
    </w:p>
    <w:p w:rsidR="00B9286C" w:rsidRPr="00F65AC3" w:rsidRDefault="00B9286C" w:rsidP="00EC3D7E">
      <w:pPr>
        <w:pStyle w:val="Nadpis1"/>
        <w:numPr>
          <w:ilvl w:val="0"/>
          <w:numId w:val="0"/>
        </w:numPr>
        <w:spacing w:after="80"/>
        <w:jc w:val="both"/>
        <w:rPr>
          <w:sz w:val="32"/>
          <w:szCs w:val="32"/>
        </w:rPr>
      </w:pPr>
      <w:r w:rsidRPr="001A47DD">
        <w:rPr>
          <w:sz w:val="32"/>
          <w:szCs w:val="32"/>
        </w:rPr>
        <w:t>Požadavky na obsah smlouvy o dílo</w:t>
      </w:r>
    </w:p>
    <w:p w:rsidR="00906268" w:rsidRDefault="00906268" w:rsidP="00EC3D7E">
      <w:pPr>
        <w:pStyle w:val="Zkladntext"/>
        <w:spacing w:after="80"/>
        <w:jc w:val="both"/>
        <w:rPr>
          <w:rFonts w:ascii="Arial" w:hAnsi="Arial" w:cs="Arial"/>
          <w:sz w:val="24"/>
          <w:szCs w:val="24"/>
        </w:rPr>
      </w:pPr>
    </w:p>
    <w:p w:rsidR="00E0631D" w:rsidRPr="004334EC" w:rsidRDefault="00E0631D" w:rsidP="00EC3D7E">
      <w:pPr>
        <w:pStyle w:val="Zkladntext"/>
        <w:spacing w:after="80"/>
        <w:jc w:val="both"/>
        <w:rPr>
          <w:rFonts w:ascii="Arial" w:hAnsi="Arial" w:cs="Arial"/>
          <w:sz w:val="24"/>
          <w:szCs w:val="24"/>
        </w:rPr>
      </w:pPr>
    </w:p>
    <w:p w:rsidR="009D3D1A" w:rsidRPr="006631B7" w:rsidRDefault="009D3D1A" w:rsidP="00EC3D7E">
      <w:pPr>
        <w:pStyle w:val="Zkladntext"/>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9D3D1A" w:rsidRDefault="009D3D1A" w:rsidP="00EC3D7E">
      <w:pPr>
        <w:tabs>
          <w:tab w:val="left" w:pos="0"/>
          <w:tab w:val="left" w:pos="4706"/>
          <w:tab w:val="left" w:pos="4876"/>
        </w:tabs>
        <w:jc w:val="both"/>
        <w:rPr>
          <w:b/>
          <w:szCs w:val="22"/>
        </w:rPr>
      </w:pPr>
    </w:p>
    <w:p w:rsidR="00047F65" w:rsidRPr="00284DFC" w:rsidRDefault="00047F65" w:rsidP="00047F65">
      <w:pPr>
        <w:tabs>
          <w:tab w:val="left" w:pos="0"/>
          <w:tab w:val="left" w:pos="4706"/>
          <w:tab w:val="left" w:pos="4876"/>
        </w:tabs>
        <w:spacing w:after="40"/>
        <w:jc w:val="both"/>
        <w:rPr>
          <w:szCs w:val="22"/>
        </w:rPr>
      </w:pPr>
      <w:r w:rsidRPr="00284DFC">
        <w:rPr>
          <w:b/>
          <w:szCs w:val="22"/>
        </w:rPr>
        <w:t>Statutární město Ostrava</w:t>
      </w:r>
      <w:r w:rsidRPr="00284DFC">
        <w:rPr>
          <w:szCs w:val="22"/>
        </w:rPr>
        <w:tab/>
      </w:r>
      <w:r w:rsidRPr="00284DFC">
        <w:rPr>
          <w:szCs w:val="22"/>
        </w:rPr>
        <w:tab/>
      </w:r>
      <w:r w:rsidRPr="00284DFC">
        <w:rPr>
          <w:b/>
          <w:szCs w:val="22"/>
        </w:rPr>
        <w:t>Název</w:t>
      </w:r>
      <w:r w:rsidRPr="00284DFC">
        <w:rPr>
          <w:b/>
          <w:szCs w:val="22"/>
        </w:rPr>
        <w:tab/>
      </w:r>
      <w:r w:rsidRPr="00284DFC">
        <w:rPr>
          <w:b/>
          <w:szCs w:val="22"/>
        </w:rPr>
        <w:tab/>
      </w:r>
      <w:r w:rsidRPr="00284DFC">
        <w:rPr>
          <w:b/>
          <w:i/>
          <w:szCs w:val="22"/>
          <w:highlight w:val="yellow"/>
        </w:rPr>
        <w:t>(doplní zhotovitel)</w:t>
      </w:r>
    </w:p>
    <w:p w:rsidR="00B716E5" w:rsidRPr="001A47DD" w:rsidRDefault="00B716E5" w:rsidP="00EC3D7E">
      <w:pPr>
        <w:tabs>
          <w:tab w:val="left" w:pos="0"/>
          <w:tab w:val="left" w:pos="4706"/>
          <w:tab w:val="left" w:pos="4876"/>
        </w:tabs>
        <w:spacing w:after="40"/>
        <w:jc w:val="both"/>
        <w:rPr>
          <w:szCs w:val="22"/>
        </w:rPr>
      </w:pPr>
      <w:r w:rsidRPr="001A47DD">
        <w:rPr>
          <w:szCs w:val="22"/>
        </w:rPr>
        <w:t>Prokešovo náměstí 8, 729 30 Ostrava</w:t>
      </w:r>
      <w:r w:rsidRPr="001A47DD">
        <w:rPr>
          <w:szCs w:val="22"/>
        </w:rPr>
        <w:tab/>
      </w:r>
      <w:r w:rsidRPr="001A47DD">
        <w:rPr>
          <w:szCs w:val="22"/>
        </w:rPr>
        <w:tab/>
        <w:t>Ulice Město PSČ</w:t>
      </w:r>
    </w:p>
    <w:p w:rsidR="00B716E5" w:rsidRPr="001A47DD" w:rsidRDefault="00B716E5" w:rsidP="00EC3D7E">
      <w:pPr>
        <w:tabs>
          <w:tab w:val="left" w:pos="0"/>
          <w:tab w:val="left" w:pos="4706"/>
          <w:tab w:val="left" w:pos="4876"/>
        </w:tabs>
        <w:spacing w:after="40"/>
        <w:jc w:val="both"/>
        <w:rPr>
          <w:szCs w:val="22"/>
        </w:rPr>
      </w:pPr>
      <w:r w:rsidRPr="005E4788">
        <w:rPr>
          <w:szCs w:val="22"/>
        </w:rPr>
        <w:t xml:space="preserve">zastoupené </w:t>
      </w:r>
      <w:r>
        <w:rPr>
          <w:szCs w:val="22"/>
        </w:rPr>
        <w:t xml:space="preserve">náměstkem </w:t>
      </w:r>
      <w:r w:rsidRPr="005E4788">
        <w:rPr>
          <w:szCs w:val="22"/>
        </w:rPr>
        <w:t>primátor</w:t>
      </w:r>
      <w:r>
        <w:rPr>
          <w:szCs w:val="22"/>
        </w:rPr>
        <w:t>a</w:t>
      </w:r>
      <w:r>
        <w:rPr>
          <w:szCs w:val="22"/>
        </w:rPr>
        <w:tab/>
      </w:r>
      <w:r>
        <w:rPr>
          <w:szCs w:val="22"/>
        </w:rPr>
        <w:tab/>
      </w:r>
      <w:r w:rsidRPr="001A47DD">
        <w:rPr>
          <w:szCs w:val="22"/>
        </w:rPr>
        <w:t>zastoupena funkce</w:t>
      </w:r>
    </w:p>
    <w:p w:rsidR="00B716E5" w:rsidRPr="001A47DD" w:rsidRDefault="00B716E5" w:rsidP="00EC3D7E">
      <w:pPr>
        <w:tabs>
          <w:tab w:val="left" w:pos="0"/>
          <w:tab w:val="left" w:pos="4706"/>
          <w:tab w:val="left" w:pos="4876"/>
        </w:tabs>
        <w:spacing w:after="40"/>
        <w:jc w:val="both"/>
        <w:rPr>
          <w:szCs w:val="22"/>
        </w:rPr>
      </w:pPr>
      <w:r w:rsidRPr="007A0543">
        <w:rPr>
          <w:szCs w:val="22"/>
        </w:rPr>
        <w:t>In</w:t>
      </w:r>
      <w:r w:rsidRPr="00316003">
        <w:rPr>
          <w:szCs w:val="22"/>
        </w:rPr>
        <w:t xml:space="preserve">g. </w:t>
      </w:r>
      <w:r w:rsidR="00316003" w:rsidRPr="00316003">
        <w:rPr>
          <w:color w:val="000000"/>
          <w:szCs w:val="22"/>
        </w:rPr>
        <w:t xml:space="preserve">Břetislavem </w:t>
      </w:r>
      <w:proofErr w:type="spellStart"/>
      <w:r w:rsidR="00316003" w:rsidRPr="00316003">
        <w:rPr>
          <w:color w:val="000000"/>
          <w:szCs w:val="22"/>
        </w:rPr>
        <w:t>Rigerem</w:t>
      </w:r>
      <w:proofErr w:type="spellEnd"/>
      <w:r>
        <w:rPr>
          <w:i/>
          <w:color w:val="0070C0"/>
          <w:szCs w:val="22"/>
        </w:rPr>
        <w:tab/>
      </w:r>
      <w:r>
        <w:rPr>
          <w:color w:val="0070C0"/>
          <w:szCs w:val="22"/>
        </w:rPr>
        <w:tab/>
      </w:r>
      <w:proofErr w:type="spellStart"/>
      <w:r w:rsidRPr="001A47DD">
        <w:rPr>
          <w:szCs w:val="22"/>
        </w:rPr>
        <w:t>Tit</w:t>
      </w:r>
      <w:proofErr w:type="spellEnd"/>
      <w:r w:rsidRPr="001A47DD">
        <w:rPr>
          <w:szCs w:val="22"/>
        </w:rPr>
        <w:t>. Jméno Příjmení</w:t>
      </w:r>
    </w:p>
    <w:p w:rsidR="00B716E5" w:rsidRPr="001A47DD" w:rsidRDefault="00B716E5" w:rsidP="00EC3D7E">
      <w:pPr>
        <w:tabs>
          <w:tab w:val="left" w:pos="0"/>
          <w:tab w:val="left" w:pos="4706"/>
          <w:tab w:val="left" w:pos="4876"/>
        </w:tabs>
        <w:spacing w:after="40"/>
        <w:jc w:val="both"/>
        <w:rPr>
          <w:szCs w:val="22"/>
        </w:rPr>
      </w:pPr>
      <w:r w:rsidRPr="00094B46">
        <w:rPr>
          <w:szCs w:val="22"/>
        </w:rPr>
        <w:tab/>
      </w:r>
      <w:r w:rsidRPr="00094B46">
        <w:rPr>
          <w:szCs w:val="22"/>
        </w:rPr>
        <w:tab/>
      </w:r>
      <w:r w:rsidRPr="001A47DD">
        <w:rPr>
          <w:szCs w:val="22"/>
        </w:rPr>
        <w:t xml:space="preserve">Zapsána v obchodním rejstříku vedeném u ……… </w:t>
      </w:r>
      <w:r w:rsidRPr="001A47DD">
        <w:rPr>
          <w:szCs w:val="22"/>
        </w:rPr>
        <w:tab/>
      </w:r>
      <w:r w:rsidRPr="001A47DD">
        <w:rPr>
          <w:szCs w:val="22"/>
        </w:rPr>
        <w:tab/>
        <w:t>v ……, oddíl ……, vložka …</w:t>
      </w:r>
    </w:p>
    <w:p w:rsidR="009D3D1A" w:rsidRPr="005E4788" w:rsidRDefault="009D3D1A" w:rsidP="00EC3D7E">
      <w:pPr>
        <w:tabs>
          <w:tab w:val="left" w:pos="0"/>
          <w:tab w:val="left" w:leader="underscore" w:pos="4706"/>
          <w:tab w:val="left" w:pos="4820"/>
          <w:tab w:val="left" w:leader="underscore" w:pos="9360"/>
        </w:tabs>
        <w:jc w:val="both"/>
        <w:rPr>
          <w:szCs w:val="22"/>
        </w:rPr>
      </w:pPr>
      <w:r w:rsidRPr="005E4788">
        <w:rPr>
          <w:szCs w:val="22"/>
        </w:rPr>
        <w:tab/>
      </w:r>
      <w:r w:rsidRPr="005E4788">
        <w:rPr>
          <w:szCs w:val="22"/>
        </w:rPr>
        <w:tab/>
      </w:r>
      <w:r w:rsidRPr="005E4788">
        <w:rPr>
          <w:szCs w:val="22"/>
        </w:rPr>
        <w:tab/>
      </w:r>
    </w:p>
    <w:p w:rsidR="009D3D1A" w:rsidRPr="005E4788" w:rsidRDefault="009D3D1A" w:rsidP="00EC3D7E">
      <w:pPr>
        <w:tabs>
          <w:tab w:val="left" w:pos="0"/>
          <w:tab w:val="left" w:pos="4876"/>
        </w:tabs>
        <w:jc w:val="both"/>
        <w:rPr>
          <w:szCs w:val="22"/>
        </w:rPr>
      </w:pPr>
    </w:p>
    <w:p w:rsidR="009D3D1A" w:rsidRPr="001A47DD" w:rsidRDefault="009D3D1A" w:rsidP="00EC3D7E">
      <w:pPr>
        <w:tabs>
          <w:tab w:val="left" w:pos="1588"/>
          <w:tab w:val="left" w:pos="4876"/>
          <w:tab w:val="left" w:pos="6237"/>
        </w:tabs>
        <w:spacing w:after="40"/>
        <w:jc w:val="both"/>
        <w:rPr>
          <w:rFonts w:cs="Arial"/>
          <w:bCs/>
          <w:kern w:val="24"/>
        </w:rPr>
      </w:pPr>
      <w:r w:rsidRPr="005C5075">
        <w:rPr>
          <w:szCs w:val="22"/>
        </w:rPr>
        <w:t>IČ</w:t>
      </w:r>
      <w:r w:rsidR="00B9286C" w:rsidRPr="005C5075">
        <w:rPr>
          <w:szCs w:val="22"/>
        </w:rPr>
        <w:t>O</w:t>
      </w:r>
      <w:r w:rsidRPr="005C5075">
        <w:rPr>
          <w:szCs w:val="22"/>
        </w:rPr>
        <w:t>:</w:t>
      </w:r>
      <w:r w:rsidRPr="001A47DD">
        <w:rPr>
          <w:rFonts w:ascii="Arial" w:hAnsi="Arial" w:cs="Arial"/>
          <w:sz w:val="20"/>
        </w:rPr>
        <w:t xml:space="preserve"> </w:t>
      </w:r>
      <w:r w:rsidRPr="001A47DD">
        <w:tab/>
      </w:r>
      <w:r w:rsidRPr="001A47DD">
        <w:rPr>
          <w:szCs w:val="22"/>
        </w:rPr>
        <w:t>008 45 451</w:t>
      </w:r>
      <w:r w:rsidRPr="001A47DD">
        <w:rPr>
          <w:szCs w:val="22"/>
        </w:rPr>
        <w:tab/>
      </w:r>
      <w:r w:rsidRPr="00C502B3">
        <w:rPr>
          <w:szCs w:val="22"/>
        </w:rPr>
        <w:t>IČ</w:t>
      </w:r>
      <w:r w:rsidR="00B9286C" w:rsidRPr="00C502B3">
        <w:rPr>
          <w:szCs w:val="22"/>
        </w:rPr>
        <w:t>O</w:t>
      </w:r>
      <w:r w:rsidRPr="00C502B3">
        <w:rPr>
          <w:szCs w:val="22"/>
        </w:rPr>
        <w:t>:</w:t>
      </w:r>
      <w:r w:rsidRPr="001A47DD">
        <w:rPr>
          <w:rFonts w:cs="Arial"/>
        </w:rPr>
        <w:tab/>
        <w:t>…………</w:t>
      </w:r>
    </w:p>
    <w:p w:rsidR="009D3D1A" w:rsidRPr="005E4788" w:rsidRDefault="009D3D1A" w:rsidP="00EC3D7E">
      <w:pPr>
        <w:tabs>
          <w:tab w:val="left" w:pos="1588"/>
          <w:tab w:val="left" w:pos="4876"/>
          <w:tab w:val="left" w:pos="6237"/>
        </w:tabs>
        <w:spacing w:after="40"/>
        <w:jc w:val="both"/>
        <w:rPr>
          <w:szCs w:val="22"/>
        </w:rPr>
      </w:pPr>
      <w:r w:rsidRPr="005C5075">
        <w:rPr>
          <w:szCs w:val="22"/>
        </w:rPr>
        <w:t>DIČ:</w:t>
      </w:r>
      <w:r w:rsidRPr="00E4222C">
        <w:rPr>
          <w:rFonts w:ascii="Arial" w:hAnsi="Arial" w:cs="Arial"/>
          <w:sz w:val="20"/>
        </w:rPr>
        <w:t xml:space="preserve"> </w:t>
      </w:r>
      <w:r w:rsidRPr="005E4788">
        <w:rPr>
          <w:rFonts w:cs="Arial"/>
        </w:rPr>
        <w:tab/>
      </w:r>
      <w:r w:rsidRPr="005E4788">
        <w:rPr>
          <w:szCs w:val="22"/>
        </w:rPr>
        <w:t>CZ00845451 (plátce DPH)</w:t>
      </w:r>
      <w:r w:rsidRPr="005E4788">
        <w:rPr>
          <w:szCs w:val="22"/>
        </w:rPr>
        <w:tab/>
      </w:r>
      <w:r w:rsidRPr="00C502B3">
        <w:rPr>
          <w:szCs w:val="22"/>
        </w:rPr>
        <w:t>DIČ:</w:t>
      </w:r>
      <w:r w:rsidRPr="005E4788">
        <w:rPr>
          <w:rFonts w:cs="Arial"/>
        </w:rPr>
        <w:tab/>
      </w:r>
      <w:r>
        <w:rPr>
          <w:rFonts w:cs="Arial"/>
        </w:rPr>
        <w:t>…………</w:t>
      </w:r>
      <w:r w:rsidR="00052071">
        <w:rPr>
          <w:rFonts w:cs="Arial"/>
        </w:rPr>
        <w:t>(plátce/neplátce DPH)</w:t>
      </w:r>
    </w:p>
    <w:p w:rsidR="009D3D1A" w:rsidRPr="005E4788" w:rsidRDefault="009D3D1A" w:rsidP="00EC3D7E">
      <w:pPr>
        <w:tabs>
          <w:tab w:val="left" w:pos="1588"/>
          <w:tab w:val="left" w:pos="4876"/>
          <w:tab w:val="left" w:pos="6237"/>
        </w:tabs>
        <w:jc w:val="both"/>
        <w:rPr>
          <w:rFonts w:cs="Arial"/>
        </w:rPr>
      </w:pPr>
      <w:r w:rsidRPr="005C5075">
        <w:rPr>
          <w:szCs w:val="22"/>
        </w:rPr>
        <w:t>Peněžní ústav:</w:t>
      </w:r>
      <w:r w:rsidRPr="005E4788">
        <w:rPr>
          <w:rFonts w:cs="Arial"/>
        </w:rPr>
        <w:t xml:space="preserve"> </w:t>
      </w:r>
      <w:r w:rsidRPr="005E4788">
        <w:rPr>
          <w:rFonts w:cs="Arial"/>
        </w:rPr>
        <w:tab/>
      </w:r>
      <w:r w:rsidRPr="005E4788">
        <w:rPr>
          <w:szCs w:val="22"/>
        </w:rPr>
        <w:t>Česká spořitelna a.s.,</w:t>
      </w:r>
      <w:r w:rsidRPr="005E4788">
        <w:rPr>
          <w:szCs w:val="22"/>
        </w:rPr>
        <w:tab/>
      </w:r>
      <w:r w:rsidRPr="00C502B3">
        <w:rPr>
          <w:szCs w:val="22"/>
        </w:rPr>
        <w:t>Peněžní ústav:</w:t>
      </w:r>
      <w:r w:rsidRPr="005E4788">
        <w:rPr>
          <w:rFonts w:cs="Arial"/>
        </w:rPr>
        <w:tab/>
      </w:r>
      <w:r>
        <w:rPr>
          <w:rFonts w:cs="Arial"/>
        </w:rPr>
        <w:t>…………</w:t>
      </w:r>
    </w:p>
    <w:p w:rsidR="009D3D1A" w:rsidRPr="005E4788" w:rsidRDefault="009D3D1A" w:rsidP="00EC3D7E">
      <w:pPr>
        <w:tabs>
          <w:tab w:val="left" w:pos="1588"/>
          <w:tab w:val="left" w:pos="4876"/>
          <w:tab w:val="left" w:pos="6237"/>
        </w:tabs>
        <w:spacing w:after="40"/>
        <w:jc w:val="both"/>
        <w:rPr>
          <w:rFonts w:cs="Arial"/>
        </w:rPr>
      </w:pPr>
      <w:r w:rsidRPr="005E4788">
        <w:rPr>
          <w:rFonts w:cs="Arial"/>
        </w:rPr>
        <w:tab/>
      </w:r>
      <w:r w:rsidRPr="005E4788">
        <w:rPr>
          <w:szCs w:val="22"/>
        </w:rPr>
        <w:t>pobočka Ostrava</w:t>
      </w:r>
      <w:r w:rsidRPr="005E4788">
        <w:rPr>
          <w:szCs w:val="22"/>
        </w:rPr>
        <w:tab/>
      </w:r>
      <w:r w:rsidRPr="005E4788">
        <w:rPr>
          <w:szCs w:val="22"/>
        </w:rPr>
        <w:tab/>
      </w:r>
      <w:r w:rsidR="00FC0965">
        <w:rPr>
          <w:szCs w:val="22"/>
        </w:rPr>
        <w:t>…………</w:t>
      </w:r>
    </w:p>
    <w:p w:rsidR="009D3D1A" w:rsidRPr="005E4788" w:rsidRDefault="009D3D1A" w:rsidP="00EC3D7E">
      <w:pPr>
        <w:tabs>
          <w:tab w:val="left" w:pos="1588"/>
          <w:tab w:val="left" w:pos="4876"/>
          <w:tab w:val="left" w:pos="6237"/>
        </w:tabs>
        <w:spacing w:after="40"/>
        <w:jc w:val="both"/>
        <w:rPr>
          <w:rFonts w:cs="Arial"/>
        </w:rPr>
      </w:pPr>
      <w:r w:rsidRPr="005C5075">
        <w:rPr>
          <w:szCs w:val="22"/>
        </w:rPr>
        <w:t>Číslo účtu:</w:t>
      </w:r>
      <w:r w:rsidRPr="005E4788">
        <w:rPr>
          <w:rFonts w:cs="Arial"/>
        </w:rPr>
        <w:t xml:space="preserve"> </w:t>
      </w:r>
      <w:r w:rsidRPr="005E4788">
        <w:rPr>
          <w:rFonts w:cs="Arial"/>
        </w:rPr>
        <w:tab/>
      </w:r>
      <w:r>
        <w:rPr>
          <w:rFonts w:cs="Arial"/>
        </w:rPr>
        <w:t>20028</w:t>
      </w:r>
      <w:r w:rsidRPr="005E4788">
        <w:rPr>
          <w:szCs w:val="22"/>
        </w:rPr>
        <w:t>-1649297309/0800</w:t>
      </w:r>
      <w:r w:rsidRPr="005E4788">
        <w:rPr>
          <w:szCs w:val="22"/>
        </w:rPr>
        <w:tab/>
      </w:r>
      <w:r w:rsidRPr="00C502B3">
        <w:rPr>
          <w:szCs w:val="22"/>
        </w:rPr>
        <w:t>Číslo účtu:</w:t>
      </w:r>
      <w:r w:rsidRPr="00E4222C">
        <w:rPr>
          <w:rFonts w:ascii="Arial" w:hAnsi="Arial" w:cs="Arial"/>
          <w:sz w:val="20"/>
        </w:rPr>
        <w:t xml:space="preserve"> </w:t>
      </w:r>
      <w:r w:rsidRPr="005E4788">
        <w:rPr>
          <w:rFonts w:cs="Arial"/>
        </w:rPr>
        <w:tab/>
      </w:r>
      <w:r>
        <w:rPr>
          <w:rFonts w:cs="Arial"/>
        </w:rPr>
        <w:t>…………</w:t>
      </w:r>
    </w:p>
    <w:p w:rsidR="008B3894" w:rsidRPr="005E4788" w:rsidRDefault="008B3894" w:rsidP="00EC3D7E">
      <w:pPr>
        <w:tabs>
          <w:tab w:val="left" w:pos="0"/>
          <w:tab w:val="left" w:leader="underscore" w:pos="4706"/>
          <w:tab w:val="left" w:pos="4820"/>
          <w:tab w:val="left" w:leader="underscore" w:pos="9360"/>
        </w:tabs>
        <w:jc w:val="both"/>
        <w:rPr>
          <w:szCs w:val="22"/>
        </w:rPr>
      </w:pPr>
      <w:r w:rsidRPr="005E4788">
        <w:rPr>
          <w:szCs w:val="22"/>
        </w:rPr>
        <w:tab/>
      </w:r>
      <w:r w:rsidRPr="005E4788">
        <w:rPr>
          <w:szCs w:val="22"/>
        </w:rPr>
        <w:tab/>
      </w:r>
      <w:r w:rsidRPr="005E4788">
        <w:rPr>
          <w:szCs w:val="22"/>
        </w:rPr>
        <w:tab/>
      </w:r>
    </w:p>
    <w:p w:rsidR="004166F0" w:rsidRPr="00284DFC" w:rsidRDefault="004166F0" w:rsidP="00EC3D7E">
      <w:pPr>
        <w:tabs>
          <w:tab w:val="left" w:pos="0"/>
          <w:tab w:val="left" w:pos="4706"/>
          <w:tab w:val="left" w:pos="4876"/>
        </w:tabs>
        <w:spacing w:after="80"/>
        <w:jc w:val="both"/>
        <w:rPr>
          <w:szCs w:val="22"/>
        </w:rPr>
      </w:pPr>
      <w:r w:rsidRPr="00284DFC">
        <w:rPr>
          <w:szCs w:val="22"/>
        </w:rPr>
        <w:t xml:space="preserve">dále jen </w:t>
      </w:r>
      <w:r w:rsidRPr="00284DFC">
        <w:rPr>
          <w:b/>
          <w:szCs w:val="22"/>
        </w:rPr>
        <w:t>objednatel</w:t>
      </w:r>
      <w:r w:rsidRPr="00284DFC">
        <w:rPr>
          <w:szCs w:val="22"/>
        </w:rPr>
        <w:tab/>
      </w:r>
      <w:r w:rsidRPr="00284DFC">
        <w:rPr>
          <w:szCs w:val="22"/>
        </w:rPr>
        <w:tab/>
        <w:t xml:space="preserve">dále jen </w:t>
      </w:r>
      <w:r w:rsidRPr="00284DFC">
        <w:rPr>
          <w:b/>
          <w:szCs w:val="22"/>
        </w:rPr>
        <w:t xml:space="preserve">zhotovitel </w:t>
      </w:r>
      <w:r w:rsidR="001A47DD" w:rsidRPr="00284DFC">
        <w:rPr>
          <w:b/>
          <w:i/>
          <w:szCs w:val="22"/>
          <w:highlight w:val="yellow"/>
        </w:rPr>
        <w:t>(doplní zhotovitel)</w:t>
      </w:r>
    </w:p>
    <w:p w:rsidR="00EC3D7E" w:rsidRDefault="00EC3D7E" w:rsidP="00EC3D7E">
      <w:pPr>
        <w:pStyle w:val="Zkladntext"/>
        <w:spacing w:after="80"/>
        <w:jc w:val="both"/>
        <w:rPr>
          <w:szCs w:val="22"/>
        </w:rPr>
      </w:pPr>
    </w:p>
    <w:p w:rsidR="004C2157" w:rsidRPr="00A33CE2" w:rsidRDefault="004C2157" w:rsidP="00EC3D7E">
      <w:pPr>
        <w:pStyle w:val="Zkladntext"/>
        <w:spacing w:after="80"/>
        <w:jc w:val="both"/>
        <w:rPr>
          <w:szCs w:val="22"/>
        </w:rPr>
      </w:pPr>
    </w:p>
    <w:p w:rsidR="009F2789" w:rsidRPr="00684FAB" w:rsidRDefault="009F2789" w:rsidP="00EC3D7E">
      <w:pPr>
        <w:pBdr>
          <w:bottom w:val="single" w:sz="6" w:space="1" w:color="auto"/>
        </w:pBdr>
        <w:tabs>
          <w:tab w:val="left" w:pos="0"/>
        </w:tabs>
        <w:spacing w:after="80"/>
        <w:jc w:val="both"/>
        <w:rPr>
          <w:rFonts w:ascii="Arial" w:hAnsi="Arial" w:cs="Arial"/>
          <w:b/>
          <w:sz w:val="24"/>
          <w:szCs w:val="24"/>
        </w:rPr>
      </w:pPr>
      <w:r w:rsidRPr="00684FAB">
        <w:rPr>
          <w:rFonts w:ascii="Arial" w:hAnsi="Arial" w:cs="Arial"/>
          <w:b/>
          <w:sz w:val="24"/>
          <w:szCs w:val="24"/>
        </w:rPr>
        <w:t>Obsah smlouvy</w:t>
      </w:r>
    </w:p>
    <w:p w:rsidR="00C07C3D" w:rsidRPr="003D0A76" w:rsidRDefault="00C07C3D" w:rsidP="00EC3D7E">
      <w:pPr>
        <w:pStyle w:val="Zkladntext"/>
        <w:spacing w:after="80"/>
        <w:jc w:val="both"/>
        <w:rPr>
          <w:rFonts w:ascii="Arial" w:hAnsi="Arial" w:cs="Arial"/>
          <w:b/>
          <w:sz w:val="24"/>
          <w:szCs w:val="24"/>
        </w:rPr>
      </w:pPr>
    </w:p>
    <w:p w:rsidR="00276F1C" w:rsidRPr="003834B6" w:rsidRDefault="00971EB2" w:rsidP="009303F7">
      <w:pPr>
        <w:pStyle w:val="Zkladntext"/>
        <w:numPr>
          <w:ilvl w:val="0"/>
          <w:numId w:val="40"/>
        </w:numPr>
        <w:spacing w:after="80"/>
        <w:jc w:val="both"/>
        <w:outlineLvl w:val="1"/>
        <w:rPr>
          <w:rFonts w:ascii="Arial" w:hAnsi="Arial" w:cs="Arial"/>
          <w:b/>
          <w:sz w:val="24"/>
          <w:szCs w:val="24"/>
        </w:rPr>
      </w:pPr>
      <w:r w:rsidRPr="003834B6">
        <w:rPr>
          <w:rFonts w:ascii="Arial" w:hAnsi="Arial" w:cs="Arial"/>
          <w:b/>
          <w:sz w:val="24"/>
          <w:szCs w:val="24"/>
        </w:rPr>
        <w:t xml:space="preserve">čl. </w:t>
      </w:r>
      <w:r w:rsidR="00276F1C" w:rsidRPr="003834B6">
        <w:rPr>
          <w:rFonts w:ascii="Arial" w:hAnsi="Arial" w:cs="Arial"/>
          <w:b/>
          <w:sz w:val="24"/>
          <w:szCs w:val="24"/>
        </w:rPr>
        <w:t>I.</w:t>
      </w:r>
    </w:p>
    <w:p w:rsidR="00276F1C" w:rsidRPr="00A253F9" w:rsidRDefault="000C482E" w:rsidP="00A253F9">
      <w:pPr>
        <w:pStyle w:val="Nadpis3"/>
        <w:spacing w:before="0"/>
        <w:rPr>
          <w:rFonts w:ascii="Arial" w:hAnsi="Arial" w:cs="Arial"/>
          <w:sz w:val="24"/>
          <w:szCs w:val="24"/>
        </w:rPr>
      </w:pPr>
      <w:r w:rsidRPr="00A253F9">
        <w:rPr>
          <w:rFonts w:ascii="Arial" w:hAnsi="Arial" w:cs="Arial"/>
          <w:sz w:val="24"/>
          <w:szCs w:val="24"/>
        </w:rPr>
        <w:t xml:space="preserve">Úvodní </w:t>
      </w:r>
      <w:r w:rsidR="00276F1C" w:rsidRPr="00A253F9">
        <w:rPr>
          <w:rFonts w:ascii="Arial" w:hAnsi="Arial" w:cs="Arial"/>
          <w:sz w:val="24"/>
          <w:szCs w:val="24"/>
        </w:rPr>
        <w:t>ustanovení</w:t>
      </w:r>
    </w:p>
    <w:p w:rsidR="001A47DD" w:rsidRDefault="000C482E" w:rsidP="009303F7">
      <w:pPr>
        <w:numPr>
          <w:ilvl w:val="0"/>
          <w:numId w:val="23"/>
        </w:numPr>
        <w:spacing w:after="80"/>
        <w:ind w:left="357" w:hanging="357"/>
        <w:jc w:val="both"/>
        <w:rPr>
          <w:szCs w:val="22"/>
        </w:rPr>
      </w:pPr>
      <w:r w:rsidRPr="001A47DD">
        <w:rPr>
          <w:szCs w:val="22"/>
        </w:rPr>
        <w:t>Tato smlouva o dílo je uzavřena podle zákona č.89/2012 Sb., občanský zákoník (dále jen „OZ“).</w:t>
      </w:r>
    </w:p>
    <w:p w:rsidR="00CA4749" w:rsidRDefault="000C482E" w:rsidP="009303F7">
      <w:pPr>
        <w:numPr>
          <w:ilvl w:val="0"/>
          <w:numId w:val="23"/>
        </w:numPr>
        <w:spacing w:after="80"/>
        <w:ind w:left="357" w:hanging="357"/>
        <w:jc w:val="both"/>
        <w:rPr>
          <w:szCs w:val="22"/>
        </w:rPr>
      </w:pPr>
      <w:r w:rsidRPr="00CA4749">
        <w:rPr>
          <w:szCs w:val="22"/>
        </w:rPr>
        <w:t>Smluvní strany prohlašují, že údaje uvedené v záhlaví této smlouvy a taktéž oprávnění k</w:t>
      </w:r>
      <w:r w:rsidR="001A47DD" w:rsidRPr="00CA4749">
        <w:rPr>
          <w:szCs w:val="22"/>
        </w:rPr>
        <w:t> </w:t>
      </w:r>
      <w:r w:rsidRPr="00CA4749">
        <w:rPr>
          <w:szCs w:val="22"/>
        </w:rPr>
        <w:t>podnikání</w:t>
      </w:r>
      <w:r w:rsidR="001A47DD" w:rsidRPr="00CA4749">
        <w:rPr>
          <w:szCs w:val="22"/>
        </w:rPr>
        <w:t xml:space="preserve"> </w:t>
      </w:r>
      <w:r w:rsidRPr="00CA4749">
        <w:rPr>
          <w:szCs w:val="22"/>
        </w:rPr>
        <w:t>odpovídají skutečnosti v době uzavření smlouvy. Změny údajů se zavazují</w:t>
      </w:r>
      <w:r w:rsidR="001A47DD" w:rsidRPr="00CA4749">
        <w:rPr>
          <w:szCs w:val="22"/>
        </w:rPr>
        <w:t xml:space="preserve"> </w:t>
      </w:r>
      <w:r w:rsidRPr="00B51C9E">
        <w:t xml:space="preserve">bez zbytečného odkladu oznámit </w:t>
      </w:r>
      <w:r w:rsidRPr="00CA4749">
        <w:rPr>
          <w:szCs w:val="22"/>
        </w:rPr>
        <w:t>druhé smluvní straně.</w:t>
      </w:r>
    </w:p>
    <w:p w:rsidR="001A47DD" w:rsidRPr="00CA4749" w:rsidRDefault="001117A5" w:rsidP="009303F7">
      <w:pPr>
        <w:numPr>
          <w:ilvl w:val="0"/>
          <w:numId w:val="23"/>
        </w:numPr>
        <w:spacing w:after="80"/>
        <w:ind w:left="357" w:hanging="357"/>
        <w:jc w:val="both"/>
        <w:rPr>
          <w:szCs w:val="22"/>
        </w:rPr>
      </w:pPr>
      <w:r w:rsidRPr="00CA4749">
        <w:rPr>
          <w:szCs w:val="22"/>
        </w:rPr>
        <w:t>Zhotovitel prohlašuje, že je odborně způsobilý k zajištění předmětu smlouvy</w:t>
      </w:r>
      <w:r w:rsidR="009A611B">
        <w:rPr>
          <w:szCs w:val="22"/>
        </w:rPr>
        <w:t>, kterým je provedení stavby „</w:t>
      </w:r>
      <w:r w:rsidR="00543DD8">
        <w:rPr>
          <w:szCs w:val="22"/>
        </w:rPr>
        <w:t>Rekonstrukce VO oblast Šeříkova – Na Výspě</w:t>
      </w:r>
      <w:r w:rsidR="009A611B">
        <w:rPr>
          <w:szCs w:val="22"/>
        </w:rPr>
        <w:t>“</w:t>
      </w:r>
      <w:r w:rsidRPr="00CA4749">
        <w:rPr>
          <w:szCs w:val="22"/>
        </w:rPr>
        <w:t>.</w:t>
      </w:r>
    </w:p>
    <w:p w:rsidR="001A47DD" w:rsidRPr="00C52FDA" w:rsidRDefault="001117A5" w:rsidP="009303F7">
      <w:pPr>
        <w:numPr>
          <w:ilvl w:val="0"/>
          <w:numId w:val="23"/>
        </w:numPr>
        <w:spacing w:after="80"/>
        <w:ind w:left="357" w:hanging="357"/>
        <w:jc w:val="both"/>
        <w:rPr>
          <w:szCs w:val="22"/>
        </w:rPr>
      </w:pPr>
      <w:r w:rsidRPr="001A47DD">
        <w:rPr>
          <w:szCs w:val="22"/>
        </w:rPr>
        <w:t xml:space="preserve">Zhotovitel se </w:t>
      </w:r>
      <w:r w:rsidRPr="00B51C9E">
        <w:rPr>
          <w:szCs w:val="22"/>
        </w:rPr>
        <w:t xml:space="preserve">zavazuje, že po celou dobu účinnosti této smlouvy bude mít účinnou pojistnou smlouvu </w:t>
      </w:r>
      <w:r w:rsidRPr="00284DFC">
        <w:rPr>
          <w:szCs w:val="22"/>
        </w:rPr>
        <w:t xml:space="preserve">pro případ způsobení újmy v souvislosti s výkonem předmětné smluvní činnosti </w:t>
      </w:r>
      <w:r w:rsidR="00AA2FC8" w:rsidRPr="00284DFC">
        <w:rPr>
          <w:szCs w:val="22"/>
        </w:rPr>
        <w:t>ve výši</w:t>
      </w:r>
      <w:r w:rsidR="00F93FA9">
        <w:rPr>
          <w:szCs w:val="22"/>
        </w:rPr>
        <w:t xml:space="preserve"> </w:t>
      </w:r>
      <w:r w:rsidR="008E453F">
        <w:rPr>
          <w:szCs w:val="22"/>
        </w:rPr>
        <w:t>__</w:t>
      </w:r>
      <w:r w:rsidR="00AA2FC8" w:rsidRPr="00284DFC">
        <w:rPr>
          <w:szCs w:val="22"/>
        </w:rPr>
        <w:t xml:space="preserve"> </w:t>
      </w:r>
      <w:r w:rsidR="008E453F" w:rsidRPr="0073064E">
        <w:rPr>
          <w:szCs w:val="22"/>
          <w:highlight w:val="yellow"/>
        </w:rPr>
        <w:t>(</w:t>
      </w:r>
      <w:r w:rsidR="008E453F" w:rsidRPr="00543DD8">
        <w:rPr>
          <w:b/>
          <w:i/>
          <w:szCs w:val="22"/>
          <w:highlight w:val="yellow"/>
        </w:rPr>
        <w:t xml:space="preserve">doplní zhotovitel, v </w:t>
      </w:r>
      <w:r w:rsidR="001A47DD" w:rsidRPr="00543DD8">
        <w:rPr>
          <w:b/>
          <w:i/>
          <w:highlight w:val="yellow"/>
        </w:rPr>
        <w:t xml:space="preserve">min. </w:t>
      </w:r>
      <w:r w:rsidR="008E453F" w:rsidRPr="00543DD8">
        <w:rPr>
          <w:b/>
          <w:i/>
          <w:highlight w:val="yellow"/>
        </w:rPr>
        <w:t>výši</w:t>
      </w:r>
      <w:r w:rsidR="0062659A">
        <w:rPr>
          <w:b/>
          <w:i/>
          <w:highlight w:val="yellow"/>
        </w:rPr>
        <w:t xml:space="preserve"> </w:t>
      </w:r>
      <w:r w:rsidR="00DC05C4" w:rsidRPr="0062659A">
        <w:rPr>
          <w:b/>
          <w:i/>
          <w:highlight w:val="yellow"/>
        </w:rPr>
        <w:t>7</w:t>
      </w:r>
      <w:r w:rsidR="00CA4749" w:rsidRPr="00543DD8">
        <w:rPr>
          <w:b/>
          <w:i/>
          <w:highlight w:val="yellow"/>
        </w:rPr>
        <w:t> </w:t>
      </w:r>
      <w:r w:rsidR="001A47DD" w:rsidRPr="00543DD8">
        <w:rPr>
          <w:b/>
          <w:i/>
          <w:highlight w:val="yellow"/>
        </w:rPr>
        <w:t>mil.</w:t>
      </w:r>
      <w:r w:rsidR="00CA4749" w:rsidRPr="00543DD8">
        <w:rPr>
          <w:b/>
          <w:i/>
          <w:highlight w:val="yellow"/>
        </w:rPr>
        <w:t> </w:t>
      </w:r>
      <w:r w:rsidR="001A47DD" w:rsidRPr="00543DD8">
        <w:rPr>
          <w:b/>
          <w:i/>
          <w:highlight w:val="yellow"/>
        </w:rPr>
        <w:t>Kč</w:t>
      </w:r>
      <w:r w:rsidR="008E453F" w:rsidRPr="0073064E">
        <w:rPr>
          <w:highlight w:val="yellow"/>
        </w:rPr>
        <w:t>)</w:t>
      </w:r>
      <w:r w:rsidR="001A47DD" w:rsidRPr="00C52FDA">
        <w:rPr>
          <w:szCs w:val="22"/>
        </w:rPr>
        <w:t>,</w:t>
      </w:r>
      <w:r w:rsidRPr="00C52FDA">
        <w:rPr>
          <w:szCs w:val="22"/>
        </w:rPr>
        <w:t xml:space="preserve"> kterou kdykoli</w:t>
      </w:r>
      <w:r w:rsidRPr="001A47DD">
        <w:rPr>
          <w:szCs w:val="22"/>
        </w:rPr>
        <w:t>v na požádání předloží v originále zástupci objednatele k nahlédnutí.</w:t>
      </w:r>
      <w:r w:rsidRPr="001A47DD">
        <w:rPr>
          <w:i/>
          <w:szCs w:val="22"/>
        </w:rPr>
        <w:t xml:space="preserve"> </w:t>
      </w:r>
      <w:r w:rsidRPr="00F9703D">
        <w:rPr>
          <w:i/>
          <w:szCs w:val="22"/>
        </w:rPr>
        <w:t>(V případě, že se na realizaci předmětu této smlouvy bude podílet více zhotovitelů společ</w:t>
      </w:r>
      <w:r w:rsidR="00DA7A93">
        <w:rPr>
          <w:i/>
          <w:szCs w:val="22"/>
        </w:rPr>
        <w:t>ně</w:t>
      </w:r>
      <w:r w:rsidRPr="00F9703D">
        <w:rPr>
          <w:i/>
          <w:szCs w:val="22"/>
        </w:rPr>
        <w:t xml:space="preserve">, bude každý </w:t>
      </w:r>
      <w:r w:rsidR="006B3007" w:rsidRPr="00F9703D">
        <w:rPr>
          <w:i/>
          <w:szCs w:val="22"/>
        </w:rPr>
        <w:t xml:space="preserve">zhotovitel </w:t>
      </w:r>
      <w:r w:rsidRPr="00F9703D">
        <w:rPr>
          <w:i/>
          <w:szCs w:val="22"/>
        </w:rPr>
        <w:t xml:space="preserve">pojištěný za </w:t>
      </w:r>
      <w:r w:rsidR="00AC646E" w:rsidRPr="00F9703D">
        <w:rPr>
          <w:i/>
          <w:szCs w:val="22"/>
        </w:rPr>
        <w:t xml:space="preserve">újmu </w:t>
      </w:r>
      <w:r w:rsidRPr="00F9703D">
        <w:rPr>
          <w:i/>
          <w:szCs w:val="22"/>
        </w:rPr>
        <w:t xml:space="preserve">způsobenou třetí osobě při plnění předmětu této smlouvy ve výši min. </w:t>
      </w:r>
      <w:r w:rsidR="008E453F">
        <w:rPr>
          <w:i/>
          <w:szCs w:val="22"/>
        </w:rPr>
        <w:t>__</w:t>
      </w:r>
      <w:r w:rsidRPr="001A47DD">
        <w:rPr>
          <w:i/>
          <w:color w:val="0070C0"/>
          <w:szCs w:val="22"/>
        </w:rPr>
        <w:t xml:space="preserve"> </w:t>
      </w:r>
      <w:r w:rsidRPr="00F9703D">
        <w:rPr>
          <w:i/>
          <w:szCs w:val="22"/>
        </w:rPr>
        <w:t>mi</w:t>
      </w:r>
      <w:r w:rsidR="00CB17B3">
        <w:rPr>
          <w:i/>
          <w:szCs w:val="22"/>
        </w:rPr>
        <w:t>l Kč</w:t>
      </w:r>
      <w:r w:rsidR="00685C71">
        <w:rPr>
          <w:i/>
          <w:szCs w:val="22"/>
        </w:rPr>
        <w:t xml:space="preserve"> </w:t>
      </w:r>
      <w:r w:rsidR="00CB17B3">
        <w:rPr>
          <w:szCs w:val="22"/>
        </w:rPr>
        <w:t>(</w:t>
      </w:r>
      <w:r w:rsidR="00CB17B3" w:rsidRPr="00543DD8">
        <w:rPr>
          <w:b/>
          <w:i/>
          <w:szCs w:val="22"/>
          <w:highlight w:val="yellow"/>
        </w:rPr>
        <w:t xml:space="preserve">doplní zhotovitel, v </w:t>
      </w:r>
      <w:r w:rsidR="00CB17B3" w:rsidRPr="00543DD8">
        <w:rPr>
          <w:b/>
          <w:i/>
          <w:highlight w:val="yellow"/>
        </w:rPr>
        <w:t xml:space="preserve">min. výši </w:t>
      </w:r>
      <w:r w:rsidR="00DC05C4" w:rsidRPr="0062659A">
        <w:rPr>
          <w:b/>
          <w:i/>
          <w:highlight w:val="yellow"/>
        </w:rPr>
        <w:t>7</w:t>
      </w:r>
      <w:r w:rsidR="00CB17B3" w:rsidRPr="0062659A">
        <w:rPr>
          <w:b/>
          <w:i/>
          <w:highlight w:val="yellow"/>
        </w:rPr>
        <w:t> </w:t>
      </w:r>
      <w:r w:rsidR="00CB17B3" w:rsidRPr="00543DD8">
        <w:rPr>
          <w:b/>
          <w:i/>
          <w:highlight w:val="yellow"/>
        </w:rPr>
        <w:t>mil. Kč</w:t>
      </w:r>
      <w:r w:rsidR="00CB17B3">
        <w:t>)</w:t>
      </w:r>
      <w:r w:rsidRPr="00F9703D">
        <w:rPr>
          <w:i/>
          <w:szCs w:val="22"/>
        </w:rPr>
        <w:t xml:space="preserve">. Tato povinnost bude splněna tím, že každý ze zhotovitelů předloží kdykoli na požádání zástupci objednatele k nahlédnutí pojistnou smlouvu dle předchozí věty v plné výši a v originále samostatně, anebo tak, že kterýkoliv ze zhotovitelů doloží pojistnou smlouvu, ze které bude vyplývat, že pojištění je sjednáno i ve prospěch ostatních </w:t>
      </w:r>
      <w:r w:rsidR="006B3007" w:rsidRPr="00F9703D">
        <w:rPr>
          <w:i/>
        </w:rPr>
        <w:t>zhotovitelů</w:t>
      </w:r>
      <w:r w:rsidRPr="00F9703D">
        <w:rPr>
          <w:i/>
        </w:rPr>
        <w:t>.</w:t>
      </w:r>
      <w:r w:rsidRPr="00F9703D">
        <w:rPr>
          <w:sz w:val="18"/>
          <w:szCs w:val="18"/>
        </w:rPr>
        <w:t xml:space="preserve"> - Pozn.: Pokud</w:t>
      </w:r>
      <w:r w:rsidR="00DD6EAD" w:rsidRPr="00F9703D">
        <w:rPr>
          <w:sz w:val="18"/>
          <w:szCs w:val="18"/>
        </w:rPr>
        <w:t xml:space="preserve"> </w:t>
      </w:r>
      <w:r w:rsidRPr="00F9703D">
        <w:rPr>
          <w:sz w:val="18"/>
          <w:szCs w:val="18"/>
        </w:rPr>
        <w:t>bude</w:t>
      </w:r>
      <w:r w:rsidR="00DD6EAD" w:rsidRPr="00F9703D">
        <w:rPr>
          <w:sz w:val="18"/>
          <w:szCs w:val="18"/>
        </w:rPr>
        <w:t xml:space="preserve"> </w:t>
      </w:r>
      <w:r w:rsidRPr="00F9703D">
        <w:rPr>
          <w:sz w:val="18"/>
          <w:szCs w:val="18"/>
        </w:rPr>
        <w:t>tato</w:t>
      </w:r>
      <w:r w:rsidR="00DD6EAD" w:rsidRPr="00F9703D">
        <w:rPr>
          <w:sz w:val="18"/>
          <w:szCs w:val="18"/>
        </w:rPr>
        <w:t xml:space="preserve"> </w:t>
      </w:r>
      <w:r w:rsidRPr="00F9703D">
        <w:rPr>
          <w:sz w:val="18"/>
          <w:szCs w:val="18"/>
        </w:rPr>
        <w:t>smlouva</w:t>
      </w:r>
      <w:r w:rsidR="00DD6EAD" w:rsidRPr="00F9703D">
        <w:rPr>
          <w:sz w:val="18"/>
          <w:szCs w:val="18"/>
        </w:rPr>
        <w:t xml:space="preserve"> </w:t>
      </w:r>
      <w:r w:rsidRPr="00F9703D">
        <w:rPr>
          <w:sz w:val="18"/>
          <w:szCs w:val="18"/>
        </w:rPr>
        <w:t>uzavřena</w:t>
      </w:r>
      <w:r w:rsidR="00DD6EAD" w:rsidRPr="00F9703D">
        <w:rPr>
          <w:sz w:val="18"/>
          <w:szCs w:val="18"/>
        </w:rPr>
        <w:t xml:space="preserve"> </w:t>
      </w:r>
      <w:r w:rsidRPr="00F9703D">
        <w:rPr>
          <w:sz w:val="18"/>
          <w:szCs w:val="18"/>
        </w:rPr>
        <w:t>s</w:t>
      </w:r>
      <w:r w:rsidR="00DA7A93">
        <w:rPr>
          <w:sz w:val="18"/>
          <w:szCs w:val="18"/>
        </w:rPr>
        <w:t xml:space="preserve"> jedním</w:t>
      </w:r>
      <w:r w:rsidR="00DD6EAD" w:rsidRPr="00F9703D">
        <w:rPr>
          <w:sz w:val="18"/>
          <w:szCs w:val="18"/>
        </w:rPr>
        <w:t xml:space="preserve"> </w:t>
      </w:r>
      <w:r w:rsidR="007E2423">
        <w:rPr>
          <w:sz w:val="18"/>
          <w:szCs w:val="18"/>
        </w:rPr>
        <w:t>dodavatelem</w:t>
      </w:r>
      <w:r w:rsidRPr="00F9703D">
        <w:rPr>
          <w:sz w:val="18"/>
          <w:szCs w:val="18"/>
        </w:rPr>
        <w:t>,</w:t>
      </w:r>
      <w:r w:rsidR="00DD6EAD" w:rsidRPr="00F9703D">
        <w:rPr>
          <w:sz w:val="18"/>
          <w:szCs w:val="18"/>
        </w:rPr>
        <w:t xml:space="preserve"> </w:t>
      </w:r>
      <w:r w:rsidRPr="00F9703D">
        <w:rPr>
          <w:sz w:val="18"/>
          <w:szCs w:val="18"/>
        </w:rPr>
        <w:t>bude</w:t>
      </w:r>
      <w:r w:rsidR="00DD6EAD" w:rsidRPr="00F9703D">
        <w:rPr>
          <w:sz w:val="18"/>
          <w:szCs w:val="18"/>
        </w:rPr>
        <w:t xml:space="preserve"> </w:t>
      </w:r>
      <w:r w:rsidRPr="00F9703D">
        <w:rPr>
          <w:sz w:val="18"/>
          <w:szCs w:val="18"/>
        </w:rPr>
        <w:t>před</w:t>
      </w:r>
      <w:r w:rsidR="00DD6EAD" w:rsidRPr="00F9703D">
        <w:rPr>
          <w:sz w:val="18"/>
          <w:szCs w:val="18"/>
        </w:rPr>
        <w:t xml:space="preserve"> </w:t>
      </w:r>
      <w:r w:rsidRPr="00F9703D">
        <w:rPr>
          <w:sz w:val="18"/>
          <w:szCs w:val="18"/>
        </w:rPr>
        <w:t>uzavřením</w:t>
      </w:r>
      <w:r w:rsidR="00DD6EAD" w:rsidRPr="00F9703D">
        <w:rPr>
          <w:sz w:val="18"/>
          <w:szCs w:val="18"/>
        </w:rPr>
        <w:t xml:space="preserve"> </w:t>
      </w:r>
      <w:r w:rsidRPr="00F9703D">
        <w:rPr>
          <w:sz w:val="18"/>
          <w:szCs w:val="18"/>
        </w:rPr>
        <w:t>této</w:t>
      </w:r>
      <w:r w:rsidR="00DD6EAD" w:rsidRPr="00F9703D">
        <w:rPr>
          <w:sz w:val="18"/>
          <w:szCs w:val="18"/>
        </w:rPr>
        <w:t xml:space="preserve"> </w:t>
      </w:r>
      <w:r w:rsidRPr="00F9703D">
        <w:rPr>
          <w:sz w:val="18"/>
          <w:szCs w:val="18"/>
        </w:rPr>
        <w:t>smlouvy</w:t>
      </w:r>
      <w:r w:rsidR="00DD6EAD" w:rsidRPr="00F9703D">
        <w:rPr>
          <w:sz w:val="18"/>
          <w:szCs w:val="18"/>
        </w:rPr>
        <w:t xml:space="preserve"> </w:t>
      </w:r>
      <w:r w:rsidRPr="00F9703D">
        <w:rPr>
          <w:sz w:val="18"/>
          <w:szCs w:val="18"/>
        </w:rPr>
        <w:t>text v závorce vypuštěn</w:t>
      </w:r>
      <w:r w:rsidRPr="00F9703D">
        <w:rPr>
          <w:i/>
          <w:szCs w:val="22"/>
        </w:rPr>
        <w:t>).</w:t>
      </w:r>
    </w:p>
    <w:p w:rsidR="001A47DD" w:rsidRPr="008B7054" w:rsidRDefault="001117A5" w:rsidP="009303F7">
      <w:pPr>
        <w:numPr>
          <w:ilvl w:val="0"/>
          <w:numId w:val="23"/>
        </w:numPr>
        <w:spacing w:after="80"/>
        <w:ind w:left="357" w:hanging="357"/>
        <w:jc w:val="both"/>
        <w:rPr>
          <w:szCs w:val="22"/>
        </w:rPr>
      </w:pPr>
      <w:r w:rsidRPr="00F9703D">
        <w:rPr>
          <w:bCs/>
          <w:iCs/>
        </w:rPr>
        <w:lastRenderedPageBreak/>
        <w:t>Zhotovitel prohlašuje, že není nespolehlivým plátcem DPH a že v případě, že by se jím v průběhu</w:t>
      </w:r>
      <w:r w:rsidRPr="001A47DD">
        <w:rPr>
          <w:bCs/>
          <w:iCs/>
        </w:rPr>
        <w:t xml:space="preserve"> trvání smluvního vztahu stal, tuto informaci neprodleně sdělí objednateli.</w:t>
      </w:r>
    </w:p>
    <w:p w:rsidR="001A47DD" w:rsidRPr="00B51C9E" w:rsidRDefault="001117A5" w:rsidP="009303F7">
      <w:pPr>
        <w:numPr>
          <w:ilvl w:val="0"/>
          <w:numId w:val="23"/>
        </w:numPr>
        <w:spacing w:after="80"/>
        <w:ind w:left="357" w:hanging="357"/>
        <w:jc w:val="both"/>
        <w:rPr>
          <w:szCs w:val="22"/>
        </w:rPr>
      </w:pPr>
      <w:r w:rsidRPr="00B51C9E">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1A47DD" w:rsidRPr="00FC1701" w:rsidRDefault="00BC689E" w:rsidP="00FC1701">
      <w:pPr>
        <w:numPr>
          <w:ilvl w:val="0"/>
          <w:numId w:val="23"/>
        </w:numPr>
        <w:spacing w:after="80"/>
        <w:ind w:left="357" w:hanging="357"/>
        <w:jc w:val="both"/>
      </w:pPr>
      <w:r w:rsidRPr="00284DFC">
        <w:t>Objednatel touto smlouvou poskytuje zhotoviteli bezúplatně nevýhradní oprávnění užít logo města</w:t>
      </w:r>
      <w:r w:rsidR="006A2620" w:rsidRPr="00284DFC">
        <w:t xml:space="preserve"> </w:t>
      </w:r>
      <w:r w:rsidRPr="00284DFC">
        <w:t>v</w:t>
      </w:r>
      <w:r w:rsidR="005A0D35">
        <w:t> </w:t>
      </w:r>
      <w:r w:rsidRPr="00284DFC">
        <w:t>rámci realizace stavby „</w:t>
      </w:r>
      <w:r w:rsidR="00157007">
        <w:t>Rekonstrukce VO oblast Šeříkova – Na Výspě</w:t>
      </w:r>
      <w:r w:rsidRPr="00284DFC">
        <w:t xml:space="preserve">“ pro účely dle obsahu této </w:t>
      </w:r>
      <w:r w:rsidR="00B1390B" w:rsidRPr="00284DFC">
        <w:t xml:space="preserve">smlouvy, tzn. </w:t>
      </w:r>
      <w:r w:rsidR="0010197F" w:rsidRPr="00284DFC">
        <w:t>U</w:t>
      </w:r>
      <w:r w:rsidR="00B1390B" w:rsidRPr="00284DFC">
        <w:t>místit</w:t>
      </w:r>
      <w:r w:rsidR="0010197F">
        <w:t xml:space="preserve"> logo města</w:t>
      </w:r>
      <w:r w:rsidR="00B1390B" w:rsidRPr="00284DFC">
        <w:t xml:space="preserve"> např. </w:t>
      </w:r>
      <w:r w:rsidR="0010197F">
        <w:t xml:space="preserve">na </w:t>
      </w:r>
      <w:r w:rsidR="00B1390B" w:rsidRPr="00284DFC">
        <w:t>informační tabuli,</w:t>
      </w:r>
      <w:r w:rsidR="00165944">
        <w:t xml:space="preserve"> základní kámen,</w:t>
      </w:r>
      <w:r w:rsidR="00B1390B" w:rsidRPr="00284DFC">
        <w:t xml:space="preserve"> projektov</w:t>
      </w:r>
      <w:r w:rsidR="001D6282" w:rsidRPr="00284DFC">
        <w:t>ou</w:t>
      </w:r>
      <w:r w:rsidR="00B1390B" w:rsidRPr="00284DFC">
        <w:t xml:space="preserve"> dokumentac</w:t>
      </w:r>
      <w:r w:rsidR="001D6282" w:rsidRPr="00284DFC">
        <w:t>i</w:t>
      </w:r>
      <w:r w:rsidR="00B1390B" w:rsidRPr="00284DFC">
        <w:t xml:space="preserve"> skutečného provedení stav</w:t>
      </w:r>
      <w:r w:rsidR="00165944">
        <w:t>by a další dokumenty vytvořené</w:t>
      </w:r>
      <w:r w:rsidR="00B1390B" w:rsidRPr="00284DFC">
        <w:t xml:space="preserve"> v průběhu realizace díla v rozsahu množstevně a</w:t>
      </w:r>
      <w:r w:rsidR="00B37406">
        <w:t> </w:t>
      </w:r>
      <w:r w:rsidR="00B1390B" w:rsidRPr="00284DFC">
        <w:t>časově omezeném ve vztahu k rozsahu a charakteru užití dle této smlouvy. Zhotovitel oprávnění užít logo města za uvedeným účelem, uvedeným způsobem a v rozsahu dle této smlouvy přijímá.</w:t>
      </w:r>
    </w:p>
    <w:p w:rsidR="001A47DD" w:rsidRPr="00FC1701" w:rsidRDefault="006C42E9" w:rsidP="00FC1701">
      <w:pPr>
        <w:numPr>
          <w:ilvl w:val="0"/>
          <w:numId w:val="23"/>
        </w:numPr>
        <w:spacing w:after="80"/>
        <w:ind w:left="357" w:hanging="357"/>
        <w:jc w:val="both"/>
      </w:pPr>
      <w:r w:rsidRPr="00FC1701">
        <w:t>Zhotovitel stavby</w:t>
      </w:r>
      <w:r w:rsidR="00787C21" w:rsidRPr="00FC1701">
        <w:t>,</w:t>
      </w:r>
      <w:r w:rsidR="00165944" w:rsidRPr="00FC1701">
        <w:t xml:space="preserve"> která je předmětem této smlouvy,</w:t>
      </w:r>
      <w:r w:rsidR="00787C21" w:rsidRPr="00FC1701">
        <w:t xml:space="preserve"> ani osoba s ním propojená, nesmí u této stavby provádět technický dozor.</w:t>
      </w:r>
    </w:p>
    <w:p w:rsidR="00165944" w:rsidRPr="00FC1701" w:rsidRDefault="00165944" w:rsidP="00FC1701">
      <w:pPr>
        <w:numPr>
          <w:ilvl w:val="0"/>
          <w:numId w:val="23"/>
        </w:numPr>
        <w:spacing w:after="80"/>
        <w:ind w:left="357" w:hanging="357"/>
        <w:jc w:val="both"/>
      </w:pPr>
      <w:r w:rsidRPr="00FC1701">
        <w:t>Zhotovitel potvrzuj</w:t>
      </w:r>
      <w:r w:rsidR="00821E53" w:rsidRPr="00FC1701">
        <w:t>e</w:t>
      </w:r>
      <w:r w:rsidRPr="00FC1701">
        <w:t>,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IV. odst. 1 této smlouvy.</w:t>
      </w:r>
    </w:p>
    <w:p w:rsidR="00543DD8" w:rsidRPr="00FC1701" w:rsidRDefault="00543DD8" w:rsidP="00FC1701">
      <w:pPr>
        <w:numPr>
          <w:ilvl w:val="0"/>
          <w:numId w:val="23"/>
        </w:numPr>
        <w:spacing w:after="80"/>
        <w:ind w:left="357" w:hanging="357"/>
        <w:jc w:val="both"/>
      </w:pPr>
      <w:r w:rsidRPr="00FC1701">
        <w:t>Účelem uzavření této smlouvy je</w:t>
      </w:r>
      <w:r w:rsidR="00BE414A" w:rsidRPr="00FC1701">
        <w:t xml:space="preserve"> realizace nového veřejného osvětlení k zajištění požadovaných světelně technických parametrů</w:t>
      </w:r>
      <w:r w:rsidRPr="00FC1701">
        <w:t xml:space="preserve"> na osvětl</w:t>
      </w:r>
      <w:r w:rsidR="00BE414A" w:rsidRPr="00FC1701">
        <w:t>ovaných komunikacích a plochách a zvýšení</w:t>
      </w:r>
      <w:r w:rsidRPr="00FC1701">
        <w:t xml:space="preserve"> bezpečnost</w:t>
      </w:r>
      <w:r w:rsidR="00BE414A" w:rsidRPr="00FC1701">
        <w:t>i</w:t>
      </w:r>
      <w:r w:rsidRPr="00FC1701">
        <w:t xml:space="preserve"> a spolehlivost osvětlovací soustavy oproti stávajícímu stavu.</w:t>
      </w:r>
    </w:p>
    <w:p w:rsidR="001A47DD" w:rsidRPr="00FC1701" w:rsidRDefault="00276F1C" w:rsidP="009303F7">
      <w:pPr>
        <w:numPr>
          <w:ilvl w:val="0"/>
          <w:numId w:val="23"/>
        </w:numPr>
        <w:spacing w:after="80"/>
        <w:ind w:left="357" w:hanging="357"/>
        <w:jc w:val="both"/>
      </w:pPr>
      <w:r w:rsidRPr="00FC1701">
        <w:t>Strany prohlašují, že osoby podepisující tuto smlouvu jsou k tomuto úkonu oprávněny.</w:t>
      </w:r>
    </w:p>
    <w:p w:rsidR="00777736" w:rsidRDefault="00777736" w:rsidP="00311279">
      <w:pPr>
        <w:spacing w:after="80"/>
        <w:jc w:val="both"/>
        <w:rPr>
          <w:szCs w:val="22"/>
        </w:rPr>
      </w:pPr>
    </w:p>
    <w:p w:rsidR="00276F1C" w:rsidRPr="00777736" w:rsidRDefault="00B769A5" w:rsidP="008A7C93">
      <w:pPr>
        <w:pStyle w:val="Zkladntext"/>
        <w:spacing w:after="80"/>
        <w:outlineLvl w:val="1"/>
        <w:rPr>
          <w:rFonts w:ascii="Arial" w:hAnsi="Arial" w:cs="Arial"/>
          <w:b/>
          <w:sz w:val="24"/>
          <w:szCs w:val="24"/>
        </w:rPr>
      </w:pPr>
      <w:r w:rsidRPr="00777736">
        <w:rPr>
          <w:rFonts w:ascii="Arial" w:hAnsi="Arial" w:cs="Arial"/>
          <w:b/>
          <w:sz w:val="24"/>
          <w:szCs w:val="24"/>
        </w:rPr>
        <w:t xml:space="preserve">čl. </w:t>
      </w:r>
      <w:r w:rsidR="00C67D75">
        <w:rPr>
          <w:rFonts w:ascii="Arial" w:hAnsi="Arial" w:cs="Arial"/>
          <w:b/>
          <w:sz w:val="24"/>
          <w:szCs w:val="24"/>
        </w:rPr>
        <w:t>II.</w:t>
      </w:r>
    </w:p>
    <w:p w:rsidR="00276F1C" w:rsidRPr="00A253F9" w:rsidRDefault="00276F1C" w:rsidP="00A253F9">
      <w:pPr>
        <w:pStyle w:val="Nadpis3"/>
        <w:spacing w:before="0"/>
        <w:rPr>
          <w:b w:val="0"/>
          <w:sz w:val="24"/>
          <w:szCs w:val="24"/>
        </w:rPr>
      </w:pPr>
      <w:r w:rsidRPr="00A253F9">
        <w:rPr>
          <w:rFonts w:ascii="Arial" w:hAnsi="Arial" w:cs="Arial"/>
          <w:sz w:val="24"/>
          <w:szCs w:val="24"/>
        </w:rPr>
        <w:t>Předmět smlouvy</w:t>
      </w:r>
    </w:p>
    <w:p w:rsidR="00AE2EDA" w:rsidRPr="00AE2EDA" w:rsidRDefault="00934B19" w:rsidP="009303F7">
      <w:pPr>
        <w:pStyle w:val="Zkladntextodsazen-slo"/>
        <w:numPr>
          <w:ilvl w:val="2"/>
          <w:numId w:val="24"/>
        </w:numPr>
        <w:tabs>
          <w:tab w:val="clear" w:pos="6239"/>
          <w:tab w:val="num" w:pos="284"/>
        </w:tabs>
        <w:ind w:left="284"/>
      </w:pPr>
      <w:r w:rsidRPr="00EF4055">
        <w:t xml:space="preserve">Zhotovitel se touto smlouvou zavazuje provést dílo </w:t>
      </w:r>
      <w:r w:rsidRPr="007D5F4C">
        <w:rPr>
          <w:rFonts w:ascii="Arial" w:hAnsi="Arial" w:cs="Arial"/>
          <w:b/>
          <w:sz w:val="20"/>
          <w:szCs w:val="20"/>
        </w:rPr>
        <w:t>„</w:t>
      </w:r>
      <w:r w:rsidR="00543DD8">
        <w:rPr>
          <w:b/>
          <w:bCs/>
          <w:iCs/>
        </w:rPr>
        <w:t>Rekonstrukce VO oblast Šeříkova – Na Výspě</w:t>
      </w:r>
      <w:r>
        <w:rPr>
          <w:b/>
          <w:bCs/>
          <w:iCs/>
        </w:rPr>
        <w:t>“</w:t>
      </w:r>
      <w:r w:rsidRPr="00543DD8">
        <w:rPr>
          <w:bCs/>
          <w:iCs/>
        </w:rPr>
        <w:t xml:space="preserve"> </w:t>
      </w:r>
      <w:r w:rsidR="00543DD8">
        <w:rPr>
          <w:bCs/>
          <w:iCs/>
        </w:rPr>
        <w:t xml:space="preserve">v k. </w:t>
      </w:r>
      <w:proofErr w:type="spellStart"/>
      <w:r w:rsidR="00543DD8">
        <w:rPr>
          <w:bCs/>
          <w:iCs/>
        </w:rPr>
        <w:t>ú.</w:t>
      </w:r>
      <w:proofErr w:type="spellEnd"/>
      <w:r w:rsidR="00543DD8">
        <w:rPr>
          <w:bCs/>
          <w:iCs/>
        </w:rPr>
        <w:t xml:space="preserve"> Výškovice</w:t>
      </w:r>
      <w:r w:rsidR="00A7342B">
        <w:rPr>
          <w:bCs/>
          <w:iCs/>
        </w:rPr>
        <w:t xml:space="preserve"> u Ostravy</w:t>
      </w:r>
      <w:r w:rsidRPr="00EF4055">
        <w:t xml:space="preserve">, obec Ostrava (dále jen „stavba“ nebo „dílo“). Zhotovitel se zavazuje provést dílo v rozsahu dle </w:t>
      </w:r>
      <w:r w:rsidR="00F101FB">
        <w:rPr>
          <w:color w:val="000000"/>
        </w:rPr>
        <w:t>projektové dokumentace</w:t>
      </w:r>
      <w:r w:rsidR="00CD0E24">
        <w:rPr>
          <w:color w:val="000000"/>
        </w:rPr>
        <w:t xml:space="preserve"> pro provádění stavby</w:t>
      </w:r>
      <w:r w:rsidRPr="00EF4055">
        <w:rPr>
          <w:color w:val="000000"/>
        </w:rPr>
        <w:t>, kterou zpracovala společnost</w:t>
      </w:r>
      <w:r>
        <w:rPr>
          <w:color w:val="000000"/>
        </w:rPr>
        <w:t xml:space="preserve"> </w:t>
      </w:r>
      <w:r w:rsidR="00A7342B">
        <w:rPr>
          <w:color w:val="000000"/>
        </w:rPr>
        <w:t>PTD Muchová, s.r.o</w:t>
      </w:r>
      <w:r w:rsidRPr="00B90D6F">
        <w:rPr>
          <w:color w:val="000000"/>
        </w:rPr>
        <w:t xml:space="preserve">., se sídlem </w:t>
      </w:r>
      <w:r w:rsidR="00A7342B">
        <w:rPr>
          <w:color w:val="000000"/>
        </w:rPr>
        <w:t>Olešní 313/14, 712 00 Ostrava</w:t>
      </w:r>
      <w:r w:rsidRPr="00B90D6F">
        <w:rPr>
          <w:color w:val="000000"/>
        </w:rPr>
        <w:t>, IČO:</w:t>
      </w:r>
      <w:r w:rsidR="00D91C3A">
        <w:rPr>
          <w:color w:val="000000"/>
        </w:rPr>
        <w:t xml:space="preserve"> </w:t>
      </w:r>
      <w:r w:rsidR="00A7342B">
        <w:rPr>
          <w:color w:val="000000"/>
        </w:rPr>
        <w:t>27767931, v září 2016</w:t>
      </w:r>
      <w:r>
        <w:rPr>
          <w:color w:val="000000"/>
        </w:rPr>
        <w:t>, (dále jen „projektová dokumentace“)</w:t>
      </w:r>
      <w:r w:rsidR="00AE2EDA">
        <w:rPr>
          <w:color w:val="000000"/>
        </w:rPr>
        <w:t>.</w:t>
      </w:r>
    </w:p>
    <w:p w:rsidR="00934B19" w:rsidRDefault="00AE2EDA" w:rsidP="009303F7">
      <w:pPr>
        <w:pStyle w:val="Zkladntextodsazen-slo"/>
        <w:numPr>
          <w:ilvl w:val="2"/>
          <w:numId w:val="24"/>
        </w:numPr>
        <w:tabs>
          <w:tab w:val="clear" w:pos="6239"/>
          <w:tab w:val="num" w:pos="284"/>
        </w:tabs>
        <w:ind w:left="284"/>
      </w:pPr>
      <w:r>
        <w:rPr>
          <w:color w:val="000000"/>
        </w:rPr>
        <w:t>Zhotovitel se zavazuje při provádění díla dodržet podmínky vyplývající:</w:t>
      </w:r>
    </w:p>
    <w:p w:rsidR="00AE2EDA" w:rsidRDefault="00AE2EDA" w:rsidP="009303F7">
      <w:pPr>
        <w:pStyle w:val="Zkladntextodsazen-slo"/>
        <w:numPr>
          <w:ilvl w:val="0"/>
          <w:numId w:val="35"/>
        </w:numPr>
      </w:pPr>
      <w:r>
        <w:t>Z územního rozhodnutí č. 144/2016</w:t>
      </w:r>
      <w:r w:rsidR="0056098F">
        <w:t xml:space="preserve"> (</w:t>
      </w:r>
      <w:proofErr w:type="gramStart"/>
      <w:r w:rsidR="0056098F" w:rsidRPr="0056098F">
        <w:t>č.j.</w:t>
      </w:r>
      <w:proofErr w:type="gramEnd"/>
      <w:r w:rsidR="0056098F" w:rsidRPr="0056098F">
        <w:t xml:space="preserve"> JIH/049828/16/VŽP/Ku</w:t>
      </w:r>
      <w:r w:rsidR="0056098F">
        <w:t>)</w:t>
      </w:r>
      <w:r>
        <w:t xml:space="preserve"> ze dne 13.9.2016 vydaného odborem výstavby a životního prostředí </w:t>
      </w:r>
      <w:proofErr w:type="spellStart"/>
      <w:r>
        <w:t>ÚMOb</w:t>
      </w:r>
      <w:proofErr w:type="spellEnd"/>
      <w:r>
        <w:t xml:space="preserve"> Ostrava-Jih</w:t>
      </w:r>
      <w:r w:rsidR="00157007">
        <w:t>.</w:t>
      </w:r>
    </w:p>
    <w:p w:rsidR="00364ACF" w:rsidRPr="00284DFC" w:rsidRDefault="00364ACF" w:rsidP="009303F7">
      <w:pPr>
        <w:pStyle w:val="Zkladntextodsazen-slo"/>
        <w:numPr>
          <w:ilvl w:val="2"/>
          <w:numId w:val="24"/>
        </w:numPr>
        <w:tabs>
          <w:tab w:val="clear" w:pos="6239"/>
          <w:tab w:val="left" w:pos="397"/>
        </w:tabs>
        <w:spacing w:after="40"/>
        <w:ind w:left="227" w:hanging="227"/>
      </w:pPr>
      <w:r w:rsidRPr="00284DFC">
        <w:t>Smluvní strany se dohodly, že provedení díla dále zahrnuje:</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Aktualizaci vyjádření všech správců inženýrských sítí.</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Vybudování a zajištění zařízení staveniště včetně úhrady všech nákladů spojených s jeho zřízením a provozem.</w:t>
      </w:r>
    </w:p>
    <w:p w:rsidR="007C3D1F" w:rsidRPr="002649CD" w:rsidRDefault="008D61D9" w:rsidP="002649CD">
      <w:pPr>
        <w:pStyle w:val="Odstavecseseznamem"/>
        <w:numPr>
          <w:ilvl w:val="3"/>
          <w:numId w:val="24"/>
        </w:numPr>
        <w:tabs>
          <w:tab w:val="left" w:pos="754"/>
        </w:tabs>
        <w:spacing w:after="40"/>
        <w:ind w:left="584" w:hanging="357"/>
        <w:outlineLvl w:val="3"/>
        <w:rPr>
          <w:szCs w:val="22"/>
        </w:rPr>
      </w:pPr>
      <w:r>
        <w:rPr>
          <w:szCs w:val="22"/>
        </w:rPr>
        <w:t>V</w:t>
      </w:r>
      <w:r w:rsidR="007C3D1F" w:rsidRPr="002649CD">
        <w:rPr>
          <w:szCs w:val="22"/>
        </w:rPr>
        <w:t>ytýčení inženýrských sítí</w:t>
      </w:r>
      <w:r w:rsidR="00895BAA" w:rsidRPr="002649CD">
        <w:rPr>
          <w:szCs w:val="22"/>
        </w:rPr>
        <w:t xml:space="preserve"> a vedení podle podmínek vyjádření jejich vlastníků</w:t>
      </w:r>
      <w:r w:rsidR="007C3D1F" w:rsidRPr="002649CD">
        <w:rPr>
          <w:szCs w:val="22"/>
        </w:rPr>
        <w:t xml:space="preserve">, a to </w:t>
      </w:r>
      <w:r w:rsidR="00895BAA" w:rsidRPr="002649CD">
        <w:rPr>
          <w:szCs w:val="22"/>
        </w:rPr>
        <w:t xml:space="preserve">vše </w:t>
      </w:r>
      <w:r w:rsidR="007C3D1F" w:rsidRPr="002649CD">
        <w:rPr>
          <w:szCs w:val="22"/>
        </w:rPr>
        <w:t>před zahájením prací na staveništi, včetně jejich zaměření a zakreslení dle skutečného stavu do příslušné dokumentace</w:t>
      </w:r>
      <w:r w:rsidR="00895BAA" w:rsidRPr="002649CD">
        <w:rPr>
          <w:szCs w:val="22"/>
        </w:rPr>
        <w:t>. Po ukončení prací na dotčených inženýrských sítích a zařízeních budou tyto protokolárně vráceny</w:t>
      </w:r>
      <w:r w:rsidR="007C3D1F" w:rsidRPr="002649CD">
        <w:rPr>
          <w:szCs w:val="22"/>
        </w:rPr>
        <w:t xml:space="preserve"> zpět jednotlivým správcům.</w:t>
      </w:r>
      <w:r w:rsidR="0036392A" w:rsidRPr="002649CD">
        <w:rPr>
          <w:szCs w:val="22"/>
        </w:rPr>
        <w:t xml:space="preserve"> </w:t>
      </w:r>
      <w:r w:rsidR="00895BAA" w:rsidRPr="002649CD">
        <w:rPr>
          <w:szCs w:val="22"/>
        </w:rPr>
        <w:t>Vytyčení inženýrských sítí vyznačí zhotovitel v terénu a doloží objednateli protokoly o vytyčení.</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jimi stanovených podmínek.</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Dodržování podmínek v rámci stavební činnosti plynoucích ze smluv (nájemních, směnných, kupních, aj.) uzavřených mezi statutárním městem Ostrava a vlastníky pozemků pro potřeby záborů v rámci stavby – koordinace s technickým dozorem stavby.</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lastRenderedPageBreak/>
        <w:t>Zajištění funkce odpovědného geodeta po dobu realizace stavby včetně geometrického zaměření dokončené stavby a vyhotovení geometrických plánů v počtu potřebném pro uzavření smluv o služebnosti, zajištění následujících činností oprávněným geodetem:</w:t>
      </w:r>
    </w:p>
    <w:p w:rsidR="007C3D1F" w:rsidRPr="0062659A" w:rsidRDefault="007C3D1F" w:rsidP="00B84146">
      <w:pPr>
        <w:pStyle w:val="Odstavecseseznamem"/>
        <w:numPr>
          <w:ilvl w:val="1"/>
          <w:numId w:val="35"/>
        </w:numPr>
        <w:tabs>
          <w:tab w:val="left" w:pos="754"/>
        </w:tabs>
        <w:spacing w:after="40"/>
        <w:ind w:left="1264" w:hanging="357"/>
        <w:outlineLvl w:val="3"/>
        <w:rPr>
          <w:szCs w:val="22"/>
        </w:rPr>
      </w:pPr>
      <w:r w:rsidRPr="0062659A">
        <w:rPr>
          <w:szCs w:val="22"/>
        </w:rPr>
        <w:t>vytýčení stavby dle souřadnic z projektové dokumentace,</w:t>
      </w:r>
    </w:p>
    <w:p w:rsidR="007C3D1F" w:rsidRPr="0062659A" w:rsidRDefault="007C3D1F" w:rsidP="00B84146">
      <w:pPr>
        <w:pStyle w:val="Odstavecseseznamem"/>
        <w:numPr>
          <w:ilvl w:val="1"/>
          <w:numId w:val="35"/>
        </w:numPr>
        <w:tabs>
          <w:tab w:val="left" w:pos="754"/>
        </w:tabs>
        <w:spacing w:after="40"/>
        <w:ind w:left="1264" w:hanging="357"/>
        <w:outlineLvl w:val="3"/>
        <w:rPr>
          <w:szCs w:val="22"/>
        </w:rPr>
      </w:pPr>
      <w:r w:rsidRPr="0062659A">
        <w:rPr>
          <w:szCs w:val="22"/>
        </w:rPr>
        <w:t>průběžné výškopisné a polohopisné zaměřování stavby, a to již před zásypem prováděného díla (tato skutečnost, včetně uvedení hloubky uložení a hloubky míst křížení s ostatními inženýrskými sítěmi, bude vždy geodetem stvrzena zápisem do stavebního deníku),</w:t>
      </w:r>
    </w:p>
    <w:p w:rsidR="007C3D1F" w:rsidRPr="0062659A" w:rsidRDefault="007C3D1F" w:rsidP="00B84146">
      <w:pPr>
        <w:pStyle w:val="Odstavecseseznamem"/>
        <w:numPr>
          <w:ilvl w:val="1"/>
          <w:numId w:val="35"/>
        </w:numPr>
        <w:tabs>
          <w:tab w:val="left" w:pos="754"/>
        </w:tabs>
        <w:spacing w:after="40"/>
        <w:ind w:left="1264" w:hanging="357"/>
        <w:outlineLvl w:val="3"/>
        <w:rPr>
          <w:szCs w:val="22"/>
        </w:rPr>
      </w:pPr>
      <w:r w:rsidRPr="0062659A">
        <w:rPr>
          <w:szCs w:val="22"/>
        </w:rPr>
        <w:t>veškeré polohopisné a výškopisné souřadnice uvedené v geodetickém zaměření budou v systému S-JTSK a Balt po vyrovnání.</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Zajištění ohlášení termínu zahájení stavby a fází výstavby příslušnému stavebnímu úřadu, umožnění provedení kontrolní prohlídky stavby včetně účasti na ní a vyhotovení příslušných protokolů.</w:t>
      </w:r>
    </w:p>
    <w:p w:rsidR="007C3D1F"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Zajištění jiných potřebných průzkumů, specifikovaných pro daný druh stavby, včetně úhrady místních a správních poplatků při realizaci stavby.</w:t>
      </w:r>
    </w:p>
    <w:p w:rsidR="00957026" w:rsidRPr="002649CD" w:rsidRDefault="00957026" w:rsidP="00D24AB0">
      <w:pPr>
        <w:pStyle w:val="Odstavecseseznamem"/>
        <w:numPr>
          <w:ilvl w:val="3"/>
          <w:numId w:val="24"/>
        </w:numPr>
        <w:tabs>
          <w:tab w:val="left" w:pos="754"/>
        </w:tabs>
        <w:spacing w:after="40"/>
        <w:ind w:left="584" w:hanging="357"/>
        <w:outlineLvl w:val="3"/>
        <w:rPr>
          <w:szCs w:val="22"/>
        </w:rPr>
      </w:pPr>
      <w:r>
        <w:rPr>
          <w:szCs w:val="22"/>
        </w:rPr>
        <w:t>Zajištění příslušných stav</w:t>
      </w:r>
      <w:r w:rsidR="00B84146">
        <w:rPr>
          <w:szCs w:val="22"/>
        </w:rPr>
        <w:t>e</w:t>
      </w:r>
      <w:r>
        <w:rPr>
          <w:szCs w:val="22"/>
        </w:rPr>
        <w:t xml:space="preserve">bně-správních rozhodnutí pro zařízení </w:t>
      </w:r>
      <w:r w:rsidRPr="002649CD">
        <w:rPr>
          <w:szCs w:val="22"/>
        </w:rPr>
        <w:t>staveniště</w:t>
      </w:r>
      <w:r w:rsidR="00070F0A" w:rsidRPr="002649CD">
        <w:rPr>
          <w:szCs w:val="22"/>
        </w:rPr>
        <w:t xml:space="preserve"> v případě, že jej bude zhotovitel vyžadovat</w:t>
      </w:r>
      <w:r w:rsidRPr="002649CD">
        <w:rPr>
          <w:szCs w:val="22"/>
        </w:rPr>
        <w:t>.</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Zajištění souhlasů (rozhodnutí) ke zvláštnímu užívání veřejného prostranství a komunikací</w:t>
      </w:r>
      <w:r w:rsidR="0036392A">
        <w:rPr>
          <w:szCs w:val="22"/>
        </w:rPr>
        <w:t xml:space="preserve"> v souladu s obecně závaznou vyhláškou č. 21/2006</w:t>
      </w:r>
      <w:r w:rsidRPr="0062659A">
        <w:rPr>
          <w:szCs w:val="22"/>
        </w:rPr>
        <w:t xml:space="preserve"> a zajištění vydání příkazu na dočasné dopravní značení dle platných předpisů, zabezpečení plnění veškerých podmínek uvedených v povolení zvláštního užívání, využití veškerých komunikací jen v souladu s platnými předpisy a povoleními,</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Osazení a údržbu dočasného dopravního značení v průběhu provádění stavebních prací dle dokumentace dočasného dopravního značení, po skončení prací uvedení dopravního značení do původního stavu</w:t>
      </w:r>
      <w:r w:rsidR="0036392A">
        <w:rPr>
          <w:szCs w:val="22"/>
        </w:rPr>
        <w:t xml:space="preserve"> a protokolární vrácení jeho správci</w:t>
      </w:r>
      <w:r w:rsidRPr="0062659A">
        <w:rPr>
          <w:szCs w:val="22"/>
        </w:rPr>
        <w:t>.</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Zajištění trasy mimo obvod staveniště pro dopravu materiálu na stavbu a odvoz ze stavby včetně její údržby po dobu výstavby a uložení materiálu a výkopků pro stavbu tak, aby nevznikly žádné újmy na sousedních pozemcích.</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Zajištění bezpečných přechodů a přejezdů přes výkopy pro zajištění přístupu a příjezdu k objektům.</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Zohlednění vyjádření dotčených orgánů</w:t>
      </w:r>
      <w:r w:rsidR="00957026">
        <w:rPr>
          <w:szCs w:val="22"/>
        </w:rPr>
        <w:t>,</w:t>
      </w:r>
      <w:r w:rsidR="003C1E33">
        <w:rPr>
          <w:szCs w:val="22"/>
        </w:rPr>
        <w:t xml:space="preserve"> </w:t>
      </w:r>
      <w:r w:rsidRPr="0062659A">
        <w:rPr>
          <w:szCs w:val="22"/>
        </w:rPr>
        <w:t xml:space="preserve">organizací </w:t>
      </w:r>
      <w:r w:rsidR="003C1E33">
        <w:rPr>
          <w:szCs w:val="22"/>
        </w:rPr>
        <w:t xml:space="preserve">a správců inženýrských sítí </w:t>
      </w:r>
      <w:r w:rsidR="00957026">
        <w:rPr>
          <w:szCs w:val="22"/>
        </w:rPr>
        <w:t xml:space="preserve">vydaných v průběhu projednávání stavby </w:t>
      </w:r>
      <w:r w:rsidRPr="0062659A">
        <w:rPr>
          <w:szCs w:val="22"/>
        </w:rPr>
        <w:t xml:space="preserve">při provádění </w:t>
      </w:r>
      <w:r w:rsidR="00957026">
        <w:rPr>
          <w:szCs w:val="22"/>
        </w:rPr>
        <w:t>díla</w:t>
      </w:r>
      <w:r w:rsidRPr="0062659A">
        <w:rPr>
          <w:szCs w:val="22"/>
        </w:rPr>
        <w:t>.</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Provedení všech předepsaných zkoušek stanovených platnými českými technickými normami, bezpečnostními předpisy nebo vyžádaných příslušnými kompetentními orgány prokazujících kvalitu díla. Při provádění požadovaných zkoušek přizve zhotovitel k účasti oprávněného zástupce objednatele a/nebo technický dozor objednatele min. 3 dny předem.</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Likvidaci odpadu a jeho uložení na řízenou skládku nebo jinou jeho likvidaci v souladu se zákonem č. 185/2001 Sb. o odpadech</w:t>
      </w:r>
      <w:r w:rsidR="0036392A">
        <w:rPr>
          <w:szCs w:val="22"/>
        </w:rPr>
        <w:t>,</w:t>
      </w:r>
      <w:r w:rsidRPr="0062659A">
        <w:rPr>
          <w:szCs w:val="22"/>
        </w:rPr>
        <w:t xml:space="preserve"> a</w:t>
      </w:r>
      <w:r w:rsidR="0036392A">
        <w:rPr>
          <w:szCs w:val="22"/>
        </w:rPr>
        <w:t xml:space="preserve"> souvisejícími předpisy ve znění pozdějších předpisů</w:t>
      </w:r>
      <w:r w:rsidRPr="0062659A">
        <w:rPr>
          <w:szCs w:val="22"/>
        </w:rPr>
        <w:t>, o likvidaci odpadu bude objednateli předložen písemný doklad.</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Doložení oprávnění k odstranění odpadů v případě, že zhotovitel toto oprávnění má. V případě, že odstraňování bude zajišťovat prostřednictvím odborné firmy, doloží fotokopii smlouvy o odstranění odpadů, uzavřenou mezi ním a touto firmou a fotokopii oprávnění tohoto smluvního partnera k odstraňování odpadů, vzniklých při výstavbě. Tyto doklady musí být platné po celou dobu výstavby díla.</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 xml:space="preserve">Příprava změnových listů včetně všech povinných příloh v průběhu realizace stavby v závislosti na vzniku méně a víceprací, které jsou nezbytným podkladem pro uzavření dodatku k této smlouvě o dílo. </w:t>
      </w:r>
    </w:p>
    <w:p w:rsidR="007C3D1F" w:rsidRPr="0062659A" w:rsidRDefault="007C3D1F" w:rsidP="00D24AB0">
      <w:pPr>
        <w:pStyle w:val="Odstavecseseznamem"/>
        <w:numPr>
          <w:ilvl w:val="3"/>
          <w:numId w:val="24"/>
        </w:numPr>
        <w:tabs>
          <w:tab w:val="left" w:pos="754"/>
        </w:tabs>
        <w:spacing w:after="40"/>
        <w:ind w:left="584" w:hanging="357"/>
        <w:outlineLvl w:val="3"/>
        <w:rPr>
          <w:szCs w:val="22"/>
        </w:rPr>
      </w:pPr>
      <w:r w:rsidRPr="0062659A">
        <w:rPr>
          <w:szCs w:val="22"/>
        </w:rPr>
        <w:t>Vypracování 2 kompletních vyhotovení dokumentace skutečného provedení stavby v rozsahu dle vyhlášky č. 499/2006 Sb., o dokumentaci staveb, ve znění pozdějších předpisů, tj. se zakreslením všech odchylek, změn, dopadů a vlivů vzniklých v průběhu realizace předmětu smlouvy vč. změnových listů, geometrických plánů, geodetického zaměření stavby a podzemních inženýrských sítí ověřených a odsouhlasených objednatelem do projektové dokumentace pro provádění stavby. Dokumentace skutečného provedení stavby bude v 1 vyhotovení dodána objednateli i v elektronické podobě na CD-ROM ve formátu *.</w:t>
      </w:r>
      <w:proofErr w:type="spellStart"/>
      <w:r w:rsidRPr="0062659A">
        <w:rPr>
          <w:szCs w:val="22"/>
        </w:rPr>
        <w:t>dwg</w:t>
      </w:r>
      <w:proofErr w:type="spellEnd"/>
      <w:r w:rsidRPr="0062659A">
        <w:rPr>
          <w:szCs w:val="22"/>
        </w:rPr>
        <w:t xml:space="preserve"> v editovatelné verzi;</w:t>
      </w:r>
    </w:p>
    <w:p w:rsidR="007C3D1F" w:rsidRPr="0062659A" w:rsidRDefault="007C3D1F" w:rsidP="00D24AB0">
      <w:pPr>
        <w:pStyle w:val="Odstavecseseznamem"/>
        <w:numPr>
          <w:ilvl w:val="3"/>
          <w:numId w:val="24"/>
        </w:numPr>
        <w:tabs>
          <w:tab w:val="left" w:pos="754"/>
        </w:tabs>
        <w:spacing w:after="40"/>
        <w:ind w:left="584" w:hanging="357"/>
        <w:contextualSpacing w:val="0"/>
        <w:outlineLvl w:val="3"/>
        <w:rPr>
          <w:szCs w:val="22"/>
        </w:rPr>
      </w:pPr>
      <w:r w:rsidRPr="0062659A">
        <w:rPr>
          <w:szCs w:val="22"/>
        </w:rPr>
        <w:t>Řádné předání díla nebo jeho části objednateli včetně všech dokladů a náležitostí.</w:t>
      </w:r>
    </w:p>
    <w:p w:rsidR="009500AE" w:rsidRDefault="00FA51F7" w:rsidP="009303F7">
      <w:pPr>
        <w:pStyle w:val="Zkladntextodsazen-slo"/>
        <w:numPr>
          <w:ilvl w:val="2"/>
          <w:numId w:val="24"/>
        </w:numPr>
        <w:tabs>
          <w:tab w:val="clear" w:pos="6239"/>
          <w:tab w:val="num" w:pos="284"/>
        </w:tabs>
        <w:ind w:left="284"/>
      </w:pPr>
      <w:r w:rsidRPr="006E11AE">
        <w:lastRenderedPageBreak/>
        <w:t>Zhotovitel se zavazuje provádět dílo v souladu s ustanoveními této smlouvy, se zadá</w:t>
      </w:r>
      <w:r w:rsidR="00CD653F">
        <w:t>vací dokumentací veřejné zakázky</w:t>
      </w:r>
      <w:r w:rsidR="00A94B1E">
        <w:t xml:space="preserve"> </w:t>
      </w:r>
      <w:proofErr w:type="spellStart"/>
      <w:r w:rsidR="00A94B1E">
        <w:t>poř</w:t>
      </w:r>
      <w:proofErr w:type="spellEnd"/>
      <w:r w:rsidR="00A94B1E">
        <w:t>.</w:t>
      </w:r>
      <w:r w:rsidR="001D2CB8" w:rsidRPr="006E11AE">
        <w:t xml:space="preserve"> č. </w:t>
      </w:r>
      <w:r w:rsidR="00AD652A">
        <w:t>111</w:t>
      </w:r>
      <w:r w:rsidR="001D2CB8" w:rsidRPr="006E11AE">
        <w:t>/201</w:t>
      </w:r>
      <w:r w:rsidR="00A94B1E">
        <w:t>8</w:t>
      </w:r>
      <w:r w:rsidRPr="006E11AE">
        <w:t>, s</w:t>
      </w:r>
      <w:r w:rsidR="00CD653F">
        <w:t> nabídkou podanou zhotovitelem ve veřejné zakázce a</w:t>
      </w:r>
      <w:r w:rsidRPr="006E11AE">
        <w:t xml:space="preserve"> projektovou dokumentací uvedenou v odst. 1. tohoto článku smlouvy</w:t>
      </w:r>
      <w:r w:rsidR="005F1BD8">
        <w:t xml:space="preserve"> a souvisejícími rozhodnutími</w:t>
      </w:r>
      <w:r w:rsidR="00CD653F">
        <w:t>,</w:t>
      </w:r>
    </w:p>
    <w:p w:rsidR="00CD653F" w:rsidRPr="006E11AE" w:rsidRDefault="00CD653F" w:rsidP="009303F7">
      <w:pPr>
        <w:pStyle w:val="Zkladntextodsazen-slo"/>
        <w:numPr>
          <w:ilvl w:val="2"/>
          <w:numId w:val="24"/>
        </w:numPr>
        <w:tabs>
          <w:tab w:val="clear" w:pos="6239"/>
          <w:tab w:val="num" w:pos="284"/>
        </w:tabs>
        <w:ind w:left="284"/>
      </w:pPr>
      <w:r w:rsidRPr="006E11AE">
        <w:t xml:space="preserve">Zhotovitel prohlašuje, že byl seznámen s projektovou dokumentací a s příslušnými správními rozhodnutími vztahujícími se k provádění díla a dalšími dokumenty, na něž </w:t>
      </w:r>
      <w:r>
        <w:t>je v této smlouvě odkazováno,</w:t>
      </w:r>
    </w:p>
    <w:p w:rsidR="009500AE" w:rsidRPr="00E43CAC" w:rsidRDefault="009500AE" w:rsidP="009303F7">
      <w:pPr>
        <w:pStyle w:val="Zkladntextodsazen-slo"/>
        <w:numPr>
          <w:ilvl w:val="2"/>
          <w:numId w:val="24"/>
        </w:numPr>
        <w:tabs>
          <w:tab w:val="clear" w:pos="6239"/>
          <w:tab w:val="num" w:pos="284"/>
        </w:tabs>
        <w:ind w:left="284"/>
      </w:pPr>
      <w:r w:rsidRPr="00C00DC4">
        <w:t xml:space="preserve">Zhotovitel se zavazuje provést dílo v souladu s technickými a právními předpisy platnými v České </w:t>
      </w:r>
      <w:r w:rsidRPr="00E43CAC">
        <w:t>republice v době provádění díla. Pro provedení díla jsou závazné všechny platné normy ČSN.</w:t>
      </w:r>
    </w:p>
    <w:p w:rsidR="004E34FF" w:rsidRPr="006E11AE" w:rsidRDefault="00C01625" w:rsidP="000D5CB6">
      <w:pPr>
        <w:pStyle w:val="Zkladntextodsazen-slo"/>
        <w:numPr>
          <w:ilvl w:val="2"/>
          <w:numId w:val="24"/>
        </w:numPr>
        <w:tabs>
          <w:tab w:val="clear" w:pos="6239"/>
          <w:tab w:val="num" w:pos="284"/>
        </w:tabs>
        <w:ind w:left="284"/>
      </w:pPr>
      <w:r w:rsidRPr="006E11AE">
        <w:t xml:space="preserve">Předmět smlouvy může být </w:t>
      </w:r>
      <w:r w:rsidR="002D5D14" w:rsidRPr="006E11AE">
        <w:t>změněn v souladu s </w:t>
      </w:r>
      <w:proofErr w:type="spellStart"/>
      <w:r w:rsidR="002D5D14" w:rsidRPr="006E11AE">
        <w:t>ust</w:t>
      </w:r>
      <w:proofErr w:type="spellEnd"/>
      <w:r w:rsidR="002D5D14" w:rsidRPr="006E11AE">
        <w:t>. § 222 zákona č. 134/2016, o zadávání veřejných zakázek (dále jen „ZZVZ“).</w:t>
      </w:r>
    </w:p>
    <w:p w:rsidR="00C01625" w:rsidRPr="006E11AE" w:rsidRDefault="00C01625" w:rsidP="000D5CB6">
      <w:pPr>
        <w:pStyle w:val="Zkladntextodsazen-slo"/>
        <w:numPr>
          <w:ilvl w:val="2"/>
          <w:numId w:val="24"/>
        </w:numPr>
        <w:tabs>
          <w:tab w:val="clear" w:pos="6239"/>
          <w:tab w:val="num" w:pos="284"/>
        </w:tabs>
        <w:ind w:left="284"/>
      </w:pPr>
      <w:r w:rsidRPr="006E11AE">
        <w:t>Zhotovitel je povinen každou změnu (více</w:t>
      </w:r>
      <w:r w:rsidR="00FE07BE">
        <w:t>práce</w:t>
      </w:r>
      <w:r w:rsidRPr="006E11AE">
        <w:t>/</w:t>
      </w:r>
      <w:proofErr w:type="spellStart"/>
      <w:r w:rsidRPr="006E11AE">
        <w:t>méněpráce</w:t>
      </w:r>
      <w:proofErr w:type="spellEnd"/>
      <w:r w:rsidRPr="006E11AE">
        <w:t>) popsat v rámci změnového listu, jehož</w:t>
      </w:r>
      <w:r w:rsidR="00125D8A">
        <w:t> </w:t>
      </w:r>
      <w:r w:rsidRPr="006E11AE">
        <w:t>součástí bude vyčíslení nákladů změny ve vztahu k původní položce rozpočtu a jejího technického popisu se zdůvodněním změny, popřípadě podrobný technický popis a zdůvodnění na</w:t>
      </w:r>
      <w:r w:rsidR="00125D8A">
        <w:t> </w:t>
      </w:r>
      <w:r w:rsidRPr="006E11AE">
        <w:t>základě</w:t>
      </w:r>
      <w:r w:rsidR="00CD653F">
        <w:t xml:space="preserve"> příčiny změny zakládající vícepráce/</w:t>
      </w:r>
      <w:proofErr w:type="spellStart"/>
      <w:r w:rsidR="00CD653F">
        <w:t>méněpráce</w:t>
      </w:r>
      <w:proofErr w:type="spellEnd"/>
      <w:r w:rsidR="00CD653F">
        <w:t xml:space="preserve"> spolu s položkovým rozpočtem této změny</w:t>
      </w:r>
      <w:r w:rsidR="00B95782">
        <w:t>.</w:t>
      </w:r>
      <w:r w:rsidRPr="006E11AE">
        <w:t xml:space="preserve"> </w:t>
      </w:r>
      <w:r w:rsidR="00FE07BE">
        <w:t>Znění změnových listů musí vždy odsouhlasit autorský dozor, technický dozor a objednatel</w:t>
      </w:r>
      <w:r w:rsidRPr="006E11AE">
        <w:t>.</w:t>
      </w:r>
    </w:p>
    <w:p w:rsidR="00C01625" w:rsidRPr="006E11AE" w:rsidRDefault="00C01625" w:rsidP="000D5CB6">
      <w:pPr>
        <w:pStyle w:val="Zkladntextodsazen-slo"/>
        <w:numPr>
          <w:ilvl w:val="2"/>
          <w:numId w:val="24"/>
        </w:numPr>
        <w:tabs>
          <w:tab w:val="clear" w:pos="6239"/>
          <w:tab w:val="num" w:pos="284"/>
        </w:tabs>
        <w:ind w:left="284"/>
      </w:pPr>
      <w:r w:rsidRPr="006E11AE">
        <w:t>Smluvní strany se zavazují v případě vzniku víceprací zahájit jednání o rozsahu víceprací a uzavření dodatku k této smlouvě. Zhotovitel se zavazuje ocenit vícepráce dle jednotkových cen použitých z nabídkového položkového rozpočtu a není-li toto možné, pak ocení položky stavebních a</w:t>
      </w:r>
      <w:r w:rsidR="00125D8A">
        <w:t> </w:t>
      </w:r>
      <w:r w:rsidRPr="006E11AE">
        <w:t>montážních prací takto:</w:t>
      </w:r>
    </w:p>
    <w:p w:rsidR="00C01625" w:rsidRPr="006E11AE" w:rsidRDefault="00C01625" w:rsidP="000D5CB6">
      <w:pPr>
        <w:pStyle w:val="Zkladntextodsazen-slo"/>
        <w:numPr>
          <w:ilvl w:val="0"/>
          <w:numId w:val="26"/>
        </w:numPr>
        <w:spacing w:after="40"/>
        <w:ind w:left="738" w:hanging="284"/>
      </w:pPr>
      <w:r w:rsidRPr="006E11AE">
        <w:t xml:space="preserve">v případě, že celková cena díla je vyšší nebo </w:t>
      </w:r>
      <w:r w:rsidR="00FE4A9A" w:rsidRPr="006E11AE">
        <w:t>rovna</w:t>
      </w:r>
      <w:r w:rsidR="002D5D14" w:rsidRPr="006E11AE">
        <w:t xml:space="preserve"> předpokládané hodnotě veřejné zakázky</w:t>
      </w:r>
      <w:r w:rsidR="00A377B8" w:rsidRPr="006E11AE">
        <w:t xml:space="preserve"> </w:t>
      </w:r>
      <w:r w:rsidR="002D5D14" w:rsidRPr="006E11AE">
        <w:t>uvedené v zadávací dokumentaci</w:t>
      </w:r>
      <w:r w:rsidRPr="006E11AE">
        <w:t xml:space="preserve">, zhotovitel stanoví cenu </w:t>
      </w:r>
      <w:r w:rsidR="00D30340" w:rsidRPr="006E11AE">
        <w:t xml:space="preserve">víceprací </w:t>
      </w:r>
      <w:r w:rsidRPr="006E11AE">
        <w:t>podle ceníku stavebních prací společnosti ÚRS Praha, a.s. v cenové soustavě ÚRS platné v době uzavření dodatku k této smlouvě</w:t>
      </w:r>
    </w:p>
    <w:p w:rsidR="00C01625" w:rsidRPr="006E11AE" w:rsidRDefault="00C01625" w:rsidP="000D5CB6">
      <w:pPr>
        <w:pStyle w:val="Zkladntextodsazen-slo"/>
        <w:numPr>
          <w:ilvl w:val="0"/>
          <w:numId w:val="26"/>
        </w:numPr>
        <w:spacing w:after="40"/>
        <w:ind w:left="738" w:hanging="284"/>
      </w:pPr>
      <w:r w:rsidRPr="006E11AE">
        <w:t xml:space="preserve">v případě, že celková cena díla je nižší než </w:t>
      </w:r>
      <w:r w:rsidR="00045275" w:rsidRPr="006E11AE">
        <w:t xml:space="preserve">předpokládaná </w:t>
      </w:r>
      <w:r w:rsidR="00B47032" w:rsidRPr="006E11AE">
        <w:t>hodnota</w:t>
      </w:r>
      <w:r w:rsidR="002D5D14" w:rsidRPr="006E11AE">
        <w:t xml:space="preserve"> veřejné zakázky uveden</w:t>
      </w:r>
      <w:r w:rsidR="00D30340" w:rsidRPr="006E11AE">
        <w:t>á</w:t>
      </w:r>
      <w:r w:rsidR="002D5D14" w:rsidRPr="006E11AE">
        <w:t xml:space="preserve"> v zadávací </w:t>
      </w:r>
      <w:r w:rsidR="00D30340" w:rsidRPr="006E11AE">
        <w:t>dokumentaci, zhotovitel</w:t>
      </w:r>
      <w:r w:rsidRPr="006E11AE">
        <w:t xml:space="preserve"> stanoví cenu násobkem cen podle ceníku stavebních prací společnosti ÚRS Praha, a.s. v cenové soustavě ÚRS platné v době uzavření dodatku k této smlouvě a koeficientu vypočteného jako podíl celkové ceny díla a </w:t>
      </w:r>
      <w:r w:rsidR="00045275" w:rsidRPr="006E11AE">
        <w:t>předpokládané</w:t>
      </w:r>
      <w:r w:rsidR="00D30340" w:rsidRPr="006E11AE">
        <w:t xml:space="preserve"> hodnoty veřejné zakázky uvedené v zadávací dokumentaci</w:t>
      </w:r>
      <w:r w:rsidRPr="006E11AE">
        <w:t>, tj. dle vzorce</w:t>
      </w:r>
    </w:p>
    <w:p w:rsidR="00C01625" w:rsidRPr="006E11AE" w:rsidRDefault="00C01625" w:rsidP="000D5CB6">
      <w:pPr>
        <w:pStyle w:val="Zkladntextodsazen-slo"/>
        <w:tabs>
          <w:tab w:val="clear" w:pos="284"/>
        </w:tabs>
        <w:ind w:left="227" w:firstLine="0"/>
        <w:rPr>
          <w:sz w:val="20"/>
          <w:szCs w:val="20"/>
        </w:rPr>
      </w:pP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000D5CB6">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000D5CB6">
        <w:rPr>
          <w:sz w:val="20"/>
          <w:szCs w:val="20"/>
        </w:rPr>
        <w:tab/>
      </w:r>
      <w:r w:rsidRPr="006E11AE">
        <w:rPr>
          <w:sz w:val="20"/>
          <w:szCs w:val="20"/>
        </w:rPr>
        <w:tab/>
      </w:r>
      <w:r w:rsidR="000D5CB6">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t>celková cena díla</w:t>
      </w:r>
    </w:p>
    <w:p w:rsidR="00C01625" w:rsidRPr="006E11AE" w:rsidRDefault="00C01625" w:rsidP="000D5CB6">
      <w:pPr>
        <w:pStyle w:val="Zkladntextodsazen-slo"/>
        <w:tabs>
          <w:tab w:val="clear" w:pos="284"/>
        </w:tabs>
        <w:ind w:left="227" w:firstLine="0"/>
        <w:rPr>
          <w:sz w:val="20"/>
          <w:szCs w:val="20"/>
        </w:rPr>
      </w:pPr>
      <w:r w:rsidRPr="006E11AE">
        <w:rPr>
          <w:sz w:val="20"/>
          <w:szCs w:val="20"/>
        </w:rPr>
        <w:tab/>
      </w:r>
      <w:r w:rsidRPr="006E11AE">
        <w:rPr>
          <w:sz w:val="20"/>
          <w:szCs w:val="20"/>
        </w:rPr>
        <w:tab/>
      </w:r>
      <w:r w:rsidRPr="006E11AE">
        <w:rPr>
          <w:sz w:val="20"/>
          <w:szCs w:val="20"/>
        </w:rPr>
        <w:tab/>
      </w:r>
      <w:r w:rsidRPr="006E11AE">
        <w:rPr>
          <w:sz w:val="20"/>
          <w:szCs w:val="20"/>
        </w:rPr>
        <w:tab/>
      </w:r>
      <w:r w:rsidR="000D5CB6">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t>Cena vícepráce</w:t>
      </w:r>
      <w:r w:rsidRPr="006E11AE">
        <w:rPr>
          <w:sz w:val="20"/>
          <w:szCs w:val="20"/>
        </w:rPr>
        <w:tab/>
        <w:t>=</w:t>
      </w:r>
      <w:r w:rsidRPr="006E11AE">
        <w:rPr>
          <w:sz w:val="20"/>
          <w:szCs w:val="20"/>
        </w:rPr>
        <w:tab/>
        <w:t>URS</w:t>
      </w:r>
      <w:r w:rsidRPr="006E11AE">
        <w:rPr>
          <w:sz w:val="20"/>
          <w:szCs w:val="20"/>
        </w:rPr>
        <w:tab/>
        <w:t>x</w:t>
      </w:r>
      <w:r w:rsidRPr="006E11AE">
        <w:rPr>
          <w:sz w:val="20"/>
          <w:szCs w:val="20"/>
        </w:rPr>
        <w:tab/>
        <w:t>---------------------------------</w:t>
      </w:r>
    </w:p>
    <w:p w:rsidR="00C01625" w:rsidRDefault="00C01625" w:rsidP="000D5CB6">
      <w:pPr>
        <w:pStyle w:val="Zkladntextodsazen-slo"/>
        <w:tabs>
          <w:tab w:val="clear" w:pos="284"/>
        </w:tabs>
        <w:spacing w:after="80"/>
        <w:ind w:left="227" w:firstLine="0"/>
        <w:rPr>
          <w:sz w:val="20"/>
          <w:szCs w:val="20"/>
        </w:rPr>
      </w:pP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000D5CB6">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000D5CB6">
        <w:rPr>
          <w:sz w:val="20"/>
          <w:szCs w:val="20"/>
        </w:rPr>
        <w:tab/>
      </w:r>
      <w:r w:rsidR="000D5CB6">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t>předpokládaná cena díla</w:t>
      </w:r>
    </w:p>
    <w:p w:rsidR="00AD071E" w:rsidRPr="009E56CD" w:rsidRDefault="00AD071E" w:rsidP="000D5CB6">
      <w:pPr>
        <w:pStyle w:val="Zkladntextodsazen-slo"/>
        <w:numPr>
          <w:ilvl w:val="2"/>
          <w:numId w:val="24"/>
        </w:numPr>
        <w:tabs>
          <w:tab w:val="clear" w:pos="6239"/>
          <w:tab w:val="num" w:pos="284"/>
        </w:tabs>
        <w:ind w:left="284"/>
      </w:pPr>
      <w:r w:rsidRPr="006E11AE">
        <w:t>Zhotovitel je dále povinen spolupracovat s objednatelem na doplnění zdůvodnění více</w:t>
      </w:r>
      <w:r>
        <w:t>prací</w:t>
      </w:r>
      <w:r w:rsidRPr="006E11AE">
        <w:t>/</w:t>
      </w:r>
      <w:proofErr w:type="spellStart"/>
      <w:r w:rsidRPr="006E11AE">
        <w:t>méněprací</w:t>
      </w:r>
      <w:proofErr w:type="spellEnd"/>
      <w:r w:rsidRPr="006E11AE">
        <w:t xml:space="preserve"> a změn technického řešení bez vlivu na cenu, které mohou být vyvolány a na doplnění zdůvodnění </w:t>
      </w:r>
      <w:r w:rsidRPr="009E56CD">
        <w:t xml:space="preserve">víceprací, které budou provedeny před uzavřením dodatku k této smlouvě v intencích odst. </w:t>
      </w:r>
      <w:r>
        <w:t>11</w:t>
      </w:r>
      <w:r w:rsidRPr="009E56CD">
        <w:t>, věty druhé tohoto článku smlouvy.</w:t>
      </w:r>
    </w:p>
    <w:p w:rsidR="00C72C2F" w:rsidRPr="006E11AE" w:rsidRDefault="008D7349" w:rsidP="000D5CB6">
      <w:pPr>
        <w:pStyle w:val="Zkladntextodsazen-slo"/>
        <w:numPr>
          <w:ilvl w:val="2"/>
          <w:numId w:val="24"/>
        </w:numPr>
        <w:tabs>
          <w:tab w:val="clear" w:pos="6239"/>
          <w:tab w:val="num" w:pos="284"/>
        </w:tabs>
        <w:ind w:left="284"/>
      </w:pPr>
      <w:r w:rsidRPr="006E11AE">
        <w:t xml:space="preserve">Předmětné </w:t>
      </w:r>
      <w:r w:rsidR="00605EC2">
        <w:t>vícepráce/</w:t>
      </w:r>
      <w:proofErr w:type="spellStart"/>
      <w:r w:rsidR="00605EC2">
        <w:t>méněpráce</w:t>
      </w:r>
      <w:proofErr w:type="spellEnd"/>
      <w:r w:rsidRPr="006E11AE">
        <w:t xml:space="preserv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w:t>
      </w:r>
      <w:r w:rsidR="00FE07BE">
        <w:t xml:space="preserve"> (a budou takto označeny autorským dozorem, technickým dozorem a objednatelem)</w:t>
      </w:r>
      <w:r w:rsidRPr="006E11AE">
        <w:t xml:space="preserve"> může zhotovitel provádět ihned po jejich odsouhlasení</w:t>
      </w:r>
      <w:r w:rsidR="00605EC2">
        <w:t xml:space="preserve"> autorským dozorem,</w:t>
      </w:r>
      <w:r w:rsidRPr="006E11AE">
        <w:t xml:space="preserve"> technickým dozorem a zástupcem objednatele dle</w:t>
      </w:r>
      <w:r w:rsidR="00BA70DF">
        <w:t> </w:t>
      </w:r>
      <w:r w:rsidRPr="009E56CD">
        <w:t xml:space="preserve">čl. XVII. </w:t>
      </w:r>
      <w:r w:rsidR="00605EC2">
        <w:t>odst.</w:t>
      </w:r>
      <w:r w:rsidR="00686E18">
        <w:t xml:space="preserve"> 1</w:t>
      </w:r>
      <w:r w:rsidR="00761C4B">
        <w:t>9</w:t>
      </w:r>
      <w:r w:rsidR="00264863" w:rsidRPr="009E56CD">
        <w:t>.</w:t>
      </w:r>
      <w:r w:rsidR="00506723" w:rsidRPr="009E56CD">
        <w:t xml:space="preserve"> této </w:t>
      </w:r>
      <w:r w:rsidRPr="009E56CD">
        <w:t xml:space="preserve">smlouvy. Smluvní strany se zavazují, že následně sjednají rozšíření </w:t>
      </w:r>
      <w:r w:rsidRPr="006E11AE">
        <w:t>předmětu díla o vícepráce dle předchozí věty v písemném dodatku k této smlouvě.</w:t>
      </w:r>
      <w:r w:rsidR="00506723" w:rsidRPr="006E11AE">
        <w:t xml:space="preserve"> </w:t>
      </w:r>
    </w:p>
    <w:p w:rsidR="004F6534" w:rsidRDefault="004F6534" w:rsidP="000D5CB6">
      <w:pPr>
        <w:pStyle w:val="Zkladntextodsazen-slo"/>
        <w:numPr>
          <w:ilvl w:val="2"/>
          <w:numId w:val="24"/>
        </w:numPr>
        <w:tabs>
          <w:tab w:val="clear" w:pos="6239"/>
          <w:tab w:val="num" w:pos="284"/>
        </w:tabs>
        <w:ind w:left="284"/>
      </w:pPr>
      <w:r>
        <w:t xml:space="preserve">V případě požadavku na </w:t>
      </w:r>
      <w:proofErr w:type="spellStart"/>
      <w:r>
        <w:t>méněpráce</w:t>
      </w:r>
      <w:proofErr w:type="spellEnd"/>
      <w:r>
        <w:t xml:space="preserve"> objednatel zapíše svůj požadavek do stavebního deníku a zhotovitel zpracuje odpočtový dodatek rozpočtu, kde budou použity ceny dle soupisu stavebních prací, dodávek a služeb s výkazem výměr zhotovitele. Tento požadavek bude realizován s </w:t>
      </w:r>
      <w:proofErr w:type="spellStart"/>
      <w:r>
        <w:t>ust</w:t>
      </w:r>
      <w:proofErr w:type="spellEnd"/>
      <w:r>
        <w:t xml:space="preserve">. </w:t>
      </w:r>
      <w:r w:rsidRPr="006E11AE">
        <w:t>§</w:t>
      </w:r>
      <w:r>
        <w:t xml:space="preserve"> 222 ZZVZ. O těchto změnách uzavřou smluvní strany po jejich ocenění písemný dodatek ke smlouvě o dílo.</w:t>
      </w:r>
    </w:p>
    <w:p w:rsidR="00A377B8" w:rsidRPr="006E11AE" w:rsidRDefault="00C72C2F" w:rsidP="000D5CB6">
      <w:pPr>
        <w:pStyle w:val="Zkladntextodsazen-slo"/>
        <w:numPr>
          <w:ilvl w:val="2"/>
          <w:numId w:val="24"/>
        </w:numPr>
        <w:tabs>
          <w:tab w:val="clear" w:pos="6239"/>
          <w:tab w:val="num" w:pos="284"/>
        </w:tabs>
        <w:ind w:left="284"/>
      </w:pPr>
      <w:r w:rsidRPr="006E11AE">
        <w:t>Projektová dokumentace pro provádění stavby uvedená v odst. 1. tohoto článku smlouvy nenahrazuje výrobní dokumentaci. Pokud vyvstane v průběhu realizace díla nutnost zpracování výrobní dokumentace, zajistí ji zhotovitel na vlastní náklady. Dokumentace bude předložena k odsouhlasení provozovateli zařízení a zhotoviteli projektové dokumentace pro provádění stavby.</w:t>
      </w:r>
    </w:p>
    <w:p w:rsidR="00A377B8" w:rsidRDefault="00C72C2F" w:rsidP="000D5CB6">
      <w:pPr>
        <w:pStyle w:val="Zkladntextodsazen-slo"/>
        <w:numPr>
          <w:ilvl w:val="2"/>
          <w:numId w:val="24"/>
        </w:numPr>
        <w:tabs>
          <w:tab w:val="clear" w:pos="6239"/>
          <w:tab w:val="num" w:pos="284"/>
        </w:tabs>
        <w:ind w:left="284"/>
      </w:pPr>
      <w:r w:rsidRPr="006E11AE">
        <w:t xml:space="preserve">Zhotovitel </w:t>
      </w:r>
      <w:r w:rsidR="00E66FCF" w:rsidRPr="006E11AE">
        <w:t xml:space="preserve">je povinen provést </w:t>
      </w:r>
      <w:r w:rsidRPr="006E11AE">
        <w:t xml:space="preserve">dílo vlastním jménem, na svůj náklad, na vlastní odpovědnost a na své nebezpečí. </w:t>
      </w:r>
      <w:r w:rsidR="00797859">
        <w:t xml:space="preserve">Zhotovitel je oprávněn si zvolit způsob provedení díla, avšak takový, aby dílo bylo provedeno v souladu s projektovou dokumentací </w:t>
      </w:r>
      <w:r w:rsidRPr="006E11AE">
        <w:t>uvedenou v čl. II odst.</w:t>
      </w:r>
      <w:r w:rsidR="002A4B3B">
        <w:t xml:space="preserve"> </w:t>
      </w:r>
      <w:r w:rsidRPr="006E11AE">
        <w:t>1 této smlouvy</w:t>
      </w:r>
      <w:r w:rsidR="00797859">
        <w:t>.</w:t>
      </w:r>
      <w:r w:rsidRPr="006E11AE">
        <w:t xml:space="preserve"> Věci potřebné k provedení díla je</w:t>
      </w:r>
      <w:r w:rsidR="00247A7C">
        <w:t> </w:t>
      </w:r>
      <w:r w:rsidRPr="006E11AE">
        <w:t>povinen opatřit zhotovitel.</w:t>
      </w:r>
    </w:p>
    <w:p w:rsidR="00A377B8" w:rsidRPr="006E11AE" w:rsidRDefault="00C72C2F" w:rsidP="000D5CB6">
      <w:pPr>
        <w:pStyle w:val="Zkladntextodsazen-slo"/>
        <w:numPr>
          <w:ilvl w:val="2"/>
          <w:numId w:val="24"/>
        </w:numPr>
        <w:tabs>
          <w:tab w:val="clear" w:pos="6239"/>
          <w:tab w:val="num" w:pos="284"/>
        </w:tabs>
        <w:ind w:left="284"/>
      </w:pPr>
      <w:r w:rsidRPr="006E11AE">
        <w:lastRenderedPageBreak/>
        <w:t>Zhotovitel se zavazuje, že provede dodatečně požadované práce, které vyplynou ze závěrečné kontrolní prohlídky stavebním úřadem.</w:t>
      </w:r>
    </w:p>
    <w:p w:rsidR="00C72C2F" w:rsidRDefault="00C72C2F" w:rsidP="000D5CB6">
      <w:pPr>
        <w:pStyle w:val="Zkladntextodsazen-slo"/>
        <w:numPr>
          <w:ilvl w:val="2"/>
          <w:numId w:val="24"/>
        </w:numPr>
        <w:tabs>
          <w:tab w:val="clear" w:pos="6239"/>
          <w:tab w:val="num" w:pos="284"/>
        </w:tabs>
        <w:ind w:left="284"/>
      </w:pPr>
      <w:r w:rsidRPr="006E11AE">
        <w:t>Smluvní strany prohlašují, že předmět smlouvy není plněním nemožným a že smlouvu uzavírají po</w:t>
      </w:r>
      <w:r w:rsidR="00E76B3D">
        <w:t> </w:t>
      </w:r>
      <w:r w:rsidRPr="006E11AE">
        <w:t>pečlivém zvážení všech možných důsledků.</w:t>
      </w:r>
    </w:p>
    <w:p w:rsidR="006E3CA0" w:rsidRPr="00D24AB0" w:rsidRDefault="006E3CA0" w:rsidP="000D5CB6">
      <w:pPr>
        <w:pStyle w:val="Zkladntextodsazen-slo"/>
        <w:numPr>
          <w:ilvl w:val="2"/>
          <w:numId w:val="24"/>
        </w:numPr>
        <w:tabs>
          <w:tab w:val="clear" w:pos="6239"/>
          <w:tab w:val="num" w:pos="284"/>
        </w:tabs>
        <w:ind w:left="284"/>
      </w:pPr>
      <w:r w:rsidRPr="00D24AB0">
        <w:t>Zpracování rozpočtových částí dokumentací v souladu se zákonem č. 89/1995 Sb., o státní statistické službě, ve znění pozdějších předpisů, dle „Standardní klasifikace produkce“, a to v případě, že objednateli tato povinnost vznikne.</w:t>
      </w:r>
    </w:p>
    <w:p w:rsidR="006E3CA0" w:rsidRPr="00D24AB0" w:rsidRDefault="006E3CA0" w:rsidP="000D5CB6">
      <w:pPr>
        <w:pStyle w:val="Zkladntextodsazen-slo"/>
        <w:numPr>
          <w:ilvl w:val="2"/>
          <w:numId w:val="24"/>
        </w:numPr>
        <w:tabs>
          <w:tab w:val="clear" w:pos="6239"/>
          <w:tab w:val="num" w:pos="284"/>
        </w:tabs>
        <w:ind w:left="284"/>
      </w:pPr>
      <w:r w:rsidRPr="00D24AB0">
        <w:t>V případě, že součástí realizace stavby bude dodání věcí movitých, 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předpisů a pokynu Generálního finančního ředitelství k jednotnému postupu při uplatňování některých ustanovení zákona č. 586/1992 Sb., o daních z příjmů, ve znění pozdějších předpisů, v aktuálním znění a následné zatřídění jednotlivých stavebních a inženýrských objektů a jejich části dle statistických klasifikací CZ-CPA, CZ-CC. Tyto podklady budou potvrzeny zhotovitelem a ekonomickým poradcem, specializujícími se na zatříďování zboží a služeb dle jednotné klasifikace MF ČR.</w:t>
      </w:r>
    </w:p>
    <w:p w:rsidR="00FE07BE" w:rsidRDefault="00FE07BE" w:rsidP="00E7601B">
      <w:pPr>
        <w:spacing w:after="80"/>
        <w:jc w:val="both"/>
      </w:pPr>
    </w:p>
    <w:p w:rsidR="00276F1C" w:rsidRPr="0068108A" w:rsidRDefault="00B769A5" w:rsidP="008A7C93">
      <w:pPr>
        <w:pStyle w:val="Zkladntext"/>
        <w:spacing w:after="80"/>
        <w:outlineLvl w:val="1"/>
        <w:rPr>
          <w:rFonts w:ascii="Arial" w:hAnsi="Arial" w:cs="Arial"/>
          <w:b/>
          <w:sz w:val="24"/>
          <w:szCs w:val="24"/>
        </w:rPr>
      </w:pPr>
      <w:r w:rsidRPr="0068108A">
        <w:rPr>
          <w:rFonts w:ascii="Arial" w:hAnsi="Arial" w:cs="Arial"/>
          <w:b/>
          <w:sz w:val="24"/>
          <w:szCs w:val="24"/>
        </w:rPr>
        <w:t xml:space="preserve">čl. </w:t>
      </w:r>
      <w:r w:rsidR="00276F1C" w:rsidRPr="0068108A">
        <w:rPr>
          <w:rFonts w:ascii="Arial" w:hAnsi="Arial" w:cs="Arial"/>
          <w:b/>
          <w:sz w:val="24"/>
          <w:szCs w:val="24"/>
        </w:rPr>
        <w:t>I</w:t>
      </w:r>
      <w:r w:rsidRPr="0068108A">
        <w:rPr>
          <w:rFonts w:ascii="Arial" w:hAnsi="Arial" w:cs="Arial"/>
          <w:b/>
          <w:sz w:val="24"/>
          <w:szCs w:val="24"/>
        </w:rPr>
        <w:t>II</w:t>
      </w:r>
      <w:r w:rsidR="00276F1C" w:rsidRPr="0068108A">
        <w:rPr>
          <w:rFonts w:ascii="Arial" w:hAnsi="Arial" w:cs="Arial"/>
          <w:b/>
          <w:sz w:val="24"/>
          <w:szCs w:val="24"/>
        </w:rPr>
        <w:t>.</w:t>
      </w:r>
    </w:p>
    <w:p w:rsidR="00276F1C" w:rsidRPr="00A253F9" w:rsidRDefault="00276F1C" w:rsidP="008A7C93">
      <w:pPr>
        <w:pStyle w:val="Smlouva-slo0"/>
        <w:spacing w:before="0" w:after="80" w:line="240" w:lineRule="auto"/>
        <w:jc w:val="left"/>
        <w:outlineLvl w:val="2"/>
        <w:rPr>
          <w:rFonts w:ascii="Arial" w:hAnsi="Arial" w:cs="Arial"/>
          <w:b/>
          <w:szCs w:val="24"/>
        </w:rPr>
      </w:pPr>
      <w:r w:rsidRPr="00A253F9">
        <w:rPr>
          <w:rFonts w:ascii="Arial" w:hAnsi="Arial" w:cs="Arial"/>
          <w:b/>
          <w:szCs w:val="24"/>
        </w:rPr>
        <w:t>Místo plnění</w:t>
      </w:r>
    </w:p>
    <w:p w:rsidR="00F974DA" w:rsidRPr="00CD0E24" w:rsidRDefault="00F974DA" w:rsidP="00EA0B99">
      <w:pPr>
        <w:pStyle w:val="Zkladntext-prvnodsazen2"/>
        <w:spacing w:after="80"/>
        <w:ind w:left="0" w:firstLine="0"/>
        <w:jc w:val="both"/>
        <w:rPr>
          <w:rFonts w:ascii="Times New Roman" w:hAnsi="Times New Roman"/>
          <w:sz w:val="22"/>
          <w:szCs w:val="22"/>
        </w:rPr>
      </w:pPr>
      <w:r w:rsidRPr="00CD0E24">
        <w:rPr>
          <w:rFonts w:ascii="Times New Roman" w:hAnsi="Times New Roman"/>
          <w:sz w:val="22"/>
          <w:szCs w:val="22"/>
        </w:rPr>
        <w:t>Místem plnění díla je místo stavby</w:t>
      </w:r>
      <w:r w:rsidR="005F1BD8">
        <w:rPr>
          <w:rFonts w:ascii="Times New Roman" w:hAnsi="Times New Roman"/>
          <w:sz w:val="22"/>
          <w:szCs w:val="22"/>
        </w:rPr>
        <w:t>, tj. dotčená oblast</w:t>
      </w:r>
      <w:r w:rsidR="00CD0E24" w:rsidRPr="00CD0E24">
        <w:rPr>
          <w:rFonts w:ascii="Times New Roman" w:hAnsi="Times New Roman"/>
          <w:sz w:val="22"/>
          <w:szCs w:val="22"/>
        </w:rPr>
        <w:t xml:space="preserve"> v </w:t>
      </w:r>
      <w:proofErr w:type="spellStart"/>
      <w:proofErr w:type="gramStart"/>
      <w:r w:rsidR="00CD0E24" w:rsidRPr="00CD0E24">
        <w:rPr>
          <w:rFonts w:ascii="Times New Roman" w:hAnsi="Times New Roman"/>
          <w:sz w:val="22"/>
          <w:szCs w:val="22"/>
        </w:rPr>
        <w:t>k.ú</w:t>
      </w:r>
      <w:proofErr w:type="spellEnd"/>
      <w:r w:rsidR="00CD0E24" w:rsidRPr="00CD0E24">
        <w:rPr>
          <w:rFonts w:ascii="Times New Roman" w:hAnsi="Times New Roman"/>
          <w:sz w:val="22"/>
          <w:szCs w:val="22"/>
        </w:rPr>
        <w:t>.</w:t>
      </w:r>
      <w:proofErr w:type="gramEnd"/>
      <w:r w:rsidR="00CD0E24" w:rsidRPr="00CD0E24">
        <w:rPr>
          <w:rFonts w:ascii="Times New Roman" w:hAnsi="Times New Roman"/>
          <w:sz w:val="22"/>
          <w:szCs w:val="22"/>
        </w:rPr>
        <w:t xml:space="preserve"> Výškovice u Ostravy, obec Ostrava </w:t>
      </w:r>
      <w:r w:rsidRPr="00CD0E24">
        <w:rPr>
          <w:rFonts w:ascii="Times New Roman" w:hAnsi="Times New Roman"/>
          <w:sz w:val="22"/>
          <w:szCs w:val="22"/>
        </w:rPr>
        <w:t>a je vymezeno projektovou dokumentací uveden</w:t>
      </w:r>
      <w:r w:rsidR="0025053B" w:rsidRPr="00CD0E24">
        <w:rPr>
          <w:rFonts w:ascii="Times New Roman" w:hAnsi="Times New Roman"/>
          <w:sz w:val="22"/>
          <w:szCs w:val="22"/>
        </w:rPr>
        <w:t>ou</w:t>
      </w:r>
      <w:r w:rsidRPr="00CD0E24">
        <w:rPr>
          <w:rFonts w:ascii="Times New Roman" w:hAnsi="Times New Roman"/>
          <w:sz w:val="22"/>
          <w:szCs w:val="22"/>
        </w:rPr>
        <w:t xml:space="preserve"> v čl. II. odst. 1. této smlouvy.</w:t>
      </w:r>
    </w:p>
    <w:p w:rsidR="00D30340" w:rsidRDefault="00D30340" w:rsidP="00EA0B99">
      <w:pPr>
        <w:pStyle w:val="Zkladntext-prvnodsazen2"/>
        <w:spacing w:after="80"/>
        <w:ind w:left="0" w:firstLine="0"/>
        <w:jc w:val="both"/>
        <w:rPr>
          <w:rFonts w:ascii="Times New Roman" w:hAnsi="Times New Roman"/>
          <w:sz w:val="22"/>
          <w:szCs w:val="22"/>
        </w:rPr>
      </w:pPr>
    </w:p>
    <w:p w:rsidR="00276F1C" w:rsidRPr="008A7C93" w:rsidRDefault="00B769A5" w:rsidP="008A7C93">
      <w:pPr>
        <w:pStyle w:val="Zkladntext"/>
        <w:spacing w:after="80"/>
        <w:outlineLvl w:val="1"/>
        <w:rPr>
          <w:rFonts w:ascii="Arial" w:hAnsi="Arial" w:cs="Arial"/>
          <w:b/>
          <w:sz w:val="24"/>
          <w:szCs w:val="24"/>
        </w:rPr>
      </w:pPr>
      <w:r w:rsidRPr="008A7C93">
        <w:rPr>
          <w:rFonts w:ascii="Arial" w:hAnsi="Arial" w:cs="Arial"/>
          <w:b/>
          <w:sz w:val="24"/>
          <w:szCs w:val="24"/>
        </w:rPr>
        <w:t>čl. I</w:t>
      </w:r>
      <w:r w:rsidR="000103D0" w:rsidRPr="008A7C93">
        <w:rPr>
          <w:rFonts w:ascii="Arial" w:hAnsi="Arial" w:cs="Arial"/>
          <w:b/>
          <w:sz w:val="24"/>
          <w:szCs w:val="24"/>
        </w:rPr>
        <w:t>V.</w:t>
      </w:r>
    </w:p>
    <w:p w:rsidR="00276F1C" w:rsidRPr="00A253F9" w:rsidRDefault="000103D0" w:rsidP="00A253F9">
      <w:pPr>
        <w:pStyle w:val="Nadpis3"/>
        <w:spacing w:before="0"/>
        <w:rPr>
          <w:rFonts w:ascii="Arial" w:hAnsi="Arial" w:cs="Arial"/>
          <w:sz w:val="24"/>
          <w:szCs w:val="24"/>
        </w:rPr>
      </w:pPr>
      <w:r w:rsidRPr="00A253F9">
        <w:rPr>
          <w:rFonts w:ascii="Arial" w:hAnsi="Arial" w:cs="Arial"/>
          <w:sz w:val="24"/>
          <w:szCs w:val="24"/>
        </w:rPr>
        <w:t>Cena díla</w:t>
      </w:r>
    </w:p>
    <w:p w:rsidR="0010645B" w:rsidRPr="002C0179" w:rsidRDefault="0010645B" w:rsidP="009303F7">
      <w:pPr>
        <w:numPr>
          <w:ilvl w:val="0"/>
          <w:numId w:val="18"/>
        </w:numPr>
        <w:spacing w:after="40"/>
        <w:ind w:left="357" w:hanging="357"/>
        <w:jc w:val="both"/>
        <w:rPr>
          <w:szCs w:val="22"/>
        </w:rPr>
      </w:pPr>
      <w:r w:rsidRPr="005A59B2">
        <w:rPr>
          <w:szCs w:val="22"/>
        </w:rPr>
        <w:t>Cena za provedené dílo je stanovena dohodou smluvních stran a činí:</w:t>
      </w:r>
      <w:r w:rsidR="000770C7" w:rsidRPr="005A59B2">
        <w:rPr>
          <w:szCs w:val="22"/>
        </w:rPr>
        <w:tab/>
      </w:r>
      <w:r w:rsidR="000770C7" w:rsidRPr="005A59B2">
        <w:rPr>
          <w:szCs w:val="22"/>
        </w:rPr>
        <w:tab/>
      </w:r>
      <w:r w:rsidR="00D30340" w:rsidRPr="005A59B2">
        <w:rPr>
          <w:b/>
          <w:i/>
          <w:szCs w:val="22"/>
          <w:highlight w:val="yellow"/>
        </w:rPr>
        <w:t>(doplní zhotovitel)</w:t>
      </w:r>
    </w:p>
    <w:p w:rsidR="00AD071E" w:rsidRPr="005A59B2" w:rsidRDefault="00AD071E" w:rsidP="002C0179">
      <w:pPr>
        <w:spacing w:after="40"/>
        <w:ind w:left="357"/>
        <w:jc w:val="both"/>
        <w:rPr>
          <w:szCs w:val="22"/>
        </w:rPr>
      </w:pPr>
    </w:p>
    <w:p w:rsidR="007A727A" w:rsidRPr="008A7C93" w:rsidRDefault="007A727A" w:rsidP="0033394B">
      <w:pPr>
        <w:ind w:firstLine="227"/>
        <w:rPr>
          <w:b/>
          <w:szCs w:val="22"/>
        </w:rPr>
      </w:pPr>
      <w:r w:rsidRPr="008A7C93">
        <w:rPr>
          <w:b/>
          <w:szCs w:val="22"/>
        </w:rPr>
        <w:t>Cena bez DPH</w:t>
      </w:r>
      <w:r w:rsidR="00EE5B11" w:rsidRPr="008A7C93">
        <w:rPr>
          <w:b/>
          <w:szCs w:val="22"/>
        </w:rPr>
        <w:tab/>
      </w:r>
      <w:r w:rsidR="00EE5B11" w:rsidRPr="008A7C93">
        <w:rPr>
          <w:b/>
          <w:szCs w:val="22"/>
        </w:rPr>
        <w:tab/>
      </w:r>
      <w:r w:rsidR="00D24AB0">
        <w:rPr>
          <w:b/>
          <w:szCs w:val="22"/>
        </w:rPr>
        <w:tab/>
      </w:r>
      <w:r w:rsidRPr="008A7C93">
        <w:rPr>
          <w:b/>
          <w:szCs w:val="22"/>
        </w:rPr>
        <w:t>……………………………</w:t>
      </w:r>
      <w:r w:rsidRPr="008A7C93">
        <w:rPr>
          <w:b/>
          <w:szCs w:val="22"/>
        </w:rPr>
        <w:tab/>
      </w:r>
      <w:r w:rsidRPr="008A7C93">
        <w:rPr>
          <w:b/>
          <w:szCs w:val="22"/>
        </w:rPr>
        <w:tab/>
      </w:r>
      <w:r w:rsidRPr="008A7C93">
        <w:rPr>
          <w:b/>
          <w:szCs w:val="22"/>
        </w:rPr>
        <w:tab/>
        <w:t>,- Kč</w:t>
      </w:r>
    </w:p>
    <w:p w:rsidR="007A727A" w:rsidRPr="008A7C93" w:rsidRDefault="007A727A" w:rsidP="008A7C93">
      <w:pPr>
        <w:rPr>
          <w:b/>
          <w:szCs w:val="22"/>
        </w:rPr>
      </w:pPr>
      <w:r w:rsidRPr="008A7C93">
        <w:rPr>
          <w:b/>
          <w:szCs w:val="22"/>
        </w:rPr>
        <w:tab/>
        <w:t>DPH</w:t>
      </w:r>
      <w:r w:rsidRPr="008A7C93">
        <w:rPr>
          <w:b/>
          <w:szCs w:val="22"/>
        </w:rPr>
        <w:tab/>
        <w:t xml:space="preserve"> …%</w:t>
      </w:r>
      <w:r w:rsidR="00EE5B11" w:rsidRPr="008A7C93">
        <w:rPr>
          <w:b/>
          <w:szCs w:val="22"/>
        </w:rPr>
        <w:tab/>
      </w:r>
      <w:r w:rsidR="00EE5B11" w:rsidRPr="008A7C93">
        <w:rPr>
          <w:b/>
          <w:szCs w:val="22"/>
        </w:rPr>
        <w:tab/>
      </w:r>
      <w:r w:rsidR="0033394B">
        <w:rPr>
          <w:b/>
          <w:szCs w:val="22"/>
        </w:rPr>
        <w:tab/>
      </w:r>
      <w:r w:rsidR="00EE5B11" w:rsidRPr="008A7C93">
        <w:rPr>
          <w:b/>
          <w:szCs w:val="22"/>
        </w:rPr>
        <w:tab/>
      </w:r>
      <w:r w:rsidRPr="008A7C93">
        <w:rPr>
          <w:b/>
          <w:szCs w:val="22"/>
        </w:rPr>
        <w:t>……………………………</w:t>
      </w:r>
      <w:r w:rsidRPr="008A7C93">
        <w:rPr>
          <w:b/>
          <w:szCs w:val="22"/>
        </w:rPr>
        <w:tab/>
      </w:r>
      <w:r w:rsidRPr="008A7C93">
        <w:rPr>
          <w:b/>
          <w:szCs w:val="22"/>
        </w:rPr>
        <w:tab/>
      </w:r>
      <w:r w:rsidRPr="008A7C93">
        <w:rPr>
          <w:b/>
          <w:szCs w:val="22"/>
        </w:rPr>
        <w:tab/>
        <w:t>,- Kč</w:t>
      </w:r>
    </w:p>
    <w:p w:rsidR="007A727A" w:rsidRPr="008A7C93" w:rsidRDefault="007A727A" w:rsidP="008A7C93">
      <w:pPr>
        <w:rPr>
          <w:b/>
          <w:szCs w:val="22"/>
        </w:rPr>
      </w:pPr>
      <w:r w:rsidRPr="008A7C93">
        <w:rPr>
          <w:b/>
          <w:szCs w:val="22"/>
        </w:rPr>
        <w:tab/>
        <w:t>Cena celkem včetně DPH</w:t>
      </w:r>
      <w:r w:rsidR="00EE5B11" w:rsidRPr="008A7C93">
        <w:rPr>
          <w:b/>
          <w:szCs w:val="22"/>
        </w:rPr>
        <w:tab/>
      </w:r>
      <w:r w:rsidR="00EE5B11" w:rsidRPr="008A7C93">
        <w:rPr>
          <w:b/>
          <w:szCs w:val="22"/>
        </w:rPr>
        <w:tab/>
      </w:r>
      <w:r w:rsidR="0033394B">
        <w:rPr>
          <w:b/>
          <w:szCs w:val="22"/>
        </w:rPr>
        <w:tab/>
      </w:r>
      <w:r w:rsidRPr="008A7C93">
        <w:rPr>
          <w:b/>
          <w:szCs w:val="22"/>
        </w:rPr>
        <w:t>…</w:t>
      </w:r>
      <w:r w:rsidR="00EE5B11" w:rsidRPr="008A7C93">
        <w:rPr>
          <w:b/>
          <w:szCs w:val="22"/>
        </w:rPr>
        <w:t>……</w:t>
      </w:r>
      <w:r w:rsidRPr="008A7C93">
        <w:rPr>
          <w:b/>
          <w:szCs w:val="22"/>
        </w:rPr>
        <w:t>…………</w:t>
      </w:r>
      <w:r w:rsidR="0033394B">
        <w:rPr>
          <w:b/>
          <w:szCs w:val="22"/>
        </w:rPr>
        <w:tab/>
      </w:r>
      <w:r w:rsidRPr="008A7C93">
        <w:rPr>
          <w:b/>
          <w:szCs w:val="22"/>
        </w:rPr>
        <w:tab/>
      </w:r>
      <w:r w:rsidRPr="008A7C93">
        <w:rPr>
          <w:b/>
          <w:szCs w:val="22"/>
        </w:rPr>
        <w:tab/>
        <w:t>,- Kč</w:t>
      </w:r>
    </w:p>
    <w:p w:rsidR="00700389" w:rsidRPr="00700389" w:rsidRDefault="00700389" w:rsidP="00700389">
      <w:r>
        <w:t>DPH se bude řídit právními předpisy platnými a účinnými ke dni uskutečnění zdanitelného plnění.</w:t>
      </w:r>
    </w:p>
    <w:p w:rsidR="002C0179" w:rsidRPr="002C0179" w:rsidRDefault="002C0179" w:rsidP="002C0179"/>
    <w:p w:rsidR="00F974DA" w:rsidRPr="001972BC" w:rsidRDefault="00F974DA" w:rsidP="009303F7">
      <w:pPr>
        <w:numPr>
          <w:ilvl w:val="0"/>
          <w:numId w:val="18"/>
        </w:numPr>
        <w:spacing w:after="80"/>
        <w:ind w:left="357" w:hanging="357"/>
        <w:jc w:val="both"/>
        <w:rPr>
          <w:szCs w:val="22"/>
        </w:rPr>
      </w:pPr>
      <w:r w:rsidRPr="001972BC">
        <w:rPr>
          <w:szCs w:val="22"/>
        </w:rPr>
        <w:t xml:space="preserve">Cena bez DPH </w:t>
      </w:r>
      <w:r w:rsidRPr="001972BC">
        <w:t xml:space="preserve">uvedená v odstavci 1. tohoto článku </w:t>
      </w:r>
      <w:r w:rsidRPr="001972BC">
        <w:rPr>
          <w:szCs w:val="22"/>
        </w:rPr>
        <w:t>je dohodnuta jako cena nejvýše přípustná a platí po celou dobu účinnosti smlouvy.</w:t>
      </w:r>
    </w:p>
    <w:p w:rsidR="00F3056A" w:rsidRDefault="00F3056A" w:rsidP="009303F7">
      <w:pPr>
        <w:numPr>
          <w:ilvl w:val="0"/>
          <w:numId w:val="18"/>
        </w:numPr>
        <w:spacing w:after="80"/>
        <w:ind w:left="357" w:hanging="357"/>
        <w:jc w:val="both"/>
        <w:rPr>
          <w:szCs w:val="22"/>
        </w:rPr>
      </w:pPr>
      <w:r w:rsidRPr="005A59B2">
        <w:rPr>
          <w:szCs w:val="22"/>
        </w:rPr>
        <w:t>Sjednaná smluvní cena bez DPH v odst. 1 tohoto článku zahrnuje veškeré profesně předpokládané náklady zhotovitele nutné k provedení celého díla v rozsahu čl. II. Předmět smlouvy v kvalitě a druhu určených materiálů</w:t>
      </w:r>
      <w:r w:rsidR="007D50BB" w:rsidRPr="005A59B2">
        <w:rPr>
          <w:szCs w:val="22"/>
        </w:rPr>
        <w:t xml:space="preserve"> </w:t>
      </w:r>
      <w:r w:rsidRPr="005A59B2">
        <w:rPr>
          <w:szCs w:val="22"/>
        </w:rPr>
        <w:t>a komponentů</w:t>
      </w:r>
      <w:r w:rsidR="00700389">
        <w:rPr>
          <w:szCs w:val="22"/>
        </w:rPr>
        <w:t>, konstrukčních systémů a parametrů</w:t>
      </w:r>
      <w:r w:rsidRPr="005A59B2">
        <w:rPr>
          <w:szCs w:val="22"/>
        </w:rPr>
        <w:t xml:space="preserve"> specifikovaných ve zhotovitel</w:t>
      </w:r>
      <w:r w:rsidR="00797859">
        <w:rPr>
          <w:szCs w:val="22"/>
        </w:rPr>
        <w:t>i předané projektové dokumentaci</w:t>
      </w:r>
      <w:r w:rsidRPr="005A59B2">
        <w:rPr>
          <w:szCs w:val="22"/>
        </w:rPr>
        <w:t>, předpokládané inflační vlivy apod.</w:t>
      </w:r>
    </w:p>
    <w:p w:rsidR="00A674DA" w:rsidRDefault="00A674DA" w:rsidP="009303F7">
      <w:pPr>
        <w:numPr>
          <w:ilvl w:val="0"/>
          <w:numId w:val="18"/>
        </w:numPr>
        <w:spacing w:after="80"/>
        <w:ind w:left="357" w:hanging="357"/>
        <w:jc w:val="both"/>
        <w:rPr>
          <w:szCs w:val="22"/>
        </w:rPr>
      </w:pPr>
      <w:r>
        <w:rPr>
          <w:szCs w:val="22"/>
        </w:rPr>
        <w:t>Nedílnou součástí této smlouvy je kalkulace nákladů (příloha č.</w:t>
      </w:r>
      <w:r w:rsidR="009B0812">
        <w:rPr>
          <w:szCs w:val="22"/>
        </w:rPr>
        <w:t xml:space="preserve"> </w:t>
      </w:r>
      <w:r>
        <w:rPr>
          <w:szCs w:val="22"/>
        </w:rPr>
        <w:t xml:space="preserve">1 této smlouvy). Položkový rozpočet je součástí nabídky zhotovitele k veřejné zakázce č. </w:t>
      </w:r>
      <w:r w:rsidRPr="00284DFC">
        <w:rPr>
          <w:bCs/>
          <w:szCs w:val="22"/>
        </w:rPr>
        <w:t>(IVZ): P1</w:t>
      </w:r>
      <w:r>
        <w:rPr>
          <w:bCs/>
          <w:szCs w:val="22"/>
        </w:rPr>
        <w:t>8</w:t>
      </w:r>
      <w:r w:rsidRPr="00284DFC">
        <w:rPr>
          <w:bCs/>
          <w:szCs w:val="22"/>
        </w:rPr>
        <w:t>V00000</w:t>
      </w:r>
      <w:r w:rsidR="00414FDD">
        <w:rPr>
          <w:bCs/>
          <w:szCs w:val="22"/>
        </w:rPr>
        <w:t>111</w:t>
      </w:r>
      <w:r>
        <w:rPr>
          <w:bCs/>
          <w:szCs w:val="22"/>
        </w:rPr>
        <w:t>.</w:t>
      </w:r>
    </w:p>
    <w:p w:rsidR="007E2500" w:rsidRPr="005A59B2" w:rsidRDefault="00276F1C" w:rsidP="009303F7">
      <w:pPr>
        <w:numPr>
          <w:ilvl w:val="0"/>
          <w:numId w:val="18"/>
        </w:numPr>
        <w:spacing w:after="80"/>
        <w:ind w:left="357" w:hanging="357"/>
        <w:jc w:val="both"/>
        <w:rPr>
          <w:szCs w:val="22"/>
        </w:rPr>
      </w:pPr>
      <w:r w:rsidRPr="005A59B2">
        <w:rPr>
          <w:szCs w:val="22"/>
        </w:rPr>
        <w:t>Součástí sjednané ceny</w:t>
      </w:r>
      <w:r w:rsidR="007E2B03" w:rsidRPr="005A59B2">
        <w:rPr>
          <w:szCs w:val="22"/>
        </w:rPr>
        <w:t xml:space="preserve"> bez DPH</w:t>
      </w:r>
      <w:r w:rsidRPr="005A59B2">
        <w:rPr>
          <w:szCs w:val="22"/>
        </w:rPr>
        <w:t xml:space="preserve"> jsou veškeré práce a dodávky, místní, správní a jiné poplatky</w:t>
      </w:r>
      <w:r w:rsidR="002A4B3B">
        <w:rPr>
          <w:szCs w:val="22"/>
        </w:rPr>
        <w:t xml:space="preserve"> nezbytné</w:t>
      </w:r>
      <w:r w:rsidR="00700389">
        <w:rPr>
          <w:szCs w:val="22"/>
        </w:rPr>
        <w:t xml:space="preserve"> pro řádné zhotovení díla</w:t>
      </w:r>
      <w:r w:rsidRPr="005A59B2">
        <w:rPr>
          <w:szCs w:val="22"/>
        </w:rPr>
        <w:t xml:space="preserve"> </w:t>
      </w:r>
      <w:r w:rsidR="00103AA9" w:rsidRPr="005A59B2">
        <w:rPr>
          <w:szCs w:val="22"/>
        </w:rPr>
        <w:t>(mimo poplatky za zvláštní užívání zeleně - chodníku - vozovky ve správě příslušného městského obvodu, které má měst</w:t>
      </w:r>
      <w:r w:rsidR="00F50F53">
        <w:rPr>
          <w:szCs w:val="22"/>
        </w:rPr>
        <w:t>o Ostrava, jako investor</w:t>
      </w:r>
      <w:bookmarkStart w:id="0" w:name="_GoBack"/>
      <w:bookmarkEnd w:id="0"/>
      <w:r w:rsidR="00103AA9" w:rsidRPr="005A59B2">
        <w:rPr>
          <w:szCs w:val="22"/>
        </w:rPr>
        <w:t xml:space="preserve">) a další náklady </w:t>
      </w:r>
      <w:r w:rsidRPr="005A59B2">
        <w:rPr>
          <w:szCs w:val="22"/>
        </w:rPr>
        <w:t>nezbytné pro řádné a úplné zhotovení díla</w:t>
      </w:r>
      <w:r w:rsidR="00103AA9" w:rsidRPr="005A59B2">
        <w:rPr>
          <w:szCs w:val="22"/>
        </w:rPr>
        <w:t>, např. na vybudování, provoz a demontáž zařízení staveniště, na vypracování dokumentace skutečného provedení, apod</w:t>
      </w:r>
      <w:r w:rsidR="0010645B" w:rsidRPr="005A59B2">
        <w:rPr>
          <w:szCs w:val="22"/>
        </w:rPr>
        <w:t>.</w:t>
      </w:r>
    </w:p>
    <w:p w:rsidR="008B7054" w:rsidRPr="00183477" w:rsidRDefault="00EC172A" w:rsidP="009303F7">
      <w:pPr>
        <w:numPr>
          <w:ilvl w:val="0"/>
          <w:numId w:val="18"/>
        </w:numPr>
        <w:spacing w:after="80"/>
        <w:ind w:left="357" w:hanging="357"/>
        <w:jc w:val="both"/>
        <w:rPr>
          <w:szCs w:val="22"/>
        </w:rPr>
      </w:pPr>
      <w:r w:rsidRPr="00183477">
        <w:rPr>
          <w:szCs w:val="22"/>
        </w:rPr>
        <w:t>Smluvní strany se dohodly, že dojde-li v průběhu plnění předmětu této smlouvy ke změně zákonné sazby DPH stanovené pro příslušné plnění vyplývající z této smlouvy, je</w:t>
      </w:r>
      <w:r w:rsidR="00C62762" w:rsidRPr="00183477">
        <w:rPr>
          <w:szCs w:val="22"/>
        </w:rPr>
        <w:t xml:space="preserve"> </w:t>
      </w:r>
      <w:r w:rsidR="00C62762" w:rsidRPr="00183477">
        <w:rPr>
          <w:snapToGrid w:val="0"/>
          <w:szCs w:val="22"/>
        </w:rPr>
        <w:t xml:space="preserve">smluvní strana odpovědná za odvedení DPH, povinna stanovit DPH v platné sazbě. </w:t>
      </w:r>
      <w:r w:rsidR="00C62762" w:rsidRPr="00183477">
        <w:rPr>
          <w:szCs w:val="22"/>
        </w:rPr>
        <w:t xml:space="preserve">O </w:t>
      </w:r>
      <w:r w:rsidR="00C62762" w:rsidRPr="00183477">
        <w:rPr>
          <w:snapToGrid w:val="0"/>
          <w:szCs w:val="22"/>
        </w:rPr>
        <w:t>změně sazby DPH </w:t>
      </w:r>
      <w:r w:rsidR="00C62762" w:rsidRPr="00183477">
        <w:rPr>
          <w:szCs w:val="22"/>
        </w:rPr>
        <w:t>není</w:t>
      </w:r>
      <w:r w:rsidRPr="00183477">
        <w:rPr>
          <w:szCs w:val="22"/>
        </w:rPr>
        <w:t xml:space="preserve"> nutné uzavírat dodatek k této smlouvě.</w:t>
      </w:r>
    </w:p>
    <w:p w:rsidR="007E2500" w:rsidRPr="005A59B2" w:rsidRDefault="0088455A" w:rsidP="009303F7">
      <w:pPr>
        <w:numPr>
          <w:ilvl w:val="0"/>
          <w:numId w:val="18"/>
        </w:numPr>
        <w:spacing w:after="80"/>
        <w:ind w:left="357" w:hanging="357"/>
        <w:jc w:val="both"/>
        <w:rPr>
          <w:szCs w:val="22"/>
        </w:rPr>
      </w:pPr>
      <w:r w:rsidRPr="005A59B2">
        <w:rPr>
          <w:szCs w:val="22"/>
        </w:rPr>
        <w:t xml:space="preserve">Objednatel prohlašuje, že plnění, které je předmětem této smlouvy, nebude sloužit </w:t>
      </w:r>
      <w:r w:rsidR="00DC1C2D">
        <w:rPr>
          <w:szCs w:val="22"/>
        </w:rPr>
        <w:t>výlučně pro výkon veřejné správy.</w:t>
      </w:r>
      <w:r w:rsidRPr="005A59B2">
        <w:rPr>
          <w:szCs w:val="22"/>
        </w:rPr>
        <w:t xml:space="preserve"> Pro výše uvedené plnění bude aplikován režim přenesené daňové povinností dle § 92a </w:t>
      </w:r>
      <w:r w:rsidRPr="005A59B2">
        <w:rPr>
          <w:szCs w:val="22"/>
        </w:rPr>
        <w:lastRenderedPageBreak/>
        <w:t>zákona č. 235/2004 Sb., o dani z přidané hodnot</w:t>
      </w:r>
      <w:r w:rsidR="00DC1C2D">
        <w:rPr>
          <w:szCs w:val="22"/>
        </w:rPr>
        <w:t>y, ve znění pozdějších předpisů</w:t>
      </w:r>
      <w:r w:rsidR="00A219FD" w:rsidRPr="005A59B2">
        <w:rPr>
          <w:szCs w:val="22"/>
        </w:rPr>
        <w:t xml:space="preserve"> </w:t>
      </w:r>
      <w:r w:rsidRPr="005A59B2">
        <w:rPr>
          <w:szCs w:val="22"/>
        </w:rPr>
        <w:t>a v souladu s tím vystaví zhotovitel daňový doklad se všemi náležitostmi.</w:t>
      </w:r>
    </w:p>
    <w:p w:rsidR="007E2500" w:rsidRPr="005A59B2" w:rsidRDefault="0088455A" w:rsidP="009303F7">
      <w:pPr>
        <w:numPr>
          <w:ilvl w:val="0"/>
          <w:numId w:val="18"/>
        </w:numPr>
        <w:spacing w:after="80"/>
        <w:ind w:left="357" w:hanging="357"/>
        <w:jc w:val="both"/>
        <w:rPr>
          <w:szCs w:val="22"/>
        </w:rPr>
      </w:pPr>
      <w:r w:rsidRPr="005A59B2">
        <w:rPr>
          <w:szCs w:val="22"/>
        </w:rPr>
        <w:t>Smluvní strany se dohodly, že vylučují použití ustanovení §2620 odst. 2</w:t>
      </w:r>
      <w:r w:rsidR="00DC1C2D">
        <w:rPr>
          <w:szCs w:val="22"/>
        </w:rPr>
        <w:t xml:space="preserve"> z. </w:t>
      </w:r>
      <w:proofErr w:type="gramStart"/>
      <w:r w:rsidR="00DC1C2D">
        <w:rPr>
          <w:szCs w:val="22"/>
        </w:rPr>
        <w:t>č.</w:t>
      </w:r>
      <w:proofErr w:type="gramEnd"/>
      <w:r w:rsidR="00DC1C2D">
        <w:rPr>
          <w:szCs w:val="22"/>
        </w:rPr>
        <w:t xml:space="preserve"> 89/2012 Sb.</w:t>
      </w:r>
      <w:r w:rsidR="00B059B8" w:rsidRPr="005A59B2">
        <w:rPr>
          <w:szCs w:val="22"/>
        </w:rPr>
        <w:t xml:space="preserve"> OZ</w:t>
      </w:r>
      <w:r w:rsidRPr="005A59B2">
        <w:rPr>
          <w:szCs w:val="22"/>
        </w:rPr>
        <w:t>.</w:t>
      </w:r>
    </w:p>
    <w:p w:rsidR="00022C73" w:rsidRDefault="00022C73" w:rsidP="009303F7">
      <w:pPr>
        <w:numPr>
          <w:ilvl w:val="0"/>
          <w:numId w:val="18"/>
        </w:numPr>
        <w:spacing w:after="80"/>
        <w:ind w:left="357" w:hanging="357"/>
        <w:jc w:val="both"/>
        <w:rPr>
          <w:szCs w:val="22"/>
        </w:rPr>
      </w:pPr>
      <w:r w:rsidRPr="005A59B2">
        <w:rPr>
          <w:szCs w:val="22"/>
        </w:rPr>
        <w:t>Ke změně ceny bez DPH dle čl. IV. bodu 1. této smlouvy může dojít pouze na základě písemného dodatku k této smlouvě, odsouhlaseného a podepsaného oprávněnými zástupci obou smluvních stran v případě, že dojde k rozšíření předmětu smlouvy uvedeného v čl. II. nebo v případě, že dojde ke</w:t>
      </w:r>
      <w:r w:rsidR="007A4E82">
        <w:rPr>
          <w:szCs w:val="22"/>
        </w:rPr>
        <w:t> </w:t>
      </w:r>
      <w:r w:rsidRPr="005A59B2">
        <w:rPr>
          <w:szCs w:val="22"/>
        </w:rPr>
        <w:t>změně zákonných předpisů týkajících se předmětu díla.</w:t>
      </w:r>
    </w:p>
    <w:p w:rsidR="00DC1C2D" w:rsidRPr="005A59B2" w:rsidRDefault="00DC1C2D" w:rsidP="009303F7">
      <w:pPr>
        <w:numPr>
          <w:ilvl w:val="0"/>
          <w:numId w:val="18"/>
        </w:numPr>
        <w:spacing w:after="80"/>
        <w:ind w:left="357" w:hanging="357"/>
        <w:jc w:val="both"/>
        <w:rPr>
          <w:szCs w:val="22"/>
        </w:rPr>
      </w:pPr>
      <w:r>
        <w:rPr>
          <w:szCs w:val="22"/>
        </w:rPr>
        <w:t>Zhotovitel odpovídá za úplnost specifikace prací při ocenění celé stavby v rozsahu převzaté dokumentace</w:t>
      </w:r>
      <w:r w:rsidR="0033394B">
        <w:rPr>
          <w:szCs w:val="22"/>
        </w:rPr>
        <w:t>.</w:t>
      </w:r>
    </w:p>
    <w:p w:rsidR="005A59B2" w:rsidRDefault="005A59B2" w:rsidP="008B7054">
      <w:pPr>
        <w:spacing w:after="80"/>
        <w:jc w:val="both"/>
        <w:rPr>
          <w:szCs w:val="22"/>
        </w:rPr>
      </w:pPr>
    </w:p>
    <w:p w:rsidR="00276F1C" w:rsidRPr="008A7C93" w:rsidRDefault="00B769A5" w:rsidP="008A7C93">
      <w:pPr>
        <w:pStyle w:val="Zkladntext"/>
        <w:spacing w:after="80"/>
        <w:outlineLvl w:val="1"/>
        <w:rPr>
          <w:rFonts w:ascii="Arial" w:hAnsi="Arial" w:cs="Arial"/>
          <w:b/>
          <w:sz w:val="24"/>
          <w:szCs w:val="24"/>
        </w:rPr>
      </w:pPr>
      <w:r w:rsidRPr="008A7C93">
        <w:rPr>
          <w:rFonts w:ascii="Arial" w:hAnsi="Arial" w:cs="Arial"/>
          <w:b/>
          <w:sz w:val="24"/>
          <w:szCs w:val="24"/>
        </w:rPr>
        <w:t xml:space="preserve">čl. </w:t>
      </w:r>
      <w:r w:rsidR="008A1064" w:rsidRPr="008A7C93">
        <w:rPr>
          <w:rFonts w:ascii="Arial" w:hAnsi="Arial" w:cs="Arial"/>
          <w:b/>
          <w:sz w:val="24"/>
          <w:szCs w:val="24"/>
        </w:rPr>
        <w:t>V.</w:t>
      </w:r>
    </w:p>
    <w:p w:rsidR="00276F1C" w:rsidRPr="00A253F9" w:rsidRDefault="00276F1C" w:rsidP="00A253F9">
      <w:pPr>
        <w:pStyle w:val="Nadpis3"/>
        <w:spacing w:before="0"/>
        <w:rPr>
          <w:rFonts w:ascii="Arial" w:hAnsi="Arial" w:cs="Arial"/>
          <w:sz w:val="24"/>
          <w:szCs w:val="24"/>
        </w:rPr>
      </w:pPr>
      <w:r w:rsidRPr="00A253F9">
        <w:rPr>
          <w:rFonts w:ascii="Arial" w:hAnsi="Arial" w:cs="Arial"/>
          <w:sz w:val="24"/>
          <w:szCs w:val="24"/>
        </w:rPr>
        <w:t>Termín</w:t>
      </w:r>
      <w:r w:rsidR="00DE4A51" w:rsidRPr="00A253F9">
        <w:rPr>
          <w:rFonts w:ascii="Arial" w:hAnsi="Arial" w:cs="Arial"/>
          <w:sz w:val="24"/>
          <w:szCs w:val="24"/>
        </w:rPr>
        <w:t>y</w:t>
      </w:r>
      <w:r w:rsidRPr="00A253F9">
        <w:rPr>
          <w:rFonts w:ascii="Arial" w:hAnsi="Arial" w:cs="Arial"/>
          <w:sz w:val="24"/>
          <w:szCs w:val="24"/>
        </w:rPr>
        <w:t xml:space="preserve"> </w:t>
      </w:r>
      <w:r w:rsidR="008A1064" w:rsidRPr="00A253F9">
        <w:rPr>
          <w:rFonts w:ascii="Arial" w:hAnsi="Arial" w:cs="Arial"/>
          <w:sz w:val="24"/>
          <w:szCs w:val="24"/>
        </w:rPr>
        <w:t>plnění</w:t>
      </w:r>
    </w:p>
    <w:p w:rsidR="00EB18D8" w:rsidRPr="00EA0B99" w:rsidRDefault="00EB18D8" w:rsidP="009303F7">
      <w:pPr>
        <w:pStyle w:val="Smlouva-slo"/>
        <w:numPr>
          <w:ilvl w:val="0"/>
          <w:numId w:val="1"/>
        </w:numPr>
        <w:spacing w:before="0" w:after="80" w:line="240" w:lineRule="auto"/>
        <w:rPr>
          <w:sz w:val="22"/>
          <w:szCs w:val="22"/>
        </w:rPr>
      </w:pPr>
      <w:r w:rsidRPr="00EA0B99">
        <w:rPr>
          <w:sz w:val="22"/>
          <w:szCs w:val="22"/>
        </w:rPr>
        <w:t xml:space="preserve">Provádění díla dle této smlouvy bude započato </w:t>
      </w:r>
      <w:r w:rsidRPr="00D24AB0">
        <w:rPr>
          <w:sz w:val="22"/>
          <w:szCs w:val="22"/>
        </w:rPr>
        <w:t xml:space="preserve">do </w:t>
      </w:r>
      <w:r w:rsidR="00A50454" w:rsidRPr="00D24AB0">
        <w:rPr>
          <w:sz w:val="22"/>
          <w:szCs w:val="22"/>
        </w:rPr>
        <w:t>5</w:t>
      </w:r>
      <w:r w:rsidRPr="00D24AB0">
        <w:rPr>
          <w:sz w:val="22"/>
          <w:szCs w:val="22"/>
        </w:rPr>
        <w:t xml:space="preserve"> </w:t>
      </w:r>
      <w:r w:rsidRPr="00EA0B99">
        <w:rPr>
          <w:sz w:val="22"/>
          <w:szCs w:val="22"/>
        </w:rPr>
        <w:t>kalendářních dnů od protokolárního předání a</w:t>
      </w:r>
      <w:r w:rsidR="008A6176">
        <w:rPr>
          <w:sz w:val="22"/>
          <w:szCs w:val="22"/>
        </w:rPr>
        <w:t> </w:t>
      </w:r>
      <w:r w:rsidRPr="00EA0B99">
        <w:rPr>
          <w:sz w:val="22"/>
          <w:szCs w:val="22"/>
        </w:rPr>
        <w:t>převzetí staveniště.</w:t>
      </w:r>
    </w:p>
    <w:p w:rsidR="00276F1C" w:rsidRPr="00EA0B99" w:rsidRDefault="00276F1C" w:rsidP="009303F7">
      <w:pPr>
        <w:pStyle w:val="Smlouva-slo"/>
        <w:numPr>
          <w:ilvl w:val="0"/>
          <w:numId w:val="1"/>
        </w:numPr>
        <w:spacing w:before="0" w:after="80" w:line="240" w:lineRule="auto"/>
        <w:rPr>
          <w:sz w:val="22"/>
          <w:szCs w:val="22"/>
        </w:rPr>
      </w:pPr>
      <w:r w:rsidRPr="00EA0B99">
        <w:rPr>
          <w:sz w:val="22"/>
          <w:szCs w:val="22"/>
        </w:rPr>
        <w:t xml:space="preserve">Termín </w:t>
      </w:r>
      <w:r w:rsidR="002A44D9" w:rsidRPr="00EA0B99">
        <w:rPr>
          <w:sz w:val="22"/>
          <w:szCs w:val="22"/>
        </w:rPr>
        <w:t xml:space="preserve">provedení </w:t>
      </w:r>
      <w:r w:rsidRPr="00EA0B99">
        <w:rPr>
          <w:sz w:val="22"/>
          <w:szCs w:val="22"/>
        </w:rPr>
        <w:t xml:space="preserve">díla </w:t>
      </w:r>
      <w:r w:rsidR="002A44D9" w:rsidRPr="00EA0B99">
        <w:rPr>
          <w:sz w:val="22"/>
          <w:szCs w:val="22"/>
        </w:rPr>
        <w:t xml:space="preserve">(tj. jeho dokončení a předání objednateli) </w:t>
      </w:r>
      <w:r w:rsidR="00211922">
        <w:rPr>
          <w:sz w:val="22"/>
          <w:szCs w:val="22"/>
        </w:rPr>
        <w:t>činí</w:t>
      </w:r>
      <w:r w:rsidRPr="00EA0B99">
        <w:rPr>
          <w:sz w:val="22"/>
          <w:szCs w:val="22"/>
        </w:rPr>
        <w:t xml:space="preserve"> </w:t>
      </w:r>
      <w:r w:rsidR="00D24AB0">
        <w:rPr>
          <w:sz w:val="22"/>
          <w:szCs w:val="22"/>
        </w:rPr>
        <w:t xml:space="preserve">__ </w:t>
      </w:r>
      <w:r w:rsidRPr="00EA0B99">
        <w:rPr>
          <w:b/>
          <w:sz w:val="22"/>
          <w:szCs w:val="22"/>
        </w:rPr>
        <w:t xml:space="preserve">týdnů </w:t>
      </w:r>
      <w:r w:rsidR="004778A0" w:rsidRPr="00EA0B99">
        <w:rPr>
          <w:b/>
          <w:bCs/>
          <w:i/>
          <w:iCs/>
          <w:sz w:val="22"/>
          <w:szCs w:val="22"/>
          <w:highlight w:val="yellow"/>
        </w:rPr>
        <w:t xml:space="preserve">(doplní </w:t>
      </w:r>
      <w:r w:rsidR="00F31D28" w:rsidRPr="00EA0B99">
        <w:rPr>
          <w:b/>
          <w:i/>
          <w:sz w:val="22"/>
          <w:szCs w:val="22"/>
          <w:highlight w:val="yellow"/>
        </w:rPr>
        <w:t>zhotovitel</w:t>
      </w:r>
      <w:r w:rsidR="004778A0" w:rsidRPr="00EA0B99">
        <w:rPr>
          <w:b/>
          <w:bCs/>
          <w:i/>
          <w:iCs/>
          <w:sz w:val="22"/>
          <w:szCs w:val="22"/>
          <w:highlight w:val="yellow"/>
        </w:rPr>
        <w:t xml:space="preserve"> </w:t>
      </w:r>
      <w:r w:rsidR="00022C73" w:rsidRPr="00EA0B99">
        <w:rPr>
          <w:b/>
          <w:bCs/>
          <w:i/>
          <w:iCs/>
          <w:sz w:val="22"/>
          <w:szCs w:val="22"/>
          <w:highlight w:val="yellow"/>
        </w:rPr>
        <w:t>-</w:t>
      </w:r>
      <w:r w:rsidR="004778A0" w:rsidRPr="00EA0B99">
        <w:rPr>
          <w:b/>
          <w:bCs/>
          <w:i/>
          <w:iCs/>
          <w:sz w:val="22"/>
          <w:szCs w:val="22"/>
          <w:highlight w:val="yellow"/>
        </w:rPr>
        <w:t xml:space="preserve"> maximálně </w:t>
      </w:r>
      <w:r w:rsidR="00A50454" w:rsidRPr="00D24AB0">
        <w:rPr>
          <w:b/>
          <w:bCs/>
          <w:i/>
          <w:iCs/>
          <w:sz w:val="22"/>
          <w:szCs w:val="22"/>
          <w:highlight w:val="yellow"/>
        </w:rPr>
        <w:t>15</w:t>
      </w:r>
      <w:r w:rsidR="00D24AB0" w:rsidRPr="00D24AB0">
        <w:rPr>
          <w:b/>
          <w:bCs/>
          <w:i/>
          <w:iCs/>
          <w:sz w:val="22"/>
          <w:szCs w:val="22"/>
          <w:highlight w:val="yellow"/>
        </w:rPr>
        <w:t xml:space="preserve"> </w:t>
      </w:r>
      <w:r w:rsidR="004778A0" w:rsidRPr="00EA0B99">
        <w:rPr>
          <w:b/>
          <w:bCs/>
          <w:i/>
          <w:iCs/>
          <w:sz w:val="22"/>
          <w:szCs w:val="22"/>
          <w:highlight w:val="yellow"/>
        </w:rPr>
        <w:t>týdnů)</w:t>
      </w:r>
      <w:r w:rsidR="004778A0" w:rsidRPr="00EA0B99">
        <w:rPr>
          <w:bCs/>
          <w:iCs/>
          <w:sz w:val="22"/>
          <w:szCs w:val="22"/>
        </w:rPr>
        <w:t xml:space="preserve"> </w:t>
      </w:r>
      <w:r w:rsidRPr="00EA0B99">
        <w:rPr>
          <w:sz w:val="22"/>
          <w:szCs w:val="22"/>
        </w:rPr>
        <w:t xml:space="preserve">od protokolárního předání a převzetí staveniště. </w:t>
      </w:r>
      <w:r w:rsidR="00764BD1" w:rsidRPr="00EA0B99">
        <w:rPr>
          <w:sz w:val="22"/>
          <w:szCs w:val="22"/>
        </w:rPr>
        <w:t xml:space="preserve">Tento termín provedení díla zahrnuje </w:t>
      </w:r>
      <w:r w:rsidR="00761C4B">
        <w:rPr>
          <w:sz w:val="22"/>
          <w:szCs w:val="22"/>
        </w:rPr>
        <w:t>i přejímací řízení podle odst. 3</w:t>
      </w:r>
      <w:r w:rsidR="00764BD1" w:rsidRPr="00EA0B99">
        <w:rPr>
          <w:sz w:val="22"/>
          <w:szCs w:val="22"/>
        </w:rPr>
        <w:t>. čl. XIII. této smlouvy.</w:t>
      </w:r>
    </w:p>
    <w:p w:rsidR="000361B1" w:rsidRPr="00EA0B99" w:rsidRDefault="000361B1" w:rsidP="009303F7">
      <w:pPr>
        <w:pStyle w:val="Smlouva-slo"/>
        <w:numPr>
          <w:ilvl w:val="0"/>
          <w:numId w:val="1"/>
        </w:numPr>
        <w:spacing w:before="0" w:after="80" w:line="240" w:lineRule="auto"/>
        <w:ind w:left="357" w:hanging="357"/>
        <w:rPr>
          <w:sz w:val="22"/>
          <w:szCs w:val="22"/>
        </w:rPr>
      </w:pPr>
      <w:r w:rsidRPr="00EA0B99">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764BD1" w:rsidRPr="00EA0B99" w:rsidRDefault="00764BD1" w:rsidP="009303F7">
      <w:pPr>
        <w:pStyle w:val="Smlouva-slo"/>
        <w:numPr>
          <w:ilvl w:val="0"/>
          <w:numId w:val="1"/>
        </w:numPr>
        <w:spacing w:before="0" w:after="80" w:line="240" w:lineRule="auto"/>
        <w:rPr>
          <w:sz w:val="22"/>
          <w:szCs w:val="22"/>
        </w:rPr>
      </w:pPr>
      <w:r w:rsidRPr="00EA0B99">
        <w:rPr>
          <w:sz w:val="22"/>
          <w:szCs w:val="22"/>
        </w:rPr>
        <w:t>V případě, že o to objednatel požádá, přeruší zhotovitel práce na díle. O tuto dobu se posunují termíny tím dotčené za předpokladu, že přerušení nebylo způsobeno důvody ležícími na straně zhotovitele</w:t>
      </w:r>
      <w:r w:rsidR="00EA725A" w:rsidRPr="00EA0B99">
        <w:rPr>
          <w:sz w:val="22"/>
          <w:szCs w:val="22"/>
        </w:rPr>
        <w:t>, či zhotovitelovou činností či nečinností</w:t>
      </w:r>
      <w:r w:rsidRPr="00EA0B99">
        <w:rPr>
          <w:sz w:val="22"/>
          <w:szCs w:val="22"/>
        </w:rPr>
        <w:t>.</w:t>
      </w:r>
      <w:r w:rsidR="00350ED6" w:rsidRPr="00EA0B99">
        <w:rPr>
          <w:sz w:val="22"/>
          <w:szCs w:val="22"/>
        </w:rPr>
        <w:t xml:space="preserve"> </w:t>
      </w:r>
    </w:p>
    <w:p w:rsidR="00F87F8F" w:rsidRPr="00EA0B99" w:rsidRDefault="00F87F8F" w:rsidP="009303F7">
      <w:pPr>
        <w:pStyle w:val="Smlouva-slo"/>
        <w:numPr>
          <w:ilvl w:val="0"/>
          <w:numId w:val="1"/>
        </w:numPr>
        <w:spacing w:before="0" w:after="80" w:line="240" w:lineRule="auto"/>
        <w:rPr>
          <w:sz w:val="22"/>
          <w:szCs w:val="22"/>
        </w:rPr>
      </w:pPr>
      <w:r w:rsidRPr="00EA0B99">
        <w:rPr>
          <w:sz w:val="22"/>
          <w:szCs w:val="22"/>
        </w:rPr>
        <w:t>Pokud zhotovitel nebude schopen plynule pokračovat v provádění díla z důvodu</w:t>
      </w:r>
      <w:r w:rsidR="00E21B18">
        <w:rPr>
          <w:sz w:val="22"/>
          <w:szCs w:val="22"/>
        </w:rPr>
        <w:t xml:space="preserve"> technologických nebo</w:t>
      </w:r>
      <w:r w:rsidRPr="00EA0B99">
        <w:rPr>
          <w:sz w:val="22"/>
          <w:szCs w:val="22"/>
        </w:rPr>
        <w:t xml:space="preserve"> nepříznivých klimatických podmínek, bude tato skutečnost</w:t>
      </w:r>
      <w:r w:rsidR="00DC1C2D">
        <w:rPr>
          <w:sz w:val="22"/>
          <w:szCs w:val="22"/>
        </w:rPr>
        <w:t xml:space="preserve"> zhotovitelem</w:t>
      </w:r>
      <w:r w:rsidRPr="00EA0B99">
        <w:rPr>
          <w:sz w:val="22"/>
          <w:szCs w:val="22"/>
        </w:rPr>
        <w:t xml:space="preserve"> zaznamenána do</w:t>
      </w:r>
      <w:r w:rsidR="00A86514">
        <w:rPr>
          <w:sz w:val="22"/>
          <w:szCs w:val="22"/>
        </w:rPr>
        <w:t> </w:t>
      </w:r>
      <w:r w:rsidRPr="00EA0B99">
        <w:rPr>
          <w:sz w:val="22"/>
          <w:szCs w:val="22"/>
        </w:rPr>
        <w:t xml:space="preserve">stavebního deníku. </w:t>
      </w:r>
      <w:r w:rsidR="00350ED6" w:rsidRPr="00EA0B99">
        <w:rPr>
          <w:sz w:val="22"/>
          <w:szCs w:val="22"/>
        </w:rPr>
        <w:t xml:space="preserve">V případě odsouhlasení této skutečnosti objednatelem a jím pověřeným technickým dozorem stavebníka do stavebního deníku, bude běh lhůty provedení díla dle odst. 2. tohoto článku smlouvy přerušen. </w:t>
      </w:r>
      <w:r w:rsidRPr="00EA0B99">
        <w:rPr>
          <w:sz w:val="22"/>
          <w:szCs w:val="22"/>
        </w:rPr>
        <w:t>Za nepříznivé klimatické podmínky bude považován stav, kdy</w:t>
      </w:r>
      <w:r w:rsidR="00A86514">
        <w:rPr>
          <w:sz w:val="22"/>
          <w:szCs w:val="22"/>
        </w:rPr>
        <w:t> </w:t>
      </w:r>
      <w:r w:rsidRPr="00EA0B99">
        <w:rPr>
          <w:sz w:val="22"/>
          <w:szCs w:val="22"/>
        </w:rPr>
        <w:t>povětrnostní podmínky, to zn</w:t>
      </w:r>
      <w:r w:rsidR="006F4913">
        <w:rPr>
          <w:sz w:val="22"/>
          <w:szCs w:val="22"/>
        </w:rPr>
        <w:t>amená srážky,</w:t>
      </w:r>
      <w:r w:rsidR="00E21B18">
        <w:rPr>
          <w:sz w:val="22"/>
          <w:szCs w:val="22"/>
        </w:rPr>
        <w:t xml:space="preserve"> venkovní teploty nebo špatné povětrnostní podmínky,</w:t>
      </w:r>
      <w:r w:rsidRPr="00EA0B99">
        <w:rPr>
          <w:sz w:val="22"/>
          <w:szCs w:val="22"/>
        </w:rPr>
        <w:t xml:space="preserve"> neumožňují dle </w:t>
      </w:r>
      <w:r w:rsidR="00350ED6" w:rsidRPr="00EA0B99">
        <w:rPr>
          <w:sz w:val="22"/>
          <w:szCs w:val="22"/>
        </w:rPr>
        <w:t xml:space="preserve">platných technologických postupů </w:t>
      </w:r>
      <w:r w:rsidRPr="00EA0B99">
        <w:rPr>
          <w:sz w:val="22"/>
          <w:szCs w:val="22"/>
        </w:rPr>
        <w:t>provádět dané stavební práce</w:t>
      </w:r>
      <w:r w:rsidR="00350ED6" w:rsidRPr="00EA0B99">
        <w:rPr>
          <w:sz w:val="22"/>
          <w:szCs w:val="22"/>
        </w:rPr>
        <w:t xml:space="preserve"> v souladu s harmonogramem realizace díla. Přerušení doby plnění sjednané výše uvedeným způsobem není nutno upravit dodatkem ke smlouvě.</w:t>
      </w:r>
    </w:p>
    <w:p w:rsidR="004860B5" w:rsidRPr="00EA0B99" w:rsidRDefault="004860B5" w:rsidP="009303F7">
      <w:pPr>
        <w:pStyle w:val="Smlouva-slo"/>
        <w:numPr>
          <w:ilvl w:val="0"/>
          <w:numId w:val="1"/>
        </w:numPr>
        <w:spacing w:before="0" w:after="80" w:line="240" w:lineRule="auto"/>
        <w:ind w:left="357" w:hanging="357"/>
        <w:rPr>
          <w:sz w:val="22"/>
          <w:szCs w:val="22"/>
        </w:rPr>
      </w:pPr>
      <w:r w:rsidRPr="00EA0B99">
        <w:rPr>
          <w:sz w:val="22"/>
          <w:szCs w:val="22"/>
        </w:rPr>
        <w:t>Bude-li přerušení prací na d</w:t>
      </w:r>
      <w:r w:rsidR="00761C4B">
        <w:rPr>
          <w:sz w:val="22"/>
          <w:szCs w:val="22"/>
        </w:rPr>
        <w:t>íle z důvodu uvedeného v odst. 4</w:t>
      </w:r>
      <w:r w:rsidRPr="00EA0B99">
        <w:rPr>
          <w:sz w:val="22"/>
          <w:szCs w:val="22"/>
        </w:rPr>
        <w:t xml:space="preserve"> tohoto článku smlouvy trvat déle než šest měsíců, je objednatel povinen uhradit zhotoviteli již realizované práce, které doposud nebyly uhrazeny, s výjimkou případů, kdy přerušení bylo způsobeno důvody na straně zhotovitele, či</w:t>
      </w:r>
      <w:r w:rsidR="006B6B24">
        <w:rPr>
          <w:sz w:val="22"/>
          <w:szCs w:val="22"/>
        </w:rPr>
        <w:t> </w:t>
      </w:r>
      <w:r w:rsidRPr="00EA0B99">
        <w:rPr>
          <w:sz w:val="22"/>
          <w:szCs w:val="22"/>
        </w:rPr>
        <w:t>zhotovitelovou činností či nečinností.</w:t>
      </w:r>
    </w:p>
    <w:p w:rsidR="008A72F0" w:rsidRPr="00EA0B99" w:rsidRDefault="008A72F0" w:rsidP="009303F7">
      <w:pPr>
        <w:pStyle w:val="Zkladntextodsazen-slo"/>
        <w:numPr>
          <w:ilvl w:val="0"/>
          <w:numId w:val="1"/>
        </w:numPr>
        <w:spacing w:after="80"/>
        <w:ind w:left="357" w:hanging="357"/>
      </w:pPr>
      <w:r w:rsidRPr="00EA0B99">
        <w:t>V případě, že koordinátor bezpečnosti a ochrany zdraví při práci na staveništi, technický dozor stavebníka, objednatel nebo jiná k tomuto oprávněná osoba (např. Oblastní inspektorát práce) přeruší práce na staveništi z důvodu porušení pravidel bezpečnosti a ochrany zdraví při práci na staveništi, toto přerušení nebude mít vliv na lhůtu provedení díla, uvedenou v odst. 2. tohoto článku smlouvy.</w:t>
      </w:r>
    </w:p>
    <w:p w:rsidR="00276F1C" w:rsidRPr="00EA0B99" w:rsidRDefault="00276F1C" w:rsidP="009303F7">
      <w:pPr>
        <w:pStyle w:val="Smlouva-slo"/>
        <w:numPr>
          <w:ilvl w:val="0"/>
          <w:numId w:val="1"/>
        </w:numPr>
        <w:spacing w:before="0" w:after="80" w:line="240" w:lineRule="auto"/>
        <w:rPr>
          <w:sz w:val="22"/>
          <w:szCs w:val="22"/>
        </w:rPr>
      </w:pPr>
      <w:r w:rsidRPr="00EA0B99">
        <w:rPr>
          <w:sz w:val="22"/>
          <w:szCs w:val="22"/>
        </w:rPr>
        <w:t>Před započetím dalších prací vyhotoví smluvní strany zápis, ve kterém zhodnotí skutečný technický stav již provedených prací a určí rozsah jejich nezbytných úprav.</w:t>
      </w:r>
    </w:p>
    <w:p w:rsidR="00A16024" w:rsidRDefault="001D23AA" w:rsidP="009303F7">
      <w:pPr>
        <w:pStyle w:val="slovnvSOD"/>
        <w:numPr>
          <w:ilvl w:val="0"/>
          <w:numId w:val="1"/>
        </w:numPr>
        <w:spacing w:after="80"/>
        <w:rPr>
          <w:szCs w:val="22"/>
        </w:rPr>
      </w:pPr>
      <w:r w:rsidRPr="000D5740">
        <w:rPr>
          <w:szCs w:val="22"/>
        </w:rPr>
        <w:t>V případě, že zhotovitel bude s prováděním prací ve zřejmém prodlení, které by ohrožovalo plynulost výstavby, nebo konečný termín dokončení, vyzve jej objednatel k zintenzivnění prací a zápisem do</w:t>
      </w:r>
      <w:r w:rsidR="00457575">
        <w:rPr>
          <w:szCs w:val="22"/>
        </w:rPr>
        <w:t> </w:t>
      </w:r>
      <w:r w:rsidRPr="000D5740">
        <w:rPr>
          <w:szCs w:val="22"/>
        </w:rPr>
        <w:t>stavebního deníku stanoví zhotoviteli lhůtu k vyrovnání skluzu. Pokud ani poté zhotovitel nepodnikne kroky k urychlení prací, je objednatel oprávněn do doby vyrovnání skluzu pozastavit financování.</w:t>
      </w:r>
    </w:p>
    <w:p w:rsidR="00B20B2E" w:rsidRDefault="00B20B2E" w:rsidP="00B20B2E">
      <w:pPr>
        <w:pStyle w:val="slovnvSOD"/>
        <w:numPr>
          <w:ilvl w:val="0"/>
          <w:numId w:val="0"/>
        </w:numPr>
        <w:spacing w:after="80"/>
        <w:ind w:left="567" w:hanging="567"/>
        <w:rPr>
          <w:szCs w:val="22"/>
        </w:rPr>
      </w:pPr>
    </w:p>
    <w:p w:rsidR="00DF3120" w:rsidRDefault="00DF3120" w:rsidP="00B20B2E">
      <w:pPr>
        <w:pStyle w:val="slovnvSOD"/>
        <w:numPr>
          <w:ilvl w:val="0"/>
          <w:numId w:val="0"/>
        </w:numPr>
        <w:spacing w:after="80"/>
        <w:ind w:left="567" w:hanging="567"/>
        <w:rPr>
          <w:szCs w:val="22"/>
        </w:rPr>
      </w:pPr>
    </w:p>
    <w:p w:rsidR="00DF3120" w:rsidRDefault="00DF3120" w:rsidP="00B20B2E">
      <w:pPr>
        <w:pStyle w:val="slovnvSOD"/>
        <w:numPr>
          <w:ilvl w:val="0"/>
          <w:numId w:val="0"/>
        </w:numPr>
        <w:spacing w:after="80"/>
        <w:ind w:left="567" w:hanging="567"/>
        <w:rPr>
          <w:szCs w:val="22"/>
        </w:rPr>
      </w:pPr>
    </w:p>
    <w:p w:rsidR="00276F1C" w:rsidRPr="008A7C93" w:rsidRDefault="00B769A5" w:rsidP="008A7C93">
      <w:pPr>
        <w:pStyle w:val="Zkladntext"/>
        <w:spacing w:after="80"/>
        <w:outlineLvl w:val="1"/>
        <w:rPr>
          <w:rFonts w:ascii="Arial" w:hAnsi="Arial" w:cs="Arial"/>
          <w:b/>
          <w:sz w:val="24"/>
          <w:szCs w:val="24"/>
        </w:rPr>
      </w:pPr>
      <w:r w:rsidRPr="008A7C93">
        <w:rPr>
          <w:rFonts w:ascii="Arial" w:hAnsi="Arial" w:cs="Arial"/>
          <w:b/>
          <w:sz w:val="24"/>
          <w:szCs w:val="24"/>
        </w:rPr>
        <w:lastRenderedPageBreak/>
        <w:t xml:space="preserve">čl. </w:t>
      </w:r>
      <w:r w:rsidR="005332AD" w:rsidRPr="008A7C93">
        <w:rPr>
          <w:rFonts w:ascii="Arial" w:hAnsi="Arial" w:cs="Arial"/>
          <w:b/>
          <w:sz w:val="24"/>
          <w:szCs w:val="24"/>
        </w:rPr>
        <w:t>VI.</w:t>
      </w:r>
    </w:p>
    <w:p w:rsidR="00276F1C" w:rsidRPr="00A253F9" w:rsidRDefault="00276F1C" w:rsidP="00A253F9">
      <w:pPr>
        <w:pStyle w:val="Nadpis3"/>
        <w:spacing w:before="0"/>
        <w:rPr>
          <w:rFonts w:ascii="Arial" w:hAnsi="Arial" w:cs="Arial"/>
          <w:sz w:val="24"/>
          <w:szCs w:val="24"/>
        </w:rPr>
      </w:pPr>
      <w:r w:rsidRPr="00A253F9">
        <w:rPr>
          <w:rFonts w:ascii="Arial" w:hAnsi="Arial" w:cs="Arial"/>
          <w:sz w:val="24"/>
          <w:szCs w:val="24"/>
        </w:rPr>
        <w:t>Vlastnictví</w:t>
      </w:r>
    </w:p>
    <w:p w:rsidR="00276F1C" w:rsidRPr="00971EB2" w:rsidRDefault="00276F1C" w:rsidP="009303F7">
      <w:pPr>
        <w:numPr>
          <w:ilvl w:val="0"/>
          <w:numId w:val="2"/>
        </w:numPr>
        <w:tabs>
          <w:tab w:val="left" w:pos="0"/>
        </w:tabs>
        <w:spacing w:after="80"/>
        <w:jc w:val="both"/>
        <w:rPr>
          <w:szCs w:val="22"/>
        </w:rPr>
      </w:pPr>
      <w:r w:rsidRPr="00971EB2">
        <w:rPr>
          <w:szCs w:val="22"/>
        </w:rPr>
        <w:t>Vlastníkem zhotovovaného díla je objednatel.</w:t>
      </w:r>
    </w:p>
    <w:p w:rsidR="00834543" w:rsidRDefault="00834543" w:rsidP="009303F7">
      <w:pPr>
        <w:numPr>
          <w:ilvl w:val="0"/>
          <w:numId w:val="2"/>
        </w:numPr>
        <w:tabs>
          <w:tab w:val="left" w:pos="0"/>
        </w:tabs>
        <w:spacing w:after="80"/>
        <w:jc w:val="both"/>
        <w:rPr>
          <w:szCs w:val="22"/>
        </w:rPr>
      </w:pPr>
      <w:r w:rsidRPr="00971EB2">
        <w:rPr>
          <w:szCs w:val="22"/>
        </w:rPr>
        <w:t>Veškeré podklady, které byly objednatelem zhotoviteli předány, zůstávají v jeho vlastnictví a</w:t>
      </w:r>
      <w:r w:rsidR="00796716">
        <w:rPr>
          <w:szCs w:val="22"/>
        </w:rPr>
        <w:t> </w:t>
      </w:r>
      <w:r w:rsidRPr="00971EB2">
        <w:rPr>
          <w:szCs w:val="22"/>
        </w:rPr>
        <w:t>zhotovitel za ně zodpovídá od okamžiku jejich převzetí a je povinen je vrátit objednateli po splnění svého závazku.</w:t>
      </w:r>
    </w:p>
    <w:p w:rsidR="00374AFB" w:rsidRPr="00F31D28" w:rsidRDefault="00374AFB" w:rsidP="00AB05EB">
      <w:pPr>
        <w:tabs>
          <w:tab w:val="left" w:pos="0"/>
        </w:tabs>
        <w:spacing w:after="80"/>
        <w:jc w:val="both"/>
        <w:rPr>
          <w:szCs w:val="22"/>
        </w:rPr>
      </w:pPr>
    </w:p>
    <w:p w:rsidR="00276F1C" w:rsidRPr="008A7C93" w:rsidRDefault="00B769A5" w:rsidP="008A7C93">
      <w:pPr>
        <w:pStyle w:val="Zkladntext"/>
        <w:spacing w:after="80"/>
        <w:outlineLvl w:val="1"/>
        <w:rPr>
          <w:rFonts w:ascii="Arial" w:hAnsi="Arial" w:cs="Arial"/>
          <w:b/>
          <w:sz w:val="24"/>
          <w:szCs w:val="24"/>
        </w:rPr>
      </w:pPr>
      <w:r w:rsidRPr="008A7C93">
        <w:rPr>
          <w:rFonts w:ascii="Arial" w:hAnsi="Arial" w:cs="Arial"/>
          <w:b/>
          <w:sz w:val="24"/>
          <w:szCs w:val="24"/>
        </w:rPr>
        <w:t xml:space="preserve">čl. </w:t>
      </w:r>
      <w:r w:rsidR="0037780A" w:rsidRPr="008A7C93">
        <w:rPr>
          <w:rFonts w:ascii="Arial" w:hAnsi="Arial" w:cs="Arial"/>
          <w:b/>
          <w:sz w:val="24"/>
          <w:szCs w:val="24"/>
        </w:rPr>
        <w:t>VII.</w:t>
      </w:r>
    </w:p>
    <w:p w:rsidR="00276F1C" w:rsidRPr="00A253F9" w:rsidRDefault="00276F1C" w:rsidP="00A253F9">
      <w:pPr>
        <w:pStyle w:val="Nadpis3"/>
        <w:spacing w:before="0"/>
        <w:rPr>
          <w:rFonts w:ascii="Arial" w:hAnsi="Arial" w:cs="Arial"/>
          <w:sz w:val="24"/>
          <w:szCs w:val="24"/>
        </w:rPr>
      </w:pPr>
      <w:r w:rsidRPr="00A253F9">
        <w:rPr>
          <w:rFonts w:ascii="Arial" w:hAnsi="Arial" w:cs="Arial"/>
          <w:sz w:val="24"/>
          <w:szCs w:val="24"/>
        </w:rPr>
        <w:t>Platební podmínky</w:t>
      </w:r>
    </w:p>
    <w:p w:rsidR="00834543" w:rsidRPr="005A59B2" w:rsidRDefault="00834543" w:rsidP="009303F7">
      <w:pPr>
        <w:numPr>
          <w:ilvl w:val="0"/>
          <w:numId w:val="13"/>
        </w:numPr>
        <w:spacing w:after="80"/>
        <w:jc w:val="both"/>
        <w:rPr>
          <w:szCs w:val="22"/>
        </w:rPr>
      </w:pPr>
      <w:r w:rsidRPr="005A59B2">
        <w:rPr>
          <w:szCs w:val="22"/>
        </w:rPr>
        <w:t>Zálohy nejsou sjednány.</w:t>
      </w:r>
    </w:p>
    <w:p w:rsidR="00834543" w:rsidRPr="005A59B2" w:rsidRDefault="00834543" w:rsidP="009303F7">
      <w:pPr>
        <w:pStyle w:val="Smlouva-slo"/>
        <w:numPr>
          <w:ilvl w:val="0"/>
          <w:numId w:val="13"/>
        </w:numPr>
        <w:spacing w:before="0" w:after="80" w:line="240" w:lineRule="auto"/>
        <w:ind w:left="357" w:hanging="357"/>
        <w:rPr>
          <w:sz w:val="22"/>
          <w:szCs w:val="22"/>
        </w:rPr>
      </w:pPr>
      <w:r w:rsidRPr="005A59B2">
        <w:rPr>
          <w:sz w:val="22"/>
          <w:szCs w:val="22"/>
        </w:rPr>
        <w:t xml:space="preserve">Smluvní strany se dohodly, že vylučují použití ustanovení § 2611 </w:t>
      </w:r>
      <w:r w:rsidR="00764360" w:rsidRPr="005A59B2">
        <w:rPr>
          <w:sz w:val="22"/>
          <w:szCs w:val="22"/>
        </w:rPr>
        <w:t>OZ</w:t>
      </w:r>
      <w:r w:rsidRPr="005A59B2">
        <w:rPr>
          <w:sz w:val="22"/>
          <w:szCs w:val="22"/>
        </w:rPr>
        <w:t>.</w:t>
      </w:r>
    </w:p>
    <w:p w:rsidR="00D045DA" w:rsidRPr="005A59B2" w:rsidRDefault="00D045DA" w:rsidP="009303F7">
      <w:pPr>
        <w:numPr>
          <w:ilvl w:val="0"/>
          <w:numId w:val="13"/>
        </w:numPr>
        <w:spacing w:after="80"/>
        <w:jc w:val="both"/>
        <w:rPr>
          <w:szCs w:val="22"/>
        </w:rPr>
      </w:pPr>
      <w:r w:rsidRPr="005A59B2">
        <w:rPr>
          <w:szCs w:val="22"/>
        </w:rPr>
        <w:t xml:space="preserve">Podkladem pro úhradu smluvní ceny je vyúčtování nazvané faktura (dále jen „faktura“), která bude mít náležitosti daňového dokladu dle </w:t>
      </w:r>
      <w:r w:rsidRPr="005A59B2">
        <w:rPr>
          <w:bCs/>
          <w:iCs/>
          <w:szCs w:val="22"/>
        </w:rPr>
        <w:t xml:space="preserve">zákona </w:t>
      </w:r>
      <w:r w:rsidR="006F4913">
        <w:rPr>
          <w:bCs/>
          <w:iCs/>
          <w:szCs w:val="22"/>
        </w:rPr>
        <w:t>č. 235/2004 Sb., o dani z přidané hodnoty, ve znění pozdějších předpisů (dále jen „zákon o DPH“)</w:t>
      </w:r>
      <w:r w:rsidRPr="005A59B2">
        <w:rPr>
          <w:szCs w:val="22"/>
        </w:rPr>
        <w:t>.</w:t>
      </w:r>
    </w:p>
    <w:p w:rsidR="00D045DA" w:rsidRPr="005A59B2" w:rsidRDefault="00D045DA" w:rsidP="009303F7">
      <w:pPr>
        <w:numPr>
          <w:ilvl w:val="0"/>
          <w:numId w:val="13"/>
        </w:numPr>
        <w:spacing w:after="40"/>
        <w:jc w:val="both"/>
        <w:rPr>
          <w:szCs w:val="22"/>
        </w:rPr>
      </w:pPr>
      <w:r w:rsidRPr="005A59B2">
        <w:rPr>
          <w:szCs w:val="22"/>
        </w:rPr>
        <w:t>Faktura musí kromě zákonem stanovených náležitostí pro daňový doklad obsahovat také:</w:t>
      </w:r>
    </w:p>
    <w:p w:rsidR="00D045DA" w:rsidRPr="005A59B2" w:rsidRDefault="00D045DA" w:rsidP="009303F7">
      <w:pPr>
        <w:numPr>
          <w:ilvl w:val="0"/>
          <w:numId w:val="12"/>
        </w:numPr>
        <w:tabs>
          <w:tab w:val="left" w:pos="680"/>
        </w:tabs>
        <w:spacing w:after="40"/>
        <w:jc w:val="both"/>
        <w:rPr>
          <w:szCs w:val="22"/>
        </w:rPr>
      </w:pPr>
      <w:r w:rsidRPr="005A59B2">
        <w:rPr>
          <w:szCs w:val="22"/>
        </w:rPr>
        <w:t>číslo a datum vystavení faktury,</w:t>
      </w:r>
    </w:p>
    <w:p w:rsidR="00D045DA" w:rsidRPr="005A59B2" w:rsidRDefault="00D045DA" w:rsidP="009303F7">
      <w:pPr>
        <w:numPr>
          <w:ilvl w:val="0"/>
          <w:numId w:val="12"/>
        </w:numPr>
        <w:tabs>
          <w:tab w:val="left" w:pos="680"/>
        </w:tabs>
        <w:spacing w:after="40"/>
        <w:jc w:val="both"/>
        <w:rPr>
          <w:szCs w:val="22"/>
        </w:rPr>
      </w:pPr>
      <w:r w:rsidRPr="005A59B2">
        <w:rPr>
          <w:szCs w:val="22"/>
        </w:rPr>
        <w:t xml:space="preserve">číslo smlouvy a datum jejího uzavření, </w:t>
      </w:r>
      <w:r w:rsidR="00EA725A" w:rsidRPr="005A59B2">
        <w:rPr>
          <w:szCs w:val="22"/>
        </w:rPr>
        <w:t>identifikátor veřejné zakázky P</w:t>
      </w:r>
      <w:r w:rsidR="007D50BB" w:rsidRPr="005A59B2">
        <w:rPr>
          <w:szCs w:val="22"/>
        </w:rPr>
        <w:t>1</w:t>
      </w:r>
      <w:r w:rsidR="00E21A6A">
        <w:rPr>
          <w:szCs w:val="22"/>
        </w:rPr>
        <w:t>8</w:t>
      </w:r>
      <w:r w:rsidR="00EA725A" w:rsidRPr="005A59B2">
        <w:rPr>
          <w:szCs w:val="22"/>
        </w:rPr>
        <w:t>V00000</w:t>
      </w:r>
      <w:r w:rsidR="00414FDD">
        <w:rPr>
          <w:szCs w:val="22"/>
        </w:rPr>
        <w:t>111</w:t>
      </w:r>
      <w:r w:rsidR="00145755">
        <w:rPr>
          <w:szCs w:val="22"/>
        </w:rPr>
        <w:t xml:space="preserve"> a číslo investiční akce ORG 4331,</w:t>
      </w:r>
    </w:p>
    <w:p w:rsidR="00D045DA" w:rsidRPr="005A59B2" w:rsidRDefault="00D045DA" w:rsidP="009303F7">
      <w:pPr>
        <w:numPr>
          <w:ilvl w:val="0"/>
          <w:numId w:val="12"/>
        </w:numPr>
        <w:tabs>
          <w:tab w:val="left" w:pos="680"/>
        </w:tabs>
        <w:spacing w:after="40"/>
        <w:jc w:val="both"/>
        <w:rPr>
          <w:szCs w:val="22"/>
        </w:rPr>
      </w:pPr>
      <w:r w:rsidRPr="005A59B2">
        <w:rPr>
          <w:szCs w:val="22"/>
        </w:rPr>
        <w:t>předmět</w:t>
      </w:r>
      <w:r w:rsidR="006F4913">
        <w:rPr>
          <w:szCs w:val="22"/>
        </w:rPr>
        <w:t xml:space="preserve"> plnění a </w:t>
      </w:r>
      <w:r w:rsidRPr="005A59B2">
        <w:rPr>
          <w:szCs w:val="22"/>
        </w:rPr>
        <w:t xml:space="preserve">jeho přesnou specifikaci ve slovním vyjádření (nestačí </w:t>
      </w:r>
      <w:r w:rsidR="00A219FD" w:rsidRPr="005A59B2">
        <w:rPr>
          <w:szCs w:val="22"/>
        </w:rPr>
        <w:t xml:space="preserve">pouze </w:t>
      </w:r>
      <w:r w:rsidRPr="005A59B2">
        <w:rPr>
          <w:szCs w:val="22"/>
        </w:rPr>
        <w:t>odkaz na číslo uzavřené smlouvy),</w:t>
      </w:r>
    </w:p>
    <w:p w:rsidR="00D045DA" w:rsidRPr="005A59B2" w:rsidRDefault="00D045DA" w:rsidP="009303F7">
      <w:pPr>
        <w:numPr>
          <w:ilvl w:val="0"/>
          <w:numId w:val="12"/>
        </w:numPr>
        <w:tabs>
          <w:tab w:val="left" w:pos="680"/>
        </w:tabs>
        <w:spacing w:after="40"/>
        <w:jc w:val="both"/>
        <w:rPr>
          <w:szCs w:val="22"/>
        </w:rPr>
      </w:pPr>
      <w:r w:rsidRPr="005A59B2">
        <w:rPr>
          <w:szCs w:val="22"/>
        </w:rPr>
        <w:t>soupis provedených prací, dodávek nebo služeb, včetně zjišťovacího protokolu</w:t>
      </w:r>
      <w:r w:rsidR="008B0685">
        <w:rPr>
          <w:szCs w:val="22"/>
        </w:rPr>
        <w:t>,</w:t>
      </w:r>
    </w:p>
    <w:p w:rsidR="00D045DA" w:rsidRPr="005A59B2" w:rsidRDefault="00D045DA" w:rsidP="009303F7">
      <w:pPr>
        <w:numPr>
          <w:ilvl w:val="0"/>
          <w:numId w:val="12"/>
        </w:numPr>
        <w:tabs>
          <w:tab w:val="left" w:pos="680"/>
        </w:tabs>
        <w:spacing w:after="40"/>
        <w:jc w:val="both"/>
        <w:rPr>
          <w:szCs w:val="22"/>
        </w:rPr>
      </w:pPr>
      <w:r w:rsidRPr="005A59B2">
        <w:rPr>
          <w:szCs w:val="22"/>
        </w:rPr>
        <w:t>označení banky a číslo účtu, na který musí být zaplaceno,</w:t>
      </w:r>
    </w:p>
    <w:p w:rsidR="00D045DA" w:rsidRPr="005A59B2" w:rsidRDefault="004F29DF" w:rsidP="009303F7">
      <w:pPr>
        <w:numPr>
          <w:ilvl w:val="0"/>
          <w:numId w:val="12"/>
        </w:numPr>
        <w:tabs>
          <w:tab w:val="left" w:pos="680"/>
        </w:tabs>
        <w:spacing w:after="40"/>
        <w:jc w:val="both"/>
        <w:rPr>
          <w:szCs w:val="22"/>
        </w:rPr>
      </w:pPr>
      <w:r w:rsidRPr="005A59B2">
        <w:rPr>
          <w:szCs w:val="22"/>
        </w:rPr>
        <w:t xml:space="preserve">dobu </w:t>
      </w:r>
      <w:r w:rsidR="00D045DA" w:rsidRPr="005A59B2">
        <w:rPr>
          <w:szCs w:val="22"/>
        </w:rPr>
        <w:t>splatnosti faktury,</w:t>
      </w:r>
    </w:p>
    <w:p w:rsidR="00D045DA" w:rsidRPr="005A59B2" w:rsidRDefault="00D045DA" w:rsidP="009303F7">
      <w:pPr>
        <w:numPr>
          <w:ilvl w:val="0"/>
          <w:numId w:val="12"/>
        </w:numPr>
        <w:tabs>
          <w:tab w:val="left" w:pos="680"/>
        </w:tabs>
        <w:spacing w:after="40"/>
        <w:jc w:val="both"/>
        <w:rPr>
          <w:szCs w:val="22"/>
        </w:rPr>
      </w:pPr>
      <w:r w:rsidRPr="005A59B2">
        <w:rPr>
          <w:szCs w:val="22"/>
        </w:rPr>
        <w:t>označení osoby, která fakturu vyhotovila, včetně jejího podpisu a kontaktního telefonu,</w:t>
      </w:r>
    </w:p>
    <w:p w:rsidR="00D045DA" w:rsidRPr="005A59B2" w:rsidRDefault="00D045DA" w:rsidP="009303F7">
      <w:pPr>
        <w:numPr>
          <w:ilvl w:val="0"/>
          <w:numId w:val="12"/>
        </w:numPr>
        <w:tabs>
          <w:tab w:val="left" w:pos="680"/>
        </w:tabs>
        <w:spacing w:after="40"/>
        <w:ind w:left="681" w:hanging="284"/>
        <w:jc w:val="both"/>
        <w:rPr>
          <w:szCs w:val="22"/>
        </w:rPr>
      </w:pPr>
      <w:r w:rsidRPr="005A59B2">
        <w:rPr>
          <w:szCs w:val="22"/>
        </w:rPr>
        <w:t>IČ</w:t>
      </w:r>
      <w:r w:rsidR="004F29DF" w:rsidRPr="005A59B2">
        <w:rPr>
          <w:szCs w:val="22"/>
        </w:rPr>
        <w:t>O</w:t>
      </w:r>
      <w:r w:rsidRPr="005A59B2">
        <w:rPr>
          <w:szCs w:val="22"/>
        </w:rPr>
        <w:t xml:space="preserve"> a DIČ objednatele a zhotovitele, jejich přesné názvy a sídlo,</w:t>
      </w:r>
    </w:p>
    <w:p w:rsidR="004F29DF" w:rsidRPr="005A59B2" w:rsidRDefault="004F29DF" w:rsidP="009303F7">
      <w:pPr>
        <w:numPr>
          <w:ilvl w:val="0"/>
          <w:numId w:val="12"/>
        </w:numPr>
        <w:tabs>
          <w:tab w:val="left" w:pos="680"/>
        </w:tabs>
        <w:spacing w:after="40"/>
        <w:ind w:left="681" w:hanging="284"/>
        <w:jc w:val="both"/>
        <w:rPr>
          <w:szCs w:val="22"/>
        </w:rPr>
      </w:pPr>
      <w:r w:rsidRPr="005A59B2">
        <w:rPr>
          <w:szCs w:val="22"/>
        </w:rPr>
        <w:t>sdělení, zda výši daně je povinen doplnit a přiznat objednatel,</w:t>
      </w:r>
    </w:p>
    <w:p w:rsidR="00D045DA" w:rsidRPr="005A59B2" w:rsidRDefault="00D045DA" w:rsidP="009303F7">
      <w:pPr>
        <w:numPr>
          <w:ilvl w:val="0"/>
          <w:numId w:val="12"/>
        </w:numPr>
        <w:tabs>
          <w:tab w:val="left" w:pos="680"/>
        </w:tabs>
        <w:spacing w:after="40"/>
        <w:ind w:left="681" w:hanging="284"/>
        <w:jc w:val="both"/>
        <w:rPr>
          <w:szCs w:val="22"/>
        </w:rPr>
      </w:pPr>
      <w:r w:rsidRPr="005A59B2">
        <w:rPr>
          <w:szCs w:val="22"/>
        </w:rPr>
        <w:t>označení útvaru objednatele, který případ likviduje (</w:t>
      </w:r>
      <w:r w:rsidR="004F29DF" w:rsidRPr="005A59B2">
        <w:rPr>
          <w:szCs w:val="22"/>
        </w:rPr>
        <w:t xml:space="preserve">odbor </w:t>
      </w:r>
      <w:r w:rsidRPr="005A59B2">
        <w:rPr>
          <w:szCs w:val="22"/>
        </w:rPr>
        <w:t>investiční),</w:t>
      </w:r>
    </w:p>
    <w:p w:rsidR="004F29DF" w:rsidRDefault="004F29DF" w:rsidP="009303F7">
      <w:pPr>
        <w:numPr>
          <w:ilvl w:val="0"/>
          <w:numId w:val="12"/>
        </w:numPr>
        <w:tabs>
          <w:tab w:val="left" w:pos="680"/>
        </w:tabs>
        <w:spacing w:after="80"/>
        <w:ind w:left="681" w:hanging="284"/>
        <w:jc w:val="both"/>
        <w:rPr>
          <w:szCs w:val="22"/>
        </w:rPr>
      </w:pPr>
      <w:r w:rsidRPr="005A59B2">
        <w:rPr>
          <w:szCs w:val="22"/>
        </w:rPr>
        <w:t>informace o zatřídění prací z h</w:t>
      </w:r>
      <w:r w:rsidR="008B0685">
        <w:rPr>
          <w:szCs w:val="22"/>
        </w:rPr>
        <w:t>lediska CZ-CPA,</w:t>
      </w:r>
    </w:p>
    <w:p w:rsidR="007F3039" w:rsidRPr="005A59B2" w:rsidRDefault="007F3039" w:rsidP="009303F7">
      <w:pPr>
        <w:numPr>
          <w:ilvl w:val="0"/>
          <w:numId w:val="12"/>
        </w:numPr>
        <w:tabs>
          <w:tab w:val="left" w:pos="680"/>
        </w:tabs>
        <w:spacing w:after="80"/>
        <w:ind w:left="681" w:hanging="284"/>
        <w:jc w:val="both"/>
        <w:rPr>
          <w:szCs w:val="22"/>
        </w:rPr>
      </w:pPr>
      <w:r>
        <w:rPr>
          <w:szCs w:val="22"/>
        </w:rPr>
        <w:t>sazbu DPH</w:t>
      </w:r>
      <w:r w:rsidR="008B0685">
        <w:rPr>
          <w:szCs w:val="22"/>
        </w:rPr>
        <w:t>.</w:t>
      </w:r>
    </w:p>
    <w:p w:rsidR="004F29DF" w:rsidRDefault="004F29DF" w:rsidP="009303F7">
      <w:pPr>
        <w:numPr>
          <w:ilvl w:val="0"/>
          <w:numId w:val="13"/>
        </w:numPr>
        <w:spacing w:after="80"/>
        <w:ind w:left="357" w:hanging="357"/>
        <w:jc w:val="both"/>
        <w:rPr>
          <w:szCs w:val="22"/>
        </w:rPr>
      </w:pPr>
      <w:r w:rsidRPr="00D42E6C">
        <w:rPr>
          <w:szCs w:val="22"/>
        </w:rPr>
        <w:t>V souladu s </w:t>
      </w:r>
      <w:proofErr w:type="spellStart"/>
      <w:r w:rsidRPr="00D42E6C">
        <w:rPr>
          <w:szCs w:val="22"/>
        </w:rPr>
        <w:t>ust</w:t>
      </w:r>
      <w:proofErr w:type="spellEnd"/>
      <w:r w:rsidRPr="00D42E6C">
        <w:rPr>
          <w:szCs w:val="22"/>
        </w:rPr>
        <w:t xml:space="preserve">. § 21 zákona </w:t>
      </w:r>
      <w:r w:rsidRPr="00D42E6C">
        <w:rPr>
          <w:bCs/>
          <w:iCs/>
          <w:szCs w:val="22"/>
        </w:rPr>
        <w:t>o DPH</w:t>
      </w:r>
      <w:r w:rsidRPr="00D42E6C">
        <w:rPr>
          <w:szCs w:val="22"/>
        </w:rPr>
        <w:t>, sjednávají smluvní strany dílčí plnění. Dílčí plnění se považuje za samostatné zdanitelné plnění uskutečněné první pracovní den následujícího měsíce. Zhotovitel vystaví na měsíční zdanitelné plnění fakturu, jejíž nedílnou součástí bude soupis provedených prací</w:t>
      </w:r>
      <w:r w:rsidR="007D50BB" w:rsidRPr="00D42E6C">
        <w:rPr>
          <w:szCs w:val="22"/>
        </w:rPr>
        <w:t xml:space="preserve"> </w:t>
      </w:r>
      <w:r w:rsidRPr="00D42E6C">
        <w:rPr>
          <w:szCs w:val="22"/>
        </w:rPr>
        <w:t>v souladu s</w:t>
      </w:r>
      <w:r w:rsidR="00A219FD" w:rsidRPr="00D42E6C">
        <w:rPr>
          <w:szCs w:val="22"/>
        </w:rPr>
        <w:t> </w:t>
      </w:r>
      <w:r w:rsidRPr="00D42E6C">
        <w:rPr>
          <w:szCs w:val="22"/>
        </w:rPr>
        <w:t>harmonogramem</w:t>
      </w:r>
      <w:r w:rsidR="00A219FD" w:rsidRPr="00D42E6C">
        <w:rPr>
          <w:szCs w:val="22"/>
        </w:rPr>
        <w:t xml:space="preserve"> </w:t>
      </w:r>
      <w:r w:rsidRPr="00D42E6C">
        <w:rPr>
          <w:szCs w:val="22"/>
        </w:rPr>
        <w:t>realizace díla a v souladu s oceněním položek v nabídkovém rozpočtu a</w:t>
      </w:r>
      <w:r w:rsidR="004A7887">
        <w:rPr>
          <w:szCs w:val="22"/>
        </w:rPr>
        <w:t> </w:t>
      </w:r>
      <w:r w:rsidRPr="00D42E6C">
        <w:rPr>
          <w:szCs w:val="22"/>
        </w:rPr>
        <w:t>zjišťovací protokol podepsaný zhotovitelem a odsouhlasený inženýrskou organizací, vykonávající na základě plné moci za objednatele inženýrskou činnost na stavbě</w:t>
      </w:r>
      <w:r w:rsidR="007F3039">
        <w:rPr>
          <w:szCs w:val="22"/>
        </w:rPr>
        <w:t xml:space="preserve"> a technický dozor objednatele</w:t>
      </w:r>
      <w:r w:rsidRPr="00D42E6C">
        <w:rPr>
          <w:szCs w:val="22"/>
        </w:rPr>
        <w:t>. Dílčí faktury (samostatně zdanitelná plnění) budou hrazeny objednatelem na základě skutečně provedených prací dle</w:t>
      </w:r>
      <w:r w:rsidR="00C030FA">
        <w:rPr>
          <w:szCs w:val="22"/>
        </w:rPr>
        <w:t> </w:t>
      </w:r>
      <w:r w:rsidRPr="00D42E6C">
        <w:rPr>
          <w:szCs w:val="22"/>
        </w:rPr>
        <w:t>harmonogramu realizace díla</w:t>
      </w:r>
      <w:r w:rsidR="00C030FA">
        <w:rPr>
          <w:szCs w:val="22"/>
        </w:rPr>
        <w:t xml:space="preserve"> maximálně</w:t>
      </w:r>
      <w:r w:rsidRPr="00D42E6C">
        <w:rPr>
          <w:szCs w:val="22"/>
        </w:rPr>
        <w:t xml:space="preserve"> do celkové výše 90 % ze smluvní ceny díla. Zbývajících 10 % z ceny díla bude vyúčtováno konečnou fakturou. Doba splatnosti dílčích faktur je dohodou stanovena na 30 kalendářních dnů </w:t>
      </w:r>
      <w:r w:rsidR="007F453B" w:rsidRPr="00D42E6C">
        <w:rPr>
          <w:szCs w:val="22"/>
        </w:rPr>
        <w:t xml:space="preserve">od jejich </w:t>
      </w:r>
      <w:r w:rsidRPr="00D42E6C">
        <w:rPr>
          <w:szCs w:val="22"/>
        </w:rPr>
        <w:t>doručení objednateli.</w:t>
      </w:r>
    </w:p>
    <w:p w:rsidR="00BA5B8E" w:rsidRPr="008B7054" w:rsidRDefault="00BA5B8E" w:rsidP="009303F7">
      <w:pPr>
        <w:numPr>
          <w:ilvl w:val="0"/>
          <w:numId w:val="13"/>
        </w:numPr>
        <w:spacing w:after="80"/>
        <w:jc w:val="both"/>
        <w:rPr>
          <w:szCs w:val="22"/>
        </w:rPr>
      </w:pPr>
      <w:r w:rsidRPr="00D42E6C">
        <w:t>Pracovní verze soupisů provedených prací</w:t>
      </w:r>
      <w:r w:rsidR="00005655" w:rsidRPr="00D42E6C">
        <w:t>,</w:t>
      </w:r>
      <w:r w:rsidRPr="00D42E6C">
        <w:t xml:space="preserve"> včetně zjišťovacího protokolu</w:t>
      </w:r>
      <w:r w:rsidR="00005655" w:rsidRPr="00D42E6C">
        <w:t>,</w:t>
      </w:r>
      <w:r w:rsidRPr="00D42E6C">
        <w:t xml:space="preserve"> budou zhotovitelem předkládány </w:t>
      </w:r>
      <w:r w:rsidR="007F3039">
        <w:t>měsíčně</w:t>
      </w:r>
      <w:r w:rsidRPr="00D42E6C">
        <w:t xml:space="preserve"> za účelem provádění průběžné kontroly a následného odsouhlasení </w:t>
      </w:r>
      <w:r w:rsidR="007F3039">
        <w:t>technickým dozorem objednatele</w:t>
      </w:r>
      <w:r w:rsidRPr="00D42E6C">
        <w:t>, a to vždy do prvního pracovního dne následujícího měsíce.</w:t>
      </w:r>
    </w:p>
    <w:p w:rsidR="007F453B" w:rsidRPr="00D42E6C" w:rsidRDefault="007F453B" w:rsidP="009303F7">
      <w:pPr>
        <w:numPr>
          <w:ilvl w:val="0"/>
          <w:numId w:val="13"/>
        </w:numPr>
        <w:spacing w:after="80"/>
        <w:ind w:left="357" w:hanging="357"/>
        <w:jc w:val="both"/>
        <w:rPr>
          <w:szCs w:val="22"/>
        </w:rPr>
      </w:pPr>
      <w:r w:rsidRPr="00D42E6C">
        <w:rPr>
          <w:szCs w:val="22"/>
        </w:rPr>
        <w:t xml:space="preserve">Konečná faktura obsahující doplatek do 90 % ze smluvní ceny a rovněž 10 % pozastávku z celkové </w:t>
      </w:r>
      <w:r w:rsidRPr="00971EB2">
        <w:rPr>
          <w:szCs w:val="22"/>
        </w:rPr>
        <w:t xml:space="preserve">smluvní ceny bude vystavena </w:t>
      </w:r>
      <w:r w:rsidRPr="007E5D2B">
        <w:rPr>
          <w:szCs w:val="22"/>
        </w:rPr>
        <w:t>do 15 kalend</w:t>
      </w:r>
      <w:r w:rsidRPr="00971EB2">
        <w:rPr>
          <w:szCs w:val="22"/>
        </w:rPr>
        <w:t xml:space="preserve">ářních dnů </w:t>
      </w:r>
      <w:r w:rsidRPr="00D42E6C">
        <w:rPr>
          <w:szCs w:val="22"/>
        </w:rPr>
        <w:t xml:space="preserve">ode dne předání celého díla. Doba splatnosti konečné faktury (doplatku), mimo 10 % pozastávku, je 30 kalendářních dnů </w:t>
      </w:r>
      <w:r w:rsidR="00907EDF" w:rsidRPr="00D42E6C">
        <w:rPr>
          <w:szCs w:val="22"/>
        </w:rPr>
        <w:t xml:space="preserve">od jejího </w:t>
      </w:r>
      <w:r w:rsidRPr="00D42E6C">
        <w:rPr>
          <w:szCs w:val="22"/>
        </w:rPr>
        <w:t>doručení objednateli. Pozastávka ve výši 10 % z celkové</w:t>
      </w:r>
      <w:r w:rsidR="003A1BD9" w:rsidRPr="00D42E6C">
        <w:rPr>
          <w:szCs w:val="22"/>
        </w:rPr>
        <w:t xml:space="preserve"> smluvní ceny bude splatná do </w:t>
      </w:r>
      <w:r w:rsidRPr="00D42E6C">
        <w:rPr>
          <w:szCs w:val="22"/>
        </w:rPr>
        <w:t>30</w:t>
      </w:r>
      <w:r w:rsidR="00D42E6C" w:rsidRPr="00D42E6C">
        <w:rPr>
          <w:szCs w:val="22"/>
        </w:rPr>
        <w:t xml:space="preserve"> </w:t>
      </w:r>
      <w:r w:rsidRPr="00D42E6C">
        <w:rPr>
          <w:szCs w:val="22"/>
        </w:rPr>
        <w:t>kalendářních dnů</w:t>
      </w:r>
      <w:r w:rsidR="00B20B2E">
        <w:rPr>
          <w:szCs w:val="22"/>
        </w:rPr>
        <w:t xml:space="preserve"> </w:t>
      </w:r>
      <w:r w:rsidRPr="00D42E6C">
        <w:rPr>
          <w:szCs w:val="22"/>
        </w:rPr>
        <w:t>po</w:t>
      </w:r>
      <w:r w:rsidR="00AF1FA2">
        <w:rPr>
          <w:szCs w:val="22"/>
        </w:rPr>
        <w:t> </w:t>
      </w:r>
      <w:r w:rsidRPr="00D42E6C">
        <w:rPr>
          <w:szCs w:val="22"/>
        </w:rPr>
        <w:t>odstranění všech vad a nedodělků uvedených v zápise o odevzdání</w:t>
      </w:r>
      <w:r w:rsidRPr="00D42E6C">
        <w:t xml:space="preserve"> </w:t>
      </w:r>
      <w:r w:rsidRPr="00D42E6C">
        <w:rPr>
          <w:szCs w:val="22"/>
        </w:rPr>
        <w:t xml:space="preserve">a převzetí dokončeného díla. </w:t>
      </w:r>
      <w:r w:rsidR="00D42E6C" w:rsidRPr="00D42E6C">
        <w:rPr>
          <w:szCs w:val="22"/>
        </w:rPr>
        <w:t>Pro placení jiných plateb (např. úroky z prodlení, smluvní p</w:t>
      </w:r>
      <w:r w:rsidR="00D42E6C">
        <w:rPr>
          <w:szCs w:val="22"/>
        </w:rPr>
        <w:t>okuty, náhrady újmy aj.)</w:t>
      </w:r>
      <w:r w:rsidR="00D42E6C" w:rsidRPr="00D42E6C">
        <w:rPr>
          <w:szCs w:val="22"/>
        </w:rPr>
        <w:t xml:space="preserve"> si smluvní strany sjednávají 10 denní dobu splatnosti.</w:t>
      </w:r>
    </w:p>
    <w:p w:rsidR="00BA5B8E" w:rsidRPr="00D42E6C" w:rsidRDefault="00BA5B8E" w:rsidP="009303F7">
      <w:pPr>
        <w:numPr>
          <w:ilvl w:val="0"/>
          <w:numId w:val="13"/>
        </w:numPr>
        <w:spacing w:after="80"/>
        <w:ind w:left="357" w:hanging="357"/>
        <w:jc w:val="both"/>
        <w:rPr>
          <w:szCs w:val="22"/>
        </w:rPr>
      </w:pPr>
      <w:r w:rsidRPr="00D42E6C">
        <w:rPr>
          <w:szCs w:val="22"/>
        </w:rPr>
        <w:lastRenderedPageBreak/>
        <w:t xml:space="preserve">Nebude-li faktura obsahovat některou povinnou nebo dohodnutou náležitost, bude-li nesprávně vyúčtována cena nebo nesprávně uvedena sazba DPH, </w:t>
      </w:r>
      <w:r w:rsidR="007729AF" w:rsidRPr="00D42E6C">
        <w:rPr>
          <w:szCs w:val="22"/>
        </w:rPr>
        <w:t xml:space="preserve">(resp. sazba DPH se nestanoví v případě aplikace režimu přenesení daňové povinnosti), </w:t>
      </w:r>
      <w:r w:rsidRPr="00D42E6C">
        <w:rPr>
          <w:szCs w:val="22"/>
        </w:rPr>
        <w:t>nebo zhotovitel vyúčtuje práce, které neprovedl, je</w:t>
      </w:r>
      <w:r w:rsidR="00481F7D">
        <w:rPr>
          <w:szCs w:val="22"/>
        </w:rPr>
        <w:t> </w:t>
      </w:r>
      <w:r w:rsidRPr="00D42E6C">
        <w:rPr>
          <w:szCs w:val="22"/>
        </w:rPr>
        <w:t xml:space="preserve">objednatel oprávněn vadnou fakturu před uplynutím </w:t>
      </w:r>
      <w:r w:rsidR="00E04285" w:rsidRPr="00D42E6C">
        <w:rPr>
          <w:szCs w:val="22"/>
        </w:rPr>
        <w:t xml:space="preserve">doby </w:t>
      </w:r>
      <w:r w:rsidRPr="00D42E6C">
        <w:rPr>
          <w:szCs w:val="22"/>
        </w:rPr>
        <w:t xml:space="preserve">splatnosti vrátit </w:t>
      </w:r>
      <w:r w:rsidR="00E04285" w:rsidRPr="00D42E6C">
        <w:rPr>
          <w:szCs w:val="22"/>
        </w:rPr>
        <w:t>zhotoviteli</w:t>
      </w:r>
      <w:r w:rsidRPr="00D42E6C">
        <w:rPr>
          <w:szCs w:val="22"/>
        </w:rPr>
        <w:t xml:space="preserve"> k provedení opravy. Ve vrácené faktuře vyznačí důvod vrácení. Zhotovitel provede opravu vystavením nové faktury. Od</w:t>
      </w:r>
      <w:r w:rsidR="00E04285" w:rsidRPr="00D42E6C">
        <w:rPr>
          <w:szCs w:val="22"/>
        </w:rPr>
        <w:t>e</w:t>
      </w:r>
      <w:r w:rsidRPr="00D42E6C">
        <w:rPr>
          <w:szCs w:val="22"/>
        </w:rPr>
        <w:t xml:space="preserve"> </w:t>
      </w:r>
      <w:r w:rsidR="00E04285" w:rsidRPr="00D42E6C">
        <w:rPr>
          <w:szCs w:val="22"/>
        </w:rPr>
        <w:t>dne</w:t>
      </w:r>
      <w:r w:rsidRPr="00D42E6C">
        <w:rPr>
          <w:szCs w:val="22"/>
        </w:rPr>
        <w:t xml:space="preserve"> odeslání vadné faktury přestává běžet původní </w:t>
      </w:r>
      <w:r w:rsidR="00E04285" w:rsidRPr="00D42E6C">
        <w:rPr>
          <w:szCs w:val="22"/>
        </w:rPr>
        <w:t xml:space="preserve">doba </w:t>
      </w:r>
      <w:r w:rsidRPr="00D42E6C">
        <w:rPr>
          <w:szCs w:val="22"/>
        </w:rPr>
        <w:t xml:space="preserve">splatnosti. Celá </w:t>
      </w:r>
      <w:r w:rsidR="00E04285" w:rsidRPr="00D42E6C">
        <w:rPr>
          <w:szCs w:val="22"/>
        </w:rPr>
        <w:t xml:space="preserve">doba </w:t>
      </w:r>
      <w:r w:rsidRPr="00D42E6C">
        <w:rPr>
          <w:szCs w:val="22"/>
        </w:rPr>
        <w:t>splatnosti běží opět ode dne doručení nově vyhotovené faktury objednateli.</w:t>
      </w:r>
    </w:p>
    <w:p w:rsidR="00BA5B8E" w:rsidRPr="00AB5A46" w:rsidRDefault="00E04285" w:rsidP="009303F7">
      <w:pPr>
        <w:numPr>
          <w:ilvl w:val="0"/>
          <w:numId w:val="13"/>
        </w:numPr>
        <w:spacing w:after="80"/>
        <w:ind w:left="357" w:hanging="357"/>
        <w:jc w:val="both"/>
        <w:rPr>
          <w:szCs w:val="22"/>
        </w:rPr>
      </w:pPr>
      <w:r w:rsidRPr="00AB5A46">
        <w:rPr>
          <w:szCs w:val="22"/>
        </w:rPr>
        <w:t xml:space="preserve">Faktury </w:t>
      </w:r>
      <w:r w:rsidR="00BA5B8E" w:rsidRPr="00AB5A46">
        <w:rPr>
          <w:szCs w:val="22"/>
        </w:rPr>
        <w:t xml:space="preserve">budou zpracovány v souladu s vyhláškou č. </w:t>
      </w:r>
      <w:r w:rsidRPr="00AB5A46">
        <w:t xml:space="preserve">410/2009 Sb., </w:t>
      </w:r>
      <w:r w:rsidR="00BA5B8E" w:rsidRPr="00AB5A46">
        <w:rPr>
          <w:szCs w:val="22"/>
        </w:rPr>
        <w:t xml:space="preserve">kterou se provádějí některá ustanovení zákona č. 563/1991 Sb., o účetnictví, ve znění pozdějších předpisů, pro </w:t>
      </w:r>
      <w:r w:rsidRPr="00AB5A46">
        <w:t xml:space="preserve">některé vybrané </w:t>
      </w:r>
      <w:r w:rsidR="00BA5B8E" w:rsidRPr="00AB5A46">
        <w:rPr>
          <w:szCs w:val="22"/>
        </w:rPr>
        <w:t>účetní jednotky</w:t>
      </w:r>
      <w:r w:rsidR="008379A3" w:rsidRPr="00AB5A46">
        <w:rPr>
          <w:szCs w:val="22"/>
        </w:rPr>
        <w:t xml:space="preserve">, ve znění pozdějších </w:t>
      </w:r>
      <w:r w:rsidR="008379A3" w:rsidRPr="008379A3">
        <w:rPr>
          <w:szCs w:val="22"/>
        </w:rPr>
        <w:t>předpisů</w:t>
      </w:r>
      <w:r w:rsidR="00BA5B8E" w:rsidRPr="00971EB2">
        <w:rPr>
          <w:szCs w:val="22"/>
        </w:rPr>
        <w:t xml:space="preserve">. </w:t>
      </w:r>
      <w:r w:rsidR="00BA5B8E" w:rsidRPr="00D42E6C">
        <w:rPr>
          <w:szCs w:val="22"/>
        </w:rPr>
        <w:t xml:space="preserve">Rovněž </w:t>
      </w:r>
      <w:r w:rsidR="00504611" w:rsidRPr="00D42E6C">
        <w:rPr>
          <w:szCs w:val="22"/>
        </w:rPr>
        <w:t>budou ve všech fakturách uplatněny Pokyny</w:t>
      </w:r>
      <w:r w:rsidR="007D50BB" w:rsidRPr="00D42E6C">
        <w:rPr>
          <w:szCs w:val="22"/>
        </w:rPr>
        <w:t xml:space="preserve"> </w:t>
      </w:r>
      <w:r w:rsidR="00504611" w:rsidRPr="00D42E6C">
        <w:t xml:space="preserve">Generálního finančního ředitelství </w:t>
      </w:r>
      <w:r w:rsidR="00504611" w:rsidRPr="00D42E6C">
        <w:rPr>
          <w:szCs w:val="22"/>
        </w:rPr>
        <w:t xml:space="preserve">k jednotnému </w:t>
      </w:r>
      <w:r w:rsidR="00504611" w:rsidRPr="00971EB2">
        <w:rPr>
          <w:szCs w:val="22"/>
        </w:rPr>
        <w:t xml:space="preserve">postupu při </w:t>
      </w:r>
      <w:r w:rsidR="00504611" w:rsidRPr="00AB5A46">
        <w:rPr>
          <w:szCs w:val="22"/>
        </w:rPr>
        <w:t>uplatňování některých ustanovení zákona č. 586/1992 Sb.,</w:t>
      </w:r>
      <w:r w:rsidR="00504611" w:rsidRPr="00AB5A46">
        <w:t xml:space="preserve"> o daních z příjmů, </w:t>
      </w:r>
      <w:r w:rsidR="00504611" w:rsidRPr="00AB5A46">
        <w:rPr>
          <w:szCs w:val="22"/>
        </w:rPr>
        <w:t>ve znění pozdějších předpisů</w:t>
      </w:r>
      <w:r w:rsidR="007F3039">
        <w:rPr>
          <w:szCs w:val="22"/>
        </w:rPr>
        <w:t>, v aktuálním znění</w:t>
      </w:r>
      <w:r w:rsidR="00BA5B8E" w:rsidRPr="00AB5A46">
        <w:rPr>
          <w:szCs w:val="22"/>
        </w:rPr>
        <w:t>.</w:t>
      </w:r>
    </w:p>
    <w:p w:rsidR="00BA5B8E" w:rsidRPr="00AB5A46" w:rsidRDefault="00BA5B8E" w:rsidP="009303F7">
      <w:pPr>
        <w:numPr>
          <w:ilvl w:val="0"/>
          <w:numId w:val="13"/>
        </w:numPr>
        <w:spacing w:after="80"/>
        <w:ind w:left="357" w:hanging="357"/>
        <w:jc w:val="both"/>
        <w:rPr>
          <w:szCs w:val="22"/>
        </w:rPr>
      </w:pPr>
      <w:r w:rsidRPr="00AB5A46">
        <w:t>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w:t>
      </w:r>
      <w:r w:rsidR="00131428">
        <w:t> </w:t>
      </w:r>
      <w:r w:rsidRPr="00AB5A46">
        <w:t>k předmětu této smlouvy a poskytnout jim součinnost.</w:t>
      </w:r>
      <w:r w:rsidR="007F3039">
        <w:t xml:space="preserve"> Zhotovitel je povinen zajistit poskytnutí</w:t>
      </w:r>
      <w:r w:rsidR="00B82589">
        <w:t xml:space="preserve"> v tomto odstavci u</w:t>
      </w:r>
      <w:r w:rsidR="00981A22">
        <w:t>vedených informací a dokumentací</w:t>
      </w:r>
      <w:r w:rsidR="00B82589">
        <w:t xml:space="preserve"> svými poddodavateli.</w:t>
      </w:r>
    </w:p>
    <w:p w:rsidR="00233337" w:rsidRPr="00AB5A46" w:rsidRDefault="00233337" w:rsidP="009303F7">
      <w:pPr>
        <w:numPr>
          <w:ilvl w:val="0"/>
          <w:numId w:val="13"/>
        </w:numPr>
        <w:spacing w:after="80"/>
        <w:jc w:val="both"/>
        <w:rPr>
          <w:szCs w:val="22"/>
        </w:rPr>
      </w:pPr>
      <w:r w:rsidRPr="00AB5A46">
        <w:rPr>
          <w:szCs w:val="22"/>
        </w:rPr>
        <w:t xml:space="preserve">Objednatel je oprávněn provést kontrolu vyfakturovaných </w:t>
      </w:r>
      <w:r w:rsidRPr="00AB5A46">
        <w:t xml:space="preserve">dodávek, </w:t>
      </w:r>
      <w:r w:rsidRPr="00AB5A46">
        <w:rPr>
          <w:szCs w:val="22"/>
        </w:rPr>
        <w:t>prací a služeb. Zhotovitel je</w:t>
      </w:r>
      <w:r w:rsidR="00B37B3C">
        <w:rPr>
          <w:szCs w:val="22"/>
        </w:rPr>
        <w:t> </w:t>
      </w:r>
      <w:r w:rsidRPr="00AB5A46">
        <w:rPr>
          <w:szCs w:val="22"/>
        </w:rPr>
        <w:t>povinen oprávněným zástupcům objednatele provedení kontroly umožnit.</w:t>
      </w:r>
    </w:p>
    <w:p w:rsidR="00233337" w:rsidRPr="009126E9" w:rsidRDefault="00233337" w:rsidP="009303F7">
      <w:pPr>
        <w:numPr>
          <w:ilvl w:val="0"/>
          <w:numId w:val="13"/>
        </w:numPr>
        <w:spacing w:after="80"/>
        <w:jc w:val="both"/>
        <w:rPr>
          <w:szCs w:val="22"/>
        </w:rPr>
      </w:pPr>
      <w:r w:rsidRPr="00AB5A46">
        <w:rPr>
          <w:szCs w:val="22"/>
        </w:rPr>
        <w:t xml:space="preserve">Doručení </w:t>
      </w:r>
      <w:r w:rsidRPr="00D42E6C">
        <w:rPr>
          <w:szCs w:val="22"/>
        </w:rPr>
        <w:t xml:space="preserve">faktur </w:t>
      </w:r>
      <w:r w:rsidR="00504611" w:rsidRPr="00D42E6C">
        <w:t xml:space="preserve">ve dvou </w:t>
      </w:r>
      <w:r w:rsidRPr="00D42E6C">
        <w:t xml:space="preserve">originálních vyhotoveních </w:t>
      </w:r>
      <w:r w:rsidRPr="00D42E6C">
        <w:rPr>
          <w:szCs w:val="22"/>
        </w:rPr>
        <w:t xml:space="preserve">provede zhotovitel osobně proti podpisu </w:t>
      </w:r>
      <w:r w:rsidR="000A521E" w:rsidRPr="00D42E6C">
        <w:t xml:space="preserve">oprávněného zástupce objednatele </w:t>
      </w:r>
      <w:r w:rsidR="006E60FF" w:rsidRPr="00D42E6C">
        <w:rPr>
          <w:szCs w:val="22"/>
        </w:rPr>
        <w:t xml:space="preserve">nebo jako doporučené psaní prostřednictvím </w:t>
      </w:r>
      <w:r w:rsidR="00B82589">
        <w:rPr>
          <w:szCs w:val="22"/>
        </w:rPr>
        <w:t>pošty</w:t>
      </w:r>
      <w:r w:rsidR="00AB5A46" w:rsidRPr="00D42E6C">
        <w:rPr>
          <w:szCs w:val="22"/>
        </w:rPr>
        <w:t xml:space="preserve"> nebo ve formě, která je v souladu s </w:t>
      </w:r>
      <w:proofErr w:type="spellStart"/>
      <w:r w:rsidR="00AB5A46" w:rsidRPr="00D42E6C">
        <w:rPr>
          <w:szCs w:val="22"/>
        </w:rPr>
        <w:t>ust</w:t>
      </w:r>
      <w:proofErr w:type="spellEnd"/>
      <w:r w:rsidR="00AB5A46" w:rsidRPr="00D42E6C">
        <w:rPr>
          <w:szCs w:val="22"/>
        </w:rPr>
        <w:t>. § 221 ZZVZ</w:t>
      </w:r>
      <w:r w:rsidR="000A521E" w:rsidRPr="009126E9">
        <w:t>.</w:t>
      </w:r>
    </w:p>
    <w:p w:rsidR="00171836" w:rsidRPr="009126E9" w:rsidRDefault="000A521E" w:rsidP="009303F7">
      <w:pPr>
        <w:numPr>
          <w:ilvl w:val="0"/>
          <w:numId w:val="13"/>
        </w:numPr>
        <w:spacing w:after="80"/>
        <w:jc w:val="both"/>
        <w:rPr>
          <w:szCs w:val="22"/>
        </w:rPr>
      </w:pPr>
      <w:r w:rsidRPr="009126E9">
        <w:rPr>
          <w:szCs w:val="22"/>
        </w:rPr>
        <w:t>Smluvní strany se dohodly, že platba bude provedena na číslo účtu uvedené zhotovitelem ve faktuře bez ohledu na číslo účtu uvedené v záhlaví této smlouvy.</w:t>
      </w:r>
      <w:r w:rsidR="000D6B89" w:rsidRPr="009126E9">
        <w:t xml:space="preserve"> Musí se však jednat o číslo účtu zveřejněné způsobem umožňujícím dálkový přístup podle § 96 zákona o DPH. Zároveň se musí jednat o účet vedený v tuzemsku.</w:t>
      </w:r>
    </w:p>
    <w:p w:rsidR="000A521E" w:rsidRPr="00971EB2" w:rsidRDefault="000A521E" w:rsidP="009303F7">
      <w:pPr>
        <w:numPr>
          <w:ilvl w:val="0"/>
          <w:numId w:val="13"/>
        </w:numPr>
        <w:spacing w:after="80"/>
        <w:ind w:left="357" w:hanging="357"/>
        <w:jc w:val="both"/>
        <w:rPr>
          <w:szCs w:val="22"/>
        </w:rPr>
      </w:pPr>
      <w:r w:rsidRPr="00971EB2">
        <w:rPr>
          <w:szCs w:val="22"/>
        </w:rPr>
        <w:t>Povinnost zaplatit je splněna dnem odepsání příslušné částky z účtu objednatele.</w:t>
      </w:r>
    </w:p>
    <w:p w:rsidR="00981F9E" w:rsidRPr="009126E9" w:rsidRDefault="00981F9E" w:rsidP="009303F7">
      <w:pPr>
        <w:pStyle w:val="Zkladntextodsazen-slo"/>
        <w:numPr>
          <w:ilvl w:val="0"/>
          <w:numId w:val="13"/>
        </w:numPr>
        <w:spacing w:after="80"/>
        <w:ind w:left="357" w:hanging="357"/>
        <w:rPr>
          <w:sz w:val="20"/>
          <w:szCs w:val="20"/>
        </w:rPr>
      </w:pPr>
      <w:r w:rsidRPr="009126E9">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w:t>
      </w:r>
      <w:r w:rsidR="00D42E6C">
        <w:t xml:space="preserve"> </w:t>
      </w:r>
      <w:r w:rsidRPr="009126E9">
        <w:t>ve</w:t>
      </w:r>
      <w:r w:rsidR="000C5466">
        <w:t> </w:t>
      </w:r>
      <w:r w:rsidRPr="009126E9">
        <w:t>výši daně na účet správce daně zhotovitele a zaplacením ceny bez DPH zhotoviteli je splněn závazek objednatele uhradit sjednanou cenu.</w:t>
      </w:r>
    </w:p>
    <w:p w:rsidR="00E0631D" w:rsidRPr="00E0631D" w:rsidRDefault="009126E9" w:rsidP="009303F7">
      <w:pPr>
        <w:pStyle w:val="Zkladntextodsazen-slo"/>
        <w:numPr>
          <w:ilvl w:val="0"/>
          <w:numId w:val="13"/>
        </w:numPr>
        <w:spacing w:after="80"/>
        <w:ind w:left="357" w:hanging="357"/>
        <w:rPr>
          <w:sz w:val="20"/>
          <w:szCs w:val="20"/>
        </w:rPr>
      </w:pPr>
      <w:r w:rsidRPr="00D42E6C">
        <w:t xml:space="preserve">V případě fakturace v režimu přenesené daňové </w:t>
      </w:r>
      <w:r w:rsidR="005469D9">
        <w:t>povinnosti</w:t>
      </w:r>
      <w:r w:rsidR="00B82589">
        <w:t xml:space="preserve"> se odst.</w:t>
      </w:r>
      <w:r w:rsidRPr="00D42E6C">
        <w:t xml:space="preserve"> 1</w:t>
      </w:r>
      <w:r w:rsidR="00B82589">
        <w:t xml:space="preserve">5 </w:t>
      </w:r>
      <w:r w:rsidR="002572C6">
        <w:t xml:space="preserve">a </w:t>
      </w:r>
      <w:r w:rsidR="00B82589">
        <w:t>věta druhá a třetí</w:t>
      </w:r>
      <w:r w:rsidRPr="00D42E6C">
        <w:t xml:space="preserve"> </w:t>
      </w:r>
      <w:r w:rsidR="002572C6">
        <w:t xml:space="preserve">odst. 13 </w:t>
      </w:r>
      <w:r w:rsidRPr="00D42E6C">
        <w:t>tohoto článku smlouvy neužijí.</w:t>
      </w:r>
    </w:p>
    <w:p w:rsidR="00BA5B8E" w:rsidRDefault="00BA5B8E" w:rsidP="009303F7">
      <w:pPr>
        <w:numPr>
          <w:ilvl w:val="0"/>
          <w:numId w:val="13"/>
        </w:numPr>
        <w:spacing w:after="80"/>
        <w:ind w:left="357" w:hanging="357"/>
        <w:jc w:val="both"/>
        <w:rPr>
          <w:szCs w:val="22"/>
        </w:rPr>
      </w:pPr>
      <w:r w:rsidRPr="00D42E6C">
        <w:rPr>
          <w:szCs w:val="22"/>
        </w:rPr>
        <w:t>Objednatel je oprávněn pozastavit financování v případě, že zhotovitel bezdůvodně přeruší práce nebo práce provádí v rozporu s</w:t>
      </w:r>
      <w:r w:rsidR="006E5498" w:rsidRPr="00D42E6C">
        <w:rPr>
          <w:szCs w:val="22"/>
        </w:rPr>
        <w:t xml:space="preserve"> touto smlouvou.</w:t>
      </w:r>
    </w:p>
    <w:p w:rsidR="00BA5B8E" w:rsidRDefault="00BA5B8E" w:rsidP="009303F7">
      <w:pPr>
        <w:numPr>
          <w:ilvl w:val="0"/>
          <w:numId w:val="13"/>
        </w:numPr>
        <w:spacing w:after="80"/>
        <w:ind w:left="357" w:hanging="357"/>
        <w:jc w:val="both"/>
        <w:rPr>
          <w:szCs w:val="22"/>
        </w:rPr>
      </w:pPr>
      <w:r w:rsidRPr="006E5498">
        <w:rPr>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306D4D" w:rsidRDefault="00306D4D" w:rsidP="00306D4D">
      <w:pPr>
        <w:spacing w:after="80"/>
        <w:ind w:left="357"/>
        <w:jc w:val="both"/>
        <w:rPr>
          <w:szCs w:val="22"/>
        </w:rPr>
      </w:pPr>
    </w:p>
    <w:p w:rsidR="00C90D8A" w:rsidRPr="006E5498" w:rsidRDefault="00C90D8A" w:rsidP="008A7C93">
      <w:pPr>
        <w:pStyle w:val="Smlouva2"/>
        <w:spacing w:after="80"/>
        <w:jc w:val="both"/>
        <w:outlineLvl w:val="1"/>
        <w:rPr>
          <w:rFonts w:ascii="Arial" w:hAnsi="Arial" w:cs="Arial"/>
          <w:szCs w:val="24"/>
        </w:rPr>
      </w:pPr>
      <w:r w:rsidRPr="006E5498">
        <w:rPr>
          <w:rFonts w:ascii="Arial" w:hAnsi="Arial" w:cs="Arial"/>
          <w:szCs w:val="24"/>
        </w:rPr>
        <w:t>čl. VIII.</w:t>
      </w:r>
    </w:p>
    <w:p w:rsidR="00C90D8A" w:rsidRPr="00A253F9" w:rsidRDefault="00C90D8A" w:rsidP="00B20B2E">
      <w:pPr>
        <w:pStyle w:val="Nadpis3"/>
        <w:spacing w:before="0" w:after="80"/>
        <w:rPr>
          <w:rFonts w:ascii="Arial" w:hAnsi="Arial" w:cs="Arial"/>
          <w:sz w:val="24"/>
          <w:szCs w:val="24"/>
        </w:rPr>
      </w:pPr>
      <w:r w:rsidRPr="00A253F9">
        <w:rPr>
          <w:rFonts w:ascii="Arial" w:hAnsi="Arial" w:cs="Arial"/>
          <w:sz w:val="24"/>
          <w:szCs w:val="24"/>
        </w:rPr>
        <w:t>Plná moc</w:t>
      </w:r>
    </w:p>
    <w:p w:rsidR="00C90D8A" w:rsidRPr="006E5498" w:rsidRDefault="00C90D8A" w:rsidP="009303F7">
      <w:pPr>
        <w:pStyle w:val="Zkladntextodsazen-slo"/>
        <w:numPr>
          <w:ilvl w:val="2"/>
          <w:numId w:val="27"/>
        </w:numPr>
        <w:tabs>
          <w:tab w:val="clear" w:pos="6239"/>
          <w:tab w:val="num" w:pos="357"/>
        </w:tabs>
        <w:spacing w:after="80"/>
        <w:ind w:left="357" w:hanging="357"/>
        <w:outlineLvl w:val="9"/>
      </w:pPr>
      <w:r w:rsidRPr="006E5498">
        <w:t>Objednatel uděluje k úkonům v rozsahu dle čl. II. této smlouvy zhotoviteli plnou moc, která je</w:t>
      </w:r>
      <w:r w:rsidR="00496233">
        <w:t> </w:t>
      </w:r>
      <w:r w:rsidR="009D1A47">
        <w:t>uvedena v příloze č. 2</w:t>
      </w:r>
      <w:r w:rsidRPr="006E5498">
        <w:t xml:space="preserve"> a tvoří nedílnou součást této smlouvy.</w:t>
      </w:r>
    </w:p>
    <w:p w:rsidR="00C90D8A" w:rsidRPr="006E5498" w:rsidRDefault="00C90D8A" w:rsidP="009303F7">
      <w:pPr>
        <w:pStyle w:val="Zkladntextodsazen-slo"/>
        <w:numPr>
          <w:ilvl w:val="2"/>
          <w:numId w:val="27"/>
        </w:numPr>
        <w:tabs>
          <w:tab w:val="clear" w:pos="6239"/>
          <w:tab w:val="num" w:pos="357"/>
        </w:tabs>
        <w:spacing w:after="80"/>
        <w:ind w:left="357" w:hanging="357"/>
        <w:outlineLvl w:val="9"/>
      </w:pPr>
      <w:r w:rsidRPr="006E5498">
        <w:t>Zhotovitel plnou moc v celém rozsahu přijímá.</w:t>
      </w:r>
    </w:p>
    <w:p w:rsidR="009863C9" w:rsidRDefault="009863C9" w:rsidP="006B476A">
      <w:pPr>
        <w:pStyle w:val="Smlouva2"/>
        <w:spacing w:after="80"/>
        <w:jc w:val="both"/>
        <w:rPr>
          <w:b w:val="0"/>
          <w:sz w:val="22"/>
          <w:szCs w:val="22"/>
        </w:rPr>
      </w:pPr>
    </w:p>
    <w:p w:rsidR="00A253F9" w:rsidRDefault="00A253F9" w:rsidP="006B476A">
      <w:pPr>
        <w:pStyle w:val="Smlouva2"/>
        <w:spacing w:after="80"/>
        <w:jc w:val="both"/>
        <w:rPr>
          <w:b w:val="0"/>
          <w:sz w:val="22"/>
          <w:szCs w:val="22"/>
        </w:rPr>
      </w:pPr>
    </w:p>
    <w:p w:rsidR="00A253F9" w:rsidRDefault="00A253F9" w:rsidP="006B476A">
      <w:pPr>
        <w:pStyle w:val="Smlouva2"/>
        <w:spacing w:after="80"/>
        <w:jc w:val="both"/>
        <w:rPr>
          <w:b w:val="0"/>
          <w:sz w:val="22"/>
          <w:szCs w:val="22"/>
        </w:rPr>
      </w:pPr>
    </w:p>
    <w:p w:rsidR="00276F1C" w:rsidRPr="006E5498" w:rsidRDefault="00913E1E" w:rsidP="008A7C93">
      <w:pPr>
        <w:pStyle w:val="Smlouva2"/>
        <w:spacing w:after="80"/>
        <w:jc w:val="both"/>
        <w:outlineLvl w:val="1"/>
        <w:rPr>
          <w:rFonts w:ascii="Arial" w:hAnsi="Arial" w:cs="Arial"/>
          <w:szCs w:val="24"/>
        </w:rPr>
      </w:pPr>
      <w:r w:rsidRPr="006E5498">
        <w:rPr>
          <w:rFonts w:ascii="Arial" w:hAnsi="Arial" w:cs="Arial"/>
          <w:szCs w:val="24"/>
        </w:rPr>
        <w:lastRenderedPageBreak/>
        <w:t>č</w:t>
      </w:r>
      <w:r w:rsidR="00B769A5" w:rsidRPr="006E5498">
        <w:rPr>
          <w:rFonts w:ascii="Arial" w:hAnsi="Arial" w:cs="Arial"/>
          <w:szCs w:val="24"/>
        </w:rPr>
        <w:t xml:space="preserve">l. </w:t>
      </w:r>
      <w:r w:rsidR="00C90D8A" w:rsidRPr="006E5498">
        <w:rPr>
          <w:rFonts w:ascii="Arial" w:hAnsi="Arial" w:cs="Arial"/>
          <w:szCs w:val="24"/>
        </w:rPr>
        <w:t>IX.</w:t>
      </w:r>
    </w:p>
    <w:p w:rsidR="00276F1C" w:rsidRPr="00A253F9" w:rsidRDefault="00276F1C" w:rsidP="008A7C93">
      <w:pPr>
        <w:pStyle w:val="Smlouva2"/>
        <w:spacing w:after="80"/>
        <w:jc w:val="both"/>
        <w:outlineLvl w:val="2"/>
        <w:rPr>
          <w:rFonts w:ascii="Arial" w:hAnsi="Arial" w:cs="Arial"/>
          <w:szCs w:val="24"/>
        </w:rPr>
      </w:pPr>
      <w:r w:rsidRPr="00A253F9">
        <w:rPr>
          <w:rFonts w:ascii="Arial" w:hAnsi="Arial" w:cs="Arial"/>
          <w:szCs w:val="24"/>
        </w:rPr>
        <w:t>Jakost díla</w:t>
      </w:r>
    </w:p>
    <w:p w:rsidR="00276F1C" w:rsidRPr="00E22128" w:rsidRDefault="00276F1C" w:rsidP="009303F7">
      <w:pPr>
        <w:numPr>
          <w:ilvl w:val="0"/>
          <w:numId w:val="3"/>
        </w:numPr>
        <w:spacing w:after="80"/>
        <w:ind w:left="357" w:hanging="357"/>
        <w:jc w:val="both"/>
        <w:rPr>
          <w:szCs w:val="22"/>
        </w:rPr>
      </w:pPr>
      <w:r w:rsidRPr="00F16460">
        <w:rPr>
          <w:szCs w:val="22"/>
        </w:rPr>
        <w:t>Zhotovitel se zavazuje k tomu, že celkový souhrn vlastno</w:t>
      </w:r>
      <w:r w:rsidR="00DF1111" w:rsidRPr="00F16460">
        <w:rPr>
          <w:szCs w:val="22"/>
        </w:rPr>
        <w:t xml:space="preserve">stí provedeného díla bude dávat </w:t>
      </w:r>
      <w:r w:rsidR="001343DF" w:rsidRPr="00F16460">
        <w:rPr>
          <w:szCs w:val="22"/>
        </w:rPr>
        <w:t xml:space="preserve">schopnost </w:t>
      </w:r>
      <w:r w:rsidRPr="00F16460">
        <w:rPr>
          <w:szCs w:val="22"/>
        </w:rPr>
        <w:t>uspokojit stanovené potřeby</w:t>
      </w:r>
      <w:r w:rsidR="00AF5897" w:rsidRPr="00F16460">
        <w:t xml:space="preserve"> </w:t>
      </w:r>
      <w:r w:rsidRPr="00F16460">
        <w:rPr>
          <w:szCs w:val="22"/>
        </w:rPr>
        <w:t>tj. využitelnost, bezpečno</w:t>
      </w:r>
      <w:r w:rsidR="00DF1111" w:rsidRPr="00F16460">
        <w:rPr>
          <w:szCs w:val="22"/>
        </w:rPr>
        <w:t>st, pohotovost, bezporuchovost,</w:t>
      </w:r>
      <w:r w:rsidR="001343DF" w:rsidRPr="00F16460">
        <w:rPr>
          <w:szCs w:val="22"/>
        </w:rPr>
        <w:t xml:space="preserve"> </w:t>
      </w:r>
      <w:r w:rsidRPr="00F16460">
        <w:rPr>
          <w:szCs w:val="22"/>
        </w:rPr>
        <w:t>udržovatelnost, hospodárnost při dodržení zásad ochrany životního prostředí.</w:t>
      </w:r>
      <w:r w:rsidR="001343DF" w:rsidRPr="00F16460">
        <w:rPr>
          <w:szCs w:val="22"/>
        </w:rPr>
        <w:t xml:space="preserve"> </w:t>
      </w:r>
      <w:r w:rsidRPr="00F16460">
        <w:rPr>
          <w:szCs w:val="22"/>
        </w:rPr>
        <w:t xml:space="preserve">Ty budou odpovídat platné právní </w:t>
      </w:r>
      <w:r w:rsidRPr="00E22128">
        <w:rPr>
          <w:szCs w:val="22"/>
        </w:rPr>
        <w:t xml:space="preserve">úpravě, českým technickým normám, </w:t>
      </w:r>
      <w:r w:rsidR="00DF1111" w:rsidRPr="00E22128">
        <w:rPr>
          <w:szCs w:val="22"/>
        </w:rPr>
        <w:t xml:space="preserve">zadávací dokumentaci, </w:t>
      </w:r>
      <w:r w:rsidR="00D852CA" w:rsidRPr="00E22128">
        <w:rPr>
          <w:szCs w:val="22"/>
        </w:rPr>
        <w:t xml:space="preserve">projektové dokumentaci </w:t>
      </w:r>
      <w:r w:rsidR="00C90D8A" w:rsidRPr="00E22128">
        <w:t>uvedené</w:t>
      </w:r>
      <w:r w:rsidR="00167222" w:rsidRPr="00E22128">
        <w:t xml:space="preserve"> </w:t>
      </w:r>
      <w:r w:rsidR="00C90D8A" w:rsidRPr="00E22128">
        <w:t>v čl.</w:t>
      </w:r>
      <w:r w:rsidR="00ED09D1">
        <w:t> </w:t>
      </w:r>
      <w:r w:rsidR="00C90D8A" w:rsidRPr="00E22128">
        <w:t>II. odst. 1 této smlouvy</w:t>
      </w:r>
      <w:r w:rsidRPr="00E22128">
        <w:rPr>
          <w:szCs w:val="22"/>
        </w:rPr>
        <w:t xml:space="preserve">. K tomu se zhotovitel zavazuje použít výhradně materiály a </w:t>
      </w:r>
      <w:r w:rsidR="00C90D8A" w:rsidRPr="00E22128">
        <w:t>komponenty</w:t>
      </w:r>
      <w:r w:rsidRPr="00E22128">
        <w:rPr>
          <w:szCs w:val="22"/>
        </w:rPr>
        <w:t>, vyhovující požadavkům kladeným na jakost a mající prohlášení o shodě dle zákona č. 22/1997 Sb., o technických požadavcích na výrobky</w:t>
      </w:r>
      <w:r w:rsidR="00E40714" w:rsidRPr="00E22128">
        <w:t xml:space="preserve"> a o změně a</w:t>
      </w:r>
      <w:r w:rsidR="00ED09D1">
        <w:t> </w:t>
      </w:r>
      <w:r w:rsidR="00E40714" w:rsidRPr="00E22128">
        <w:t>doplnění některých zákonů, ve znění pozdějších předpisů</w:t>
      </w:r>
      <w:r w:rsidRPr="00E22128">
        <w:rPr>
          <w:szCs w:val="22"/>
        </w:rPr>
        <w:t>.</w:t>
      </w:r>
      <w:r w:rsidR="00F16460" w:rsidRPr="00E22128">
        <w:rPr>
          <w:szCs w:val="22"/>
        </w:rPr>
        <w:t xml:space="preserve"> Dodržení kvality všech prací a dodávek sjednaných v této smlouvě je závaznou povinností zhotovitele.</w:t>
      </w:r>
    </w:p>
    <w:p w:rsidR="00276F1C" w:rsidRPr="00E22128" w:rsidRDefault="00276F1C" w:rsidP="009303F7">
      <w:pPr>
        <w:numPr>
          <w:ilvl w:val="0"/>
          <w:numId w:val="3"/>
        </w:numPr>
        <w:spacing w:after="80"/>
        <w:ind w:left="357" w:hanging="357"/>
        <w:jc w:val="both"/>
        <w:rPr>
          <w:szCs w:val="22"/>
        </w:rPr>
      </w:pPr>
      <w:r w:rsidRPr="00E22128">
        <w:rPr>
          <w:szCs w:val="22"/>
        </w:rPr>
        <w:t>Zhotovitel je povinen postupovat při provádění díla v souladu s platnými právními předpisy, podle</w:t>
      </w:r>
      <w:r w:rsidR="00745588">
        <w:rPr>
          <w:szCs w:val="22"/>
        </w:rPr>
        <w:t> </w:t>
      </w:r>
      <w:r w:rsidRPr="00E22128">
        <w:rPr>
          <w:szCs w:val="22"/>
        </w:rPr>
        <w:t>schválených tec</w:t>
      </w:r>
      <w:r w:rsidR="00560386">
        <w:rPr>
          <w:szCs w:val="22"/>
        </w:rPr>
        <w:t>hnologických postupů stanovených</w:t>
      </w:r>
      <w:r w:rsidRPr="00E22128">
        <w:rPr>
          <w:szCs w:val="22"/>
        </w:rPr>
        <w:t xml:space="preserve"> platnými českými technickými normami a</w:t>
      </w:r>
      <w:r w:rsidR="00745588">
        <w:rPr>
          <w:szCs w:val="22"/>
        </w:rPr>
        <w:t> </w:t>
      </w:r>
      <w:r w:rsidRPr="00E22128">
        <w:rPr>
          <w:szCs w:val="22"/>
        </w:rPr>
        <w:t>bezpečnostními předpisy.</w:t>
      </w:r>
    </w:p>
    <w:p w:rsidR="00276F1C" w:rsidRPr="00E22128" w:rsidRDefault="00276F1C" w:rsidP="009303F7">
      <w:pPr>
        <w:numPr>
          <w:ilvl w:val="0"/>
          <w:numId w:val="3"/>
        </w:numPr>
        <w:spacing w:after="80"/>
        <w:jc w:val="both"/>
        <w:rPr>
          <w:szCs w:val="22"/>
        </w:rPr>
      </w:pPr>
      <w:r w:rsidRPr="00E22128">
        <w:rPr>
          <w:szCs w:val="22"/>
        </w:rPr>
        <w:t>V případě, že bude nutno použít postupy a materiály, které nebudou uvedeny v</w:t>
      </w:r>
      <w:r w:rsidR="004327CF" w:rsidRPr="00E22128">
        <w:rPr>
          <w:szCs w:val="22"/>
        </w:rPr>
        <w:t xml:space="preserve"> </w:t>
      </w:r>
      <w:r w:rsidR="005B2540" w:rsidRPr="00E22128">
        <w:rPr>
          <w:szCs w:val="22"/>
        </w:rPr>
        <w:t xml:space="preserve">projektové </w:t>
      </w:r>
      <w:r w:rsidR="004B49FC" w:rsidRPr="00E22128">
        <w:rPr>
          <w:szCs w:val="22"/>
        </w:rPr>
        <w:t xml:space="preserve">dokumentaci </w:t>
      </w:r>
      <w:r w:rsidR="005B2540" w:rsidRPr="00E22128">
        <w:t>dle čl. II. odst. 1 této smlouvy</w:t>
      </w:r>
      <w:r w:rsidRPr="00E22128">
        <w:rPr>
          <w:szCs w:val="22"/>
        </w:rPr>
        <w:t xml:space="preserve">, lze použít pouze takových, které v době realizace díla budou v souladu s platnými českými technickými normami. Jakékoliv změny oproti schválené </w:t>
      </w:r>
      <w:r w:rsidR="005B2540" w:rsidRPr="00E22128">
        <w:rPr>
          <w:szCs w:val="22"/>
        </w:rPr>
        <w:t xml:space="preserve">projektové </w:t>
      </w:r>
      <w:r w:rsidRPr="00E22128">
        <w:rPr>
          <w:szCs w:val="22"/>
        </w:rPr>
        <w:t>dokumentaci</w:t>
      </w:r>
      <w:r w:rsidR="004327CF" w:rsidRPr="00E22128">
        <w:rPr>
          <w:szCs w:val="22"/>
        </w:rPr>
        <w:t xml:space="preserve"> </w:t>
      </w:r>
      <w:r w:rsidRPr="00E22128">
        <w:rPr>
          <w:szCs w:val="22"/>
        </w:rPr>
        <w:t xml:space="preserve">musí být předem odsouhlaseny </w:t>
      </w:r>
      <w:r w:rsidR="00560386">
        <w:rPr>
          <w:szCs w:val="22"/>
        </w:rPr>
        <w:t>technickým dozorem objednatele a</w:t>
      </w:r>
      <w:r w:rsidR="00F16460" w:rsidRPr="00E22128">
        <w:rPr>
          <w:szCs w:val="22"/>
        </w:rPr>
        <w:t xml:space="preserve"> objednatele</w:t>
      </w:r>
      <w:r w:rsidR="00560386">
        <w:rPr>
          <w:szCs w:val="22"/>
        </w:rPr>
        <w:t>m</w:t>
      </w:r>
      <w:r w:rsidRPr="00E22128">
        <w:rPr>
          <w:szCs w:val="22"/>
        </w:rPr>
        <w:t>.</w:t>
      </w:r>
    </w:p>
    <w:p w:rsidR="00480EE6" w:rsidRPr="00E22128" w:rsidRDefault="00276F1C" w:rsidP="009303F7">
      <w:pPr>
        <w:numPr>
          <w:ilvl w:val="0"/>
          <w:numId w:val="3"/>
        </w:numPr>
        <w:spacing w:after="80"/>
        <w:jc w:val="both"/>
        <w:rPr>
          <w:szCs w:val="22"/>
        </w:rPr>
      </w:pPr>
      <w:r w:rsidRPr="00971EB2">
        <w:rPr>
          <w:szCs w:val="22"/>
        </w:rPr>
        <w:t xml:space="preserve">Jakost dodávaných materiálů a konstrukcí bude dokladována předepsaným způsobem při kontrolních </w:t>
      </w:r>
      <w:r w:rsidRPr="00E22128">
        <w:rPr>
          <w:szCs w:val="22"/>
        </w:rPr>
        <w:t xml:space="preserve">prohlídkách a při předání a převzetí díla </w:t>
      </w:r>
      <w:r w:rsidR="0006530B" w:rsidRPr="00E22128">
        <w:rPr>
          <w:szCs w:val="22"/>
        </w:rPr>
        <w:t>nebo jeho částí</w:t>
      </w:r>
      <w:r w:rsidRPr="00E22128">
        <w:rPr>
          <w:szCs w:val="22"/>
        </w:rPr>
        <w:t>.</w:t>
      </w:r>
    </w:p>
    <w:p w:rsidR="00171836" w:rsidRPr="00171836" w:rsidRDefault="00276F1C" w:rsidP="009303F7">
      <w:pPr>
        <w:numPr>
          <w:ilvl w:val="0"/>
          <w:numId w:val="3"/>
        </w:numPr>
        <w:spacing w:after="80"/>
        <w:ind w:left="357" w:hanging="357"/>
        <w:jc w:val="both"/>
        <w:rPr>
          <w:szCs w:val="22"/>
        </w:rPr>
      </w:pPr>
      <w:r w:rsidRPr="00E22128">
        <w:rPr>
          <w:szCs w:val="22"/>
        </w:rPr>
        <w:t xml:space="preserve">Při realizaci díla nesmí zhotovitel použít </w:t>
      </w:r>
      <w:r w:rsidR="00041D1B" w:rsidRPr="00E22128">
        <w:rPr>
          <w:szCs w:val="22"/>
        </w:rPr>
        <w:t>j</w:t>
      </w:r>
      <w:r w:rsidR="007B332F" w:rsidRPr="00E22128">
        <w:rPr>
          <w:szCs w:val="22"/>
        </w:rPr>
        <w:t>a</w:t>
      </w:r>
      <w:r w:rsidR="00041D1B" w:rsidRPr="00E22128">
        <w:rPr>
          <w:szCs w:val="22"/>
        </w:rPr>
        <w:t>kékoliv</w:t>
      </w:r>
      <w:r w:rsidRPr="00E22128">
        <w:rPr>
          <w:szCs w:val="22"/>
        </w:rPr>
        <w:t xml:space="preserve"> materiál</w:t>
      </w:r>
      <w:r w:rsidR="00041D1B" w:rsidRPr="00E22128">
        <w:rPr>
          <w:szCs w:val="22"/>
        </w:rPr>
        <w:t>y</w:t>
      </w:r>
      <w:r w:rsidRPr="00E22128">
        <w:rPr>
          <w:szCs w:val="22"/>
        </w:rPr>
        <w:t xml:space="preserve"> s karcinogenními nebo jinými účinky, </w:t>
      </w:r>
      <w:r w:rsidRPr="00971EB2">
        <w:rPr>
          <w:szCs w:val="22"/>
        </w:rPr>
        <w:t>které negativně působí na lidské zdraví. V případě zjištění této skutečnosti je povinností zhotovitele provést náhradu a výměnu i již zabudovaných výrobků a materiálů na své náklady.</w:t>
      </w:r>
    </w:p>
    <w:p w:rsidR="00276F1C" w:rsidRPr="00374AFB" w:rsidRDefault="00276F1C" w:rsidP="009303F7">
      <w:pPr>
        <w:numPr>
          <w:ilvl w:val="0"/>
          <w:numId w:val="3"/>
        </w:numPr>
        <w:spacing w:after="80"/>
        <w:jc w:val="both"/>
        <w:rPr>
          <w:szCs w:val="22"/>
        </w:rPr>
      </w:pPr>
      <w:r w:rsidRPr="00971EB2">
        <w:rPr>
          <w:szCs w:val="22"/>
        </w:rPr>
        <w:t xml:space="preserve">Zhotovitel je povinen zajistit včasné odborné provedení všech zkoušek předepsaných platnými </w:t>
      </w:r>
      <w:r w:rsidRPr="00374AFB">
        <w:rPr>
          <w:szCs w:val="22"/>
        </w:rPr>
        <w:t>českými technickými normami, bezpečnostními předpisy nebo vyžádaných příslušný</w:t>
      </w:r>
      <w:r w:rsidR="00EA25E2" w:rsidRPr="00374AFB">
        <w:rPr>
          <w:szCs w:val="22"/>
        </w:rPr>
        <w:t>mi</w:t>
      </w:r>
      <w:r w:rsidRPr="00374AFB">
        <w:rPr>
          <w:szCs w:val="22"/>
        </w:rPr>
        <w:t xml:space="preserve"> kompetentní</w:t>
      </w:r>
      <w:r w:rsidR="00EA25E2" w:rsidRPr="00374AFB">
        <w:rPr>
          <w:szCs w:val="22"/>
        </w:rPr>
        <w:t>mi</w:t>
      </w:r>
      <w:r w:rsidRPr="00374AFB">
        <w:rPr>
          <w:szCs w:val="22"/>
        </w:rPr>
        <w:t xml:space="preserve"> orgán</w:t>
      </w:r>
      <w:r w:rsidR="00EA25E2" w:rsidRPr="00374AFB">
        <w:rPr>
          <w:szCs w:val="22"/>
        </w:rPr>
        <w:t>y</w:t>
      </w:r>
      <w:r w:rsidRPr="00374AFB">
        <w:rPr>
          <w:szCs w:val="22"/>
        </w:rPr>
        <w:t>.</w:t>
      </w:r>
    </w:p>
    <w:p w:rsidR="00BD3DA8" w:rsidRDefault="00BD3DA8" w:rsidP="00A00931">
      <w:pPr>
        <w:spacing w:after="80"/>
        <w:jc w:val="both"/>
        <w:rPr>
          <w:szCs w:val="22"/>
        </w:rPr>
      </w:pPr>
    </w:p>
    <w:p w:rsidR="00276F1C" w:rsidRPr="005E417F" w:rsidRDefault="003F5FD7" w:rsidP="008A7C93">
      <w:pPr>
        <w:pStyle w:val="Zkladntext"/>
        <w:spacing w:after="80"/>
        <w:jc w:val="both"/>
        <w:outlineLvl w:val="1"/>
        <w:rPr>
          <w:rFonts w:ascii="Arial" w:hAnsi="Arial" w:cs="Arial"/>
          <w:b/>
          <w:sz w:val="24"/>
          <w:szCs w:val="24"/>
        </w:rPr>
      </w:pPr>
      <w:r w:rsidRPr="005E417F">
        <w:rPr>
          <w:rFonts w:ascii="Arial" w:hAnsi="Arial" w:cs="Arial"/>
          <w:b/>
          <w:sz w:val="24"/>
          <w:szCs w:val="24"/>
        </w:rPr>
        <w:t xml:space="preserve">čl. </w:t>
      </w:r>
      <w:r w:rsidR="00EA25E2" w:rsidRPr="005E417F">
        <w:rPr>
          <w:rFonts w:ascii="Arial" w:hAnsi="Arial" w:cs="Arial"/>
          <w:b/>
          <w:sz w:val="24"/>
          <w:szCs w:val="24"/>
        </w:rPr>
        <w:t>X.</w:t>
      </w:r>
    </w:p>
    <w:p w:rsidR="00276F1C" w:rsidRPr="00A253F9" w:rsidRDefault="00276F1C" w:rsidP="00A253F9">
      <w:pPr>
        <w:pStyle w:val="Nadpis3"/>
        <w:spacing w:before="0"/>
        <w:rPr>
          <w:rFonts w:ascii="Arial" w:hAnsi="Arial" w:cs="Arial"/>
          <w:b w:val="0"/>
          <w:sz w:val="24"/>
          <w:szCs w:val="24"/>
        </w:rPr>
      </w:pPr>
      <w:r w:rsidRPr="00A253F9">
        <w:rPr>
          <w:rFonts w:ascii="Arial" w:hAnsi="Arial" w:cs="Arial"/>
          <w:sz w:val="24"/>
          <w:szCs w:val="24"/>
        </w:rPr>
        <w:t>Staveniště</w:t>
      </w:r>
    </w:p>
    <w:p w:rsidR="0053138C" w:rsidRPr="00661F4A" w:rsidRDefault="00BF591A" w:rsidP="009303F7">
      <w:pPr>
        <w:pStyle w:val="Smlouva-slo"/>
        <w:numPr>
          <w:ilvl w:val="0"/>
          <w:numId w:val="4"/>
        </w:numPr>
        <w:spacing w:before="0" w:after="80" w:line="240" w:lineRule="auto"/>
        <w:rPr>
          <w:sz w:val="22"/>
          <w:szCs w:val="22"/>
        </w:rPr>
      </w:pPr>
      <w:r w:rsidRPr="00E22128">
        <w:rPr>
          <w:sz w:val="22"/>
          <w:szCs w:val="22"/>
        </w:rPr>
        <w:t xml:space="preserve">Oprávněný zástupce objednatele </w:t>
      </w:r>
      <w:r w:rsidR="00276F1C" w:rsidRPr="00E22128">
        <w:rPr>
          <w:sz w:val="22"/>
          <w:szCs w:val="22"/>
        </w:rPr>
        <w:t>předá zhotoviteli staveniště</w:t>
      </w:r>
      <w:r w:rsidR="00F12D18">
        <w:rPr>
          <w:sz w:val="22"/>
          <w:szCs w:val="22"/>
        </w:rPr>
        <w:t xml:space="preserve"> do</w:t>
      </w:r>
      <w:r w:rsidR="008368AA">
        <w:rPr>
          <w:sz w:val="22"/>
          <w:szCs w:val="22"/>
        </w:rPr>
        <w:t xml:space="preserve"> </w:t>
      </w:r>
      <w:r w:rsidR="00A50454" w:rsidRPr="00992A26">
        <w:rPr>
          <w:sz w:val="22"/>
          <w:szCs w:val="22"/>
        </w:rPr>
        <w:t>30</w:t>
      </w:r>
      <w:r w:rsidR="00F12D18">
        <w:rPr>
          <w:sz w:val="22"/>
          <w:szCs w:val="22"/>
        </w:rPr>
        <w:t xml:space="preserve"> </w:t>
      </w:r>
      <w:r w:rsidR="00CD2AD9" w:rsidRPr="00992A26">
        <w:rPr>
          <w:sz w:val="22"/>
          <w:szCs w:val="22"/>
        </w:rPr>
        <w:t>pracovních</w:t>
      </w:r>
      <w:r w:rsidR="00CD2AD9">
        <w:rPr>
          <w:color w:val="FF0000"/>
          <w:sz w:val="22"/>
          <w:szCs w:val="22"/>
        </w:rPr>
        <w:t xml:space="preserve"> </w:t>
      </w:r>
      <w:r w:rsidR="00F12D18">
        <w:rPr>
          <w:sz w:val="22"/>
          <w:szCs w:val="22"/>
        </w:rPr>
        <w:t>dnů od nabytí účinnosti smlouvy</w:t>
      </w:r>
      <w:r w:rsidR="00276F1C" w:rsidRPr="00E22128">
        <w:rPr>
          <w:sz w:val="22"/>
          <w:szCs w:val="22"/>
        </w:rPr>
        <w:t xml:space="preserve">. O jeho předání a převzetí vyhotoví </w:t>
      </w:r>
      <w:r w:rsidR="00276F1C" w:rsidRPr="00661F4A">
        <w:rPr>
          <w:sz w:val="22"/>
          <w:szCs w:val="22"/>
        </w:rPr>
        <w:t>smluvní strany zápis.</w:t>
      </w:r>
    </w:p>
    <w:p w:rsidR="00276F1C" w:rsidRDefault="00276F1C" w:rsidP="009303F7">
      <w:pPr>
        <w:pStyle w:val="Smlouva-slo"/>
        <w:numPr>
          <w:ilvl w:val="0"/>
          <w:numId w:val="4"/>
        </w:numPr>
        <w:spacing w:before="0" w:after="80" w:line="240" w:lineRule="auto"/>
        <w:rPr>
          <w:sz w:val="22"/>
          <w:szCs w:val="22"/>
        </w:rPr>
      </w:pPr>
      <w:r w:rsidRPr="00971EB2">
        <w:rPr>
          <w:sz w:val="22"/>
          <w:szCs w:val="22"/>
        </w:rPr>
        <w:t>Obvod staveniště je vymezen projektovou dokumentací</w:t>
      </w:r>
      <w:r w:rsidR="00F12D18">
        <w:rPr>
          <w:sz w:val="22"/>
          <w:szCs w:val="22"/>
        </w:rPr>
        <w:t xml:space="preserve"> uvedenou v čl. II. odst. 1 této smlouvy</w:t>
      </w:r>
      <w:r w:rsidRPr="00971EB2">
        <w:rPr>
          <w:sz w:val="22"/>
          <w:szCs w:val="22"/>
        </w:rPr>
        <w:t>. Pokud bude zhotovitel potřebovat pro</w:t>
      </w:r>
      <w:r w:rsidR="00BA4459">
        <w:rPr>
          <w:sz w:val="22"/>
          <w:szCs w:val="22"/>
        </w:rPr>
        <w:t> </w:t>
      </w:r>
      <w:r w:rsidRPr="00971EB2">
        <w:rPr>
          <w:sz w:val="22"/>
          <w:szCs w:val="22"/>
        </w:rPr>
        <w:t>realizaci díla prostor větší, zajistí si jej na vlastní náklady a vlastním jménem.</w:t>
      </w:r>
    </w:p>
    <w:p w:rsidR="00276F1C" w:rsidRDefault="00276F1C" w:rsidP="009303F7">
      <w:pPr>
        <w:pStyle w:val="Smlouva-slo"/>
        <w:numPr>
          <w:ilvl w:val="0"/>
          <w:numId w:val="4"/>
        </w:numPr>
        <w:spacing w:before="0" w:after="80" w:line="240" w:lineRule="auto"/>
        <w:rPr>
          <w:rStyle w:val="slostrnky"/>
          <w:sz w:val="22"/>
          <w:szCs w:val="22"/>
        </w:rPr>
      </w:pPr>
      <w:r w:rsidRPr="00971EB2">
        <w:rPr>
          <w:sz w:val="22"/>
          <w:szCs w:val="22"/>
        </w:rPr>
        <w:t>Zhotovitel</w:t>
      </w:r>
      <w:r w:rsidRPr="00971EB2">
        <w:rPr>
          <w:rStyle w:val="slostrnky"/>
          <w:sz w:val="22"/>
          <w:szCs w:val="22"/>
        </w:rPr>
        <w:t xml:space="preserve"> projedná zařízení a provoz staveniště s vlastníkem pozemku, který je ke zřízení zařízení staveniště určen.</w:t>
      </w:r>
    </w:p>
    <w:p w:rsidR="00276F1C" w:rsidRDefault="00276F1C" w:rsidP="009303F7">
      <w:pPr>
        <w:pStyle w:val="Smlouva-slo"/>
        <w:numPr>
          <w:ilvl w:val="0"/>
          <w:numId w:val="4"/>
        </w:numPr>
        <w:spacing w:before="0" w:after="80" w:line="240" w:lineRule="auto"/>
        <w:rPr>
          <w:sz w:val="22"/>
          <w:szCs w:val="22"/>
        </w:rPr>
      </w:pPr>
      <w:r w:rsidRPr="00F16460">
        <w:rPr>
          <w:sz w:val="22"/>
          <w:szCs w:val="22"/>
        </w:rPr>
        <w:t>Zhotovitel hradí el</w:t>
      </w:r>
      <w:r w:rsidR="00824E04">
        <w:rPr>
          <w:sz w:val="22"/>
          <w:szCs w:val="22"/>
        </w:rPr>
        <w:t>ektrickou</w:t>
      </w:r>
      <w:r w:rsidRPr="00F16460">
        <w:rPr>
          <w:sz w:val="22"/>
          <w:szCs w:val="22"/>
        </w:rPr>
        <w:t xml:space="preserve"> energii, vodné, stočné a další odebraná média </w:t>
      </w:r>
      <w:r w:rsidR="00EA25E2" w:rsidRPr="00F16460">
        <w:rPr>
          <w:sz w:val="22"/>
          <w:szCs w:val="22"/>
        </w:rPr>
        <w:t xml:space="preserve">a </w:t>
      </w:r>
      <w:r w:rsidRPr="00F16460">
        <w:rPr>
          <w:sz w:val="22"/>
          <w:szCs w:val="22"/>
        </w:rPr>
        <w:t>zabezpečí na své náklady měření</w:t>
      </w:r>
      <w:r w:rsidRPr="00971EB2">
        <w:rPr>
          <w:sz w:val="22"/>
          <w:szCs w:val="22"/>
        </w:rPr>
        <w:t xml:space="preserve"> jejich odběru.</w:t>
      </w:r>
    </w:p>
    <w:p w:rsidR="00276F1C" w:rsidRPr="00971EB2" w:rsidRDefault="00276F1C" w:rsidP="009303F7">
      <w:pPr>
        <w:pStyle w:val="Smlouva-slo"/>
        <w:numPr>
          <w:ilvl w:val="0"/>
          <w:numId w:val="4"/>
        </w:numPr>
        <w:spacing w:before="0" w:after="80" w:line="240" w:lineRule="auto"/>
        <w:rPr>
          <w:sz w:val="22"/>
          <w:szCs w:val="22"/>
        </w:rPr>
      </w:pPr>
      <w:r w:rsidRPr="00971EB2">
        <w:rPr>
          <w:sz w:val="22"/>
          <w:szCs w:val="22"/>
        </w:rPr>
        <w:t>Zhotovitel je povinen zajistit hlídání staveniště. Náklady na ostrahu jsou již zahrnuty v ceně.</w:t>
      </w:r>
    </w:p>
    <w:p w:rsidR="008B7054" w:rsidRPr="00E462C1" w:rsidRDefault="00276F1C" w:rsidP="009303F7">
      <w:pPr>
        <w:pStyle w:val="Smlouva-slo"/>
        <w:numPr>
          <w:ilvl w:val="0"/>
          <w:numId w:val="4"/>
        </w:numPr>
        <w:spacing w:before="0" w:after="80" w:line="240" w:lineRule="auto"/>
        <w:rPr>
          <w:sz w:val="22"/>
          <w:szCs w:val="22"/>
        </w:rPr>
      </w:pPr>
      <w:r w:rsidRPr="00E462C1">
        <w:rPr>
          <w:sz w:val="22"/>
          <w:szCs w:val="22"/>
        </w:rPr>
        <w:t xml:space="preserve">Zhotovitel se zavazuje vyklidit a vyčistit staveniště do </w:t>
      </w:r>
      <w:r w:rsidR="003723B7" w:rsidRPr="002649CD">
        <w:rPr>
          <w:sz w:val="22"/>
          <w:szCs w:val="22"/>
        </w:rPr>
        <w:t>5</w:t>
      </w:r>
      <w:r w:rsidR="00414FDD">
        <w:rPr>
          <w:sz w:val="22"/>
          <w:szCs w:val="22"/>
        </w:rPr>
        <w:t xml:space="preserve"> </w:t>
      </w:r>
      <w:r w:rsidRPr="00E462C1">
        <w:rPr>
          <w:sz w:val="22"/>
          <w:szCs w:val="22"/>
        </w:rPr>
        <w:t>pracovních dnů od převzetí díla objednatelem. Při nedodržení tohoto termínu se zhotovitel zavazuje uhradit objednateli veškeré náklady</w:t>
      </w:r>
      <w:r w:rsidR="00FE1679" w:rsidRPr="00E462C1">
        <w:rPr>
          <w:sz w:val="22"/>
          <w:szCs w:val="22"/>
        </w:rPr>
        <w:t xml:space="preserve"> a </w:t>
      </w:r>
      <w:r w:rsidR="00EA25E2" w:rsidRPr="00E462C1">
        <w:rPr>
          <w:sz w:val="22"/>
          <w:szCs w:val="22"/>
        </w:rPr>
        <w:t>náhrady újmy</w:t>
      </w:r>
      <w:r w:rsidR="00FE1679" w:rsidRPr="00E462C1">
        <w:rPr>
          <w:sz w:val="22"/>
          <w:szCs w:val="22"/>
        </w:rPr>
        <w:t>, které mu tím vznikly.</w:t>
      </w:r>
    </w:p>
    <w:p w:rsidR="00276F1C" w:rsidRDefault="00276F1C" w:rsidP="009303F7">
      <w:pPr>
        <w:pStyle w:val="Smlouva-slo"/>
        <w:numPr>
          <w:ilvl w:val="0"/>
          <w:numId w:val="4"/>
        </w:numPr>
        <w:spacing w:before="0" w:after="80" w:line="240" w:lineRule="auto"/>
        <w:ind w:left="357" w:hanging="357"/>
        <w:rPr>
          <w:sz w:val="22"/>
          <w:szCs w:val="22"/>
        </w:rPr>
      </w:pPr>
      <w:r w:rsidRPr="00971EB2">
        <w:rPr>
          <w:sz w:val="22"/>
          <w:szCs w:val="22"/>
        </w:rPr>
        <w:t>Zhotovitel odpovídá za bezpečnost a ochranu zdraví všech osob v prostoru staveniště, dodržování bezpečnostních předpisů při výkopových prací</w:t>
      </w:r>
      <w:r w:rsidR="00EA25E2">
        <w:rPr>
          <w:sz w:val="22"/>
          <w:szCs w:val="22"/>
        </w:rPr>
        <w:t>ch</w:t>
      </w:r>
      <w:r w:rsidRPr="00971EB2">
        <w:rPr>
          <w:sz w:val="22"/>
          <w:szCs w:val="22"/>
        </w:rPr>
        <w:t>, pracích ve výkopu, pohybu na staveništi</w:t>
      </w:r>
      <w:r w:rsidR="00FE6922">
        <w:rPr>
          <w:sz w:val="22"/>
          <w:szCs w:val="22"/>
        </w:rPr>
        <w:t xml:space="preserve">, </w:t>
      </w:r>
      <w:r w:rsidRPr="00971EB2">
        <w:rPr>
          <w:sz w:val="22"/>
          <w:szCs w:val="22"/>
        </w:rPr>
        <w:t>za</w:t>
      </w:r>
      <w:r w:rsidR="00FE6922">
        <w:rPr>
          <w:sz w:val="22"/>
          <w:szCs w:val="22"/>
        </w:rPr>
        <w:t> </w:t>
      </w:r>
      <w:r w:rsidRPr="00971EB2">
        <w:rPr>
          <w:sz w:val="22"/>
          <w:szCs w:val="22"/>
        </w:rPr>
        <w:t>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w:t>
      </w:r>
      <w:r w:rsidR="001A216C">
        <w:rPr>
          <w:sz w:val="22"/>
          <w:szCs w:val="22"/>
        </w:rPr>
        <w:t>,</w:t>
      </w:r>
      <w:r w:rsidRPr="00971EB2">
        <w:rPr>
          <w:sz w:val="22"/>
          <w:szCs w:val="22"/>
        </w:rPr>
        <w:t xml:space="preserve"> včetně stanovení rizik, která mohou působit</w:t>
      </w:r>
      <w:r w:rsidR="00D65915">
        <w:rPr>
          <w:sz w:val="22"/>
          <w:szCs w:val="22"/>
        </w:rPr>
        <w:t xml:space="preserve"> </w:t>
      </w:r>
      <w:r w:rsidRPr="00971EB2">
        <w:rPr>
          <w:sz w:val="22"/>
          <w:szCs w:val="22"/>
        </w:rPr>
        <w:t>na</w:t>
      </w:r>
      <w:r w:rsidR="00FE6922">
        <w:rPr>
          <w:sz w:val="22"/>
          <w:szCs w:val="22"/>
        </w:rPr>
        <w:t> </w:t>
      </w:r>
      <w:r w:rsidRPr="00971EB2">
        <w:rPr>
          <w:sz w:val="22"/>
          <w:szCs w:val="22"/>
        </w:rPr>
        <w:t>zaměstnance při provádění díla</w:t>
      </w:r>
      <w:r w:rsidR="0059474C">
        <w:rPr>
          <w:sz w:val="22"/>
          <w:szCs w:val="22"/>
        </w:rPr>
        <w:t>,</w:t>
      </w:r>
      <w:r w:rsidRPr="00971EB2">
        <w:rPr>
          <w:sz w:val="22"/>
          <w:szCs w:val="22"/>
        </w:rPr>
        <w:t xml:space="preserve"> včetně opatření.</w:t>
      </w:r>
    </w:p>
    <w:p w:rsidR="00A00CDC" w:rsidRDefault="00276F1C" w:rsidP="009303F7">
      <w:pPr>
        <w:pStyle w:val="Zkladntextodsazen-slo"/>
        <w:numPr>
          <w:ilvl w:val="2"/>
          <w:numId w:val="29"/>
        </w:numPr>
        <w:tabs>
          <w:tab w:val="clear" w:pos="6239"/>
          <w:tab w:val="num" w:pos="357"/>
        </w:tabs>
        <w:spacing w:after="80"/>
        <w:ind w:left="357" w:hanging="357"/>
      </w:pPr>
      <w:r w:rsidRPr="00971EB2">
        <w:lastRenderedPageBreak/>
        <w:t>Zhotovitel se zavazuje udržovat na převzatém staveništi pořádek a čistotu, na svůj náklad odstraňovat odpady</w:t>
      </w:r>
      <w:r w:rsidR="001A216C">
        <w:t xml:space="preserve"> </w:t>
      </w:r>
      <w:r w:rsidRPr="00971EB2">
        <w:t>a</w:t>
      </w:r>
      <w:r w:rsidR="001A216C">
        <w:t xml:space="preserve"> </w:t>
      </w:r>
      <w:r w:rsidRPr="00971EB2">
        <w:t>nečistoty</w:t>
      </w:r>
      <w:r w:rsidR="001A216C">
        <w:t xml:space="preserve"> </w:t>
      </w:r>
      <w:r w:rsidRPr="00971EB2">
        <w:t>vzniklé</w:t>
      </w:r>
      <w:r w:rsidR="001A216C">
        <w:t xml:space="preserve"> </w:t>
      </w:r>
      <w:r w:rsidRPr="00971EB2">
        <w:t>jeho</w:t>
      </w:r>
      <w:r w:rsidR="001A216C">
        <w:t xml:space="preserve"> </w:t>
      </w:r>
      <w:r w:rsidRPr="00971EB2">
        <w:t>činností,</w:t>
      </w:r>
      <w:r w:rsidR="001A216C">
        <w:t xml:space="preserve"> </w:t>
      </w:r>
      <w:r w:rsidRPr="00971EB2">
        <w:t>a</w:t>
      </w:r>
      <w:r w:rsidR="001A216C">
        <w:t xml:space="preserve"> </w:t>
      </w:r>
      <w:r w:rsidRPr="00971EB2">
        <w:t>to</w:t>
      </w:r>
      <w:r w:rsidR="001A216C">
        <w:t xml:space="preserve"> </w:t>
      </w:r>
      <w:r w:rsidRPr="00971EB2">
        <w:t>v</w:t>
      </w:r>
      <w:r w:rsidR="001A216C">
        <w:t xml:space="preserve"> </w:t>
      </w:r>
      <w:r w:rsidRPr="00971EB2">
        <w:t>souladu</w:t>
      </w:r>
      <w:r w:rsidR="001A216C">
        <w:t xml:space="preserve"> </w:t>
      </w:r>
      <w:r w:rsidRPr="00971EB2">
        <w:t>s</w:t>
      </w:r>
      <w:r w:rsidR="001A216C">
        <w:t xml:space="preserve"> </w:t>
      </w:r>
      <w:r w:rsidRPr="00971EB2">
        <w:t>příslušnými předpisy o likvidaci odpadů.</w:t>
      </w:r>
    </w:p>
    <w:p w:rsidR="00A00CDC" w:rsidRPr="00F16460" w:rsidRDefault="00A00CDC" w:rsidP="009303F7">
      <w:pPr>
        <w:pStyle w:val="Zkladntextodsazen-slo"/>
        <w:numPr>
          <w:ilvl w:val="2"/>
          <w:numId w:val="29"/>
        </w:numPr>
        <w:tabs>
          <w:tab w:val="clear" w:pos="6239"/>
          <w:tab w:val="num" w:pos="357"/>
        </w:tabs>
        <w:spacing w:after="40"/>
        <w:ind w:left="357" w:hanging="357"/>
        <w:rPr>
          <w:rStyle w:val="slostrnky"/>
        </w:rPr>
      </w:pPr>
      <w:r w:rsidRPr="00F16460">
        <w:rPr>
          <w:rStyle w:val="slostrnky"/>
        </w:rPr>
        <w:t>Při předání staveniště objednatel předá zhotoviteli:</w:t>
      </w:r>
    </w:p>
    <w:p w:rsidR="00D51DDD" w:rsidRDefault="00A00CDC" w:rsidP="009303F7">
      <w:pPr>
        <w:pStyle w:val="Zkladntextodsazen-slo"/>
        <w:numPr>
          <w:ilvl w:val="0"/>
          <w:numId w:val="28"/>
        </w:numPr>
        <w:tabs>
          <w:tab w:val="left" w:pos="697"/>
        </w:tabs>
        <w:spacing w:after="40"/>
        <w:ind w:left="697" w:hanging="340"/>
        <w:rPr>
          <w:rStyle w:val="slostrnky"/>
        </w:rPr>
      </w:pPr>
      <w:r w:rsidRPr="00F16460">
        <w:rPr>
          <w:rStyle w:val="slostrnky"/>
        </w:rPr>
        <w:t xml:space="preserve">2 sady </w:t>
      </w:r>
      <w:r w:rsidR="00560386">
        <w:rPr>
          <w:rStyle w:val="slostrnky"/>
        </w:rPr>
        <w:t xml:space="preserve">originálu </w:t>
      </w:r>
      <w:r w:rsidRPr="00F16460">
        <w:rPr>
          <w:rStyle w:val="slostrnky"/>
        </w:rPr>
        <w:t>projektové dokumentace pro provádění stavby,</w:t>
      </w:r>
      <w:r w:rsidR="00D51DDD">
        <w:rPr>
          <w:rStyle w:val="slostrnky"/>
        </w:rPr>
        <w:t xml:space="preserve"> včetně 1x CD-R s kompletní dokumentací v elektronické podobě ve formátu *</w:t>
      </w:r>
      <w:r w:rsidR="003D5696">
        <w:rPr>
          <w:rStyle w:val="slostrnky"/>
        </w:rPr>
        <w:t>.</w:t>
      </w:r>
      <w:proofErr w:type="spellStart"/>
      <w:r w:rsidR="00D51DDD">
        <w:rPr>
          <w:rStyle w:val="slostrnky"/>
        </w:rPr>
        <w:t>dwg</w:t>
      </w:r>
      <w:proofErr w:type="spellEnd"/>
      <w:r w:rsidR="003D5696">
        <w:rPr>
          <w:rStyle w:val="slostrnky"/>
        </w:rPr>
        <w:t>,</w:t>
      </w:r>
    </w:p>
    <w:p w:rsidR="00D51DDD" w:rsidRDefault="00D51DDD" w:rsidP="009303F7">
      <w:pPr>
        <w:pStyle w:val="Default"/>
        <w:numPr>
          <w:ilvl w:val="0"/>
          <w:numId w:val="28"/>
        </w:numPr>
        <w:ind w:left="697" w:hanging="357"/>
        <w:rPr>
          <w:sz w:val="22"/>
          <w:szCs w:val="22"/>
        </w:rPr>
      </w:pPr>
      <w:r>
        <w:rPr>
          <w:sz w:val="22"/>
          <w:szCs w:val="22"/>
        </w:rPr>
        <w:t xml:space="preserve">kopie všech </w:t>
      </w:r>
      <w:r w:rsidR="003D5696">
        <w:rPr>
          <w:sz w:val="22"/>
          <w:szCs w:val="22"/>
        </w:rPr>
        <w:t>stavebně – správních rozhodnutí,</w:t>
      </w:r>
    </w:p>
    <w:p w:rsidR="00A00CDC" w:rsidRPr="00934B19" w:rsidRDefault="00560386" w:rsidP="009303F7">
      <w:pPr>
        <w:pStyle w:val="Zkladntextodsazen-slo"/>
        <w:numPr>
          <w:ilvl w:val="0"/>
          <w:numId w:val="28"/>
        </w:numPr>
        <w:tabs>
          <w:tab w:val="left" w:pos="697"/>
        </w:tabs>
        <w:spacing w:after="40"/>
        <w:ind w:left="697" w:hanging="340"/>
        <w:rPr>
          <w:rStyle w:val="slostrnky"/>
        </w:rPr>
      </w:pPr>
      <w:r>
        <w:rPr>
          <w:rStyle w:val="slostrnky"/>
        </w:rPr>
        <w:t>kopie vyjádření dotčených orgánů a organizací</w:t>
      </w:r>
      <w:r w:rsidR="003D5696">
        <w:rPr>
          <w:rStyle w:val="slostrnky"/>
        </w:rPr>
        <w:t>.</w:t>
      </w:r>
    </w:p>
    <w:p w:rsidR="009B0812" w:rsidRDefault="009B0812" w:rsidP="00A00931">
      <w:pPr>
        <w:pStyle w:val="Zkladntextodsazen-slo"/>
        <w:tabs>
          <w:tab w:val="clear" w:pos="284"/>
          <w:tab w:val="left" w:pos="697"/>
        </w:tabs>
        <w:spacing w:after="80"/>
        <w:rPr>
          <w:rStyle w:val="slostrnky"/>
        </w:rPr>
      </w:pPr>
    </w:p>
    <w:p w:rsidR="00276F1C" w:rsidRPr="00F16460" w:rsidRDefault="00A00CDC" w:rsidP="008A7C93">
      <w:pPr>
        <w:pStyle w:val="Smlouva2"/>
        <w:spacing w:after="80"/>
        <w:jc w:val="both"/>
        <w:outlineLvl w:val="1"/>
        <w:rPr>
          <w:rFonts w:ascii="Arial" w:hAnsi="Arial" w:cs="Arial"/>
          <w:szCs w:val="24"/>
        </w:rPr>
      </w:pPr>
      <w:r w:rsidRPr="00F16460">
        <w:rPr>
          <w:rFonts w:ascii="Arial" w:hAnsi="Arial" w:cs="Arial"/>
          <w:szCs w:val="24"/>
        </w:rPr>
        <w:t>čl. XI.</w:t>
      </w:r>
    </w:p>
    <w:p w:rsidR="00276F1C" w:rsidRPr="00A253F9" w:rsidRDefault="00276F1C" w:rsidP="00A253F9">
      <w:pPr>
        <w:pStyle w:val="Smlouva2"/>
        <w:spacing w:after="60"/>
        <w:jc w:val="both"/>
        <w:outlineLvl w:val="2"/>
        <w:rPr>
          <w:rFonts w:ascii="Arial" w:hAnsi="Arial" w:cs="Arial"/>
          <w:szCs w:val="24"/>
        </w:rPr>
      </w:pPr>
      <w:r w:rsidRPr="00A253F9">
        <w:rPr>
          <w:rFonts w:ascii="Arial" w:hAnsi="Arial" w:cs="Arial"/>
          <w:szCs w:val="24"/>
        </w:rPr>
        <w:t>Stavební deník</w:t>
      </w:r>
    </w:p>
    <w:p w:rsidR="00276F1C" w:rsidRDefault="00276F1C" w:rsidP="009303F7">
      <w:pPr>
        <w:numPr>
          <w:ilvl w:val="0"/>
          <w:numId w:val="5"/>
        </w:numPr>
        <w:spacing w:after="80"/>
        <w:jc w:val="both"/>
        <w:rPr>
          <w:szCs w:val="22"/>
        </w:rPr>
      </w:pPr>
      <w:r w:rsidRPr="00971EB2">
        <w:rPr>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9E427D" w:rsidRPr="00F16460" w:rsidRDefault="009E427D" w:rsidP="009303F7">
      <w:pPr>
        <w:numPr>
          <w:ilvl w:val="0"/>
          <w:numId w:val="5"/>
        </w:numPr>
        <w:spacing w:after="40"/>
        <w:jc w:val="both"/>
        <w:rPr>
          <w:szCs w:val="22"/>
        </w:rPr>
      </w:pPr>
      <w:r w:rsidRPr="00E22128">
        <w:rPr>
          <w:szCs w:val="22"/>
        </w:rPr>
        <w:t xml:space="preserve">Stavební deník bude veden v souladu </w:t>
      </w:r>
      <w:r w:rsidR="00BF591A" w:rsidRPr="00E22128">
        <w:rPr>
          <w:szCs w:val="22"/>
        </w:rPr>
        <w:t xml:space="preserve">vyhláškou </w:t>
      </w:r>
      <w:r w:rsidRPr="00E22128">
        <w:rPr>
          <w:szCs w:val="22"/>
        </w:rPr>
        <w:t>č. 499/2006 Sb., o dokumentaci staveb</w:t>
      </w:r>
      <w:r w:rsidR="00764880" w:rsidRPr="00E22128">
        <w:rPr>
          <w:szCs w:val="22"/>
        </w:rPr>
        <w:t>,</w:t>
      </w:r>
      <w:r w:rsidR="00963FC0" w:rsidRPr="00E22128">
        <w:t xml:space="preserve"> ve znění </w:t>
      </w:r>
      <w:r w:rsidR="00963FC0" w:rsidRPr="00F16460">
        <w:t>pozdějších předpisů</w:t>
      </w:r>
      <w:r w:rsidRPr="00F16460">
        <w:rPr>
          <w:szCs w:val="22"/>
        </w:rPr>
        <w:t xml:space="preserve"> a musí obsahovat:</w:t>
      </w:r>
    </w:p>
    <w:p w:rsidR="00276F1C" w:rsidRPr="00971EB2" w:rsidRDefault="00276F1C" w:rsidP="009303F7">
      <w:pPr>
        <w:numPr>
          <w:ilvl w:val="0"/>
          <w:numId w:val="6"/>
        </w:numPr>
        <w:spacing w:after="40"/>
        <w:jc w:val="both"/>
        <w:rPr>
          <w:szCs w:val="22"/>
        </w:rPr>
      </w:pPr>
      <w:r w:rsidRPr="00971EB2">
        <w:rPr>
          <w:szCs w:val="22"/>
        </w:rPr>
        <w:t>základní list s uvedením názvu a sídla objednatele, zhotovitele a projektanta a případné změny těchto údajů,</w:t>
      </w:r>
    </w:p>
    <w:p w:rsidR="00276F1C" w:rsidRPr="00971EB2" w:rsidRDefault="00276F1C" w:rsidP="009303F7">
      <w:pPr>
        <w:numPr>
          <w:ilvl w:val="0"/>
          <w:numId w:val="6"/>
        </w:numPr>
        <w:spacing w:after="40"/>
        <w:jc w:val="both"/>
        <w:rPr>
          <w:szCs w:val="22"/>
        </w:rPr>
      </w:pPr>
      <w:r w:rsidRPr="00971EB2">
        <w:rPr>
          <w:szCs w:val="22"/>
        </w:rPr>
        <w:t>základní údaje o stavbě v souladu s  projektovou dokumentací stavby,</w:t>
      </w:r>
    </w:p>
    <w:p w:rsidR="00276F1C" w:rsidRPr="00971EB2" w:rsidRDefault="00276F1C" w:rsidP="009303F7">
      <w:pPr>
        <w:numPr>
          <w:ilvl w:val="0"/>
          <w:numId w:val="6"/>
        </w:numPr>
        <w:spacing w:after="40"/>
        <w:jc w:val="both"/>
        <w:rPr>
          <w:szCs w:val="22"/>
        </w:rPr>
      </w:pPr>
      <w:r w:rsidRPr="00971EB2">
        <w:rPr>
          <w:szCs w:val="22"/>
        </w:rPr>
        <w:t>seznam dokladů a úředních opatření, týkajících se stavby,</w:t>
      </w:r>
    </w:p>
    <w:p w:rsidR="00276F1C" w:rsidRPr="00971EB2" w:rsidRDefault="00276F1C" w:rsidP="009303F7">
      <w:pPr>
        <w:numPr>
          <w:ilvl w:val="0"/>
          <w:numId w:val="6"/>
        </w:numPr>
        <w:spacing w:after="40"/>
        <w:jc w:val="both"/>
        <w:rPr>
          <w:szCs w:val="22"/>
        </w:rPr>
      </w:pPr>
      <w:r w:rsidRPr="00971EB2">
        <w:rPr>
          <w:szCs w:val="22"/>
        </w:rPr>
        <w:t>přehled smluv a dodatků, případně změn,</w:t>
      </w:r>
    </w:p>
    <w:p w:rsidR="003A451D" w:rsidRDefault="00276F1C" w:rsidP="009303F7">
      <w:pPr>
        <w:numPr>
          <w:ilvl w:val="0"/>
          <w:numId w:val="6"/>
        </w:numPr>
        <w:spacing w:after="80"/>
        <w:jc w:val="both"/>
        <w:rPr>
          <w:szCs w:val="22"/>
        </w:rPr>
      </w:pPr>
      <w:r w:rsidRPr="00971EB2">
        <w:rPr>
          <w:szCs w:val="22"/>
        </w:rPr>
        <w:t>seznam dokumentace stavby, včetně jejich změn a doplnění.</w:t>
      </w:r>
    </w:p>
    <w:p w:rsidR="00276F1C" w:rsidRDefault="00276F1C" w:rsidP="009303F7">
      <w:pPr>
        <w:numPr>
          <w:ilvl w:val="0"/>
          <w:numId w:val="5"/>
        </w:numPr>
        <w:spacing w:after="80"/>
        <w:ind w:left="357" w:hanging="357"/>
        <w:jc w:val="both"/>
        <w:rPr>
          <w:szCs w:val="22"/>
        </w:rPr>
      </w:pPr>
      <w:r w:rsidRPr="00971EB2">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w:t>
      </w:r>
      <w:r w:rsidR="00036FDF">
        <w:rPr>
          <w:szCs w:val="22"/>
        </w:rPr>
        <w:t> </w:t>
      </w:r>
      <w:r w:rsidRPr="00971EB2">
        <w:rPr>
          <w:szCs w:val="22"/>
        </w:rPr>
        <w:t>zápisy nebudou vynechána volná místa.</w:t>
      </w:r>
    </w:p>
    <w:p w:rsidR="00276F1C" w:rsidRPr="00971EB2" w:rsidRDefault="00276F1C" w:rsidP="009303F7">
      <w:pPr>
        <w:numPr>
          <w:ilvl w:val="0"/>
          <w:numId w:val="5"/>
        </w:numPr>
        <w:spacing w:after="40"/>
        <w:ind w:left="357" w:hanging="357"/>
        <w:jc w:val="both"/>
        <w:rPr>
          <w:szCs w:val="22"/>
        </w:rPr>
      </w:pPr>
      <w:r w:rsidRPr="00971EB2">
        <w:rPr>
          <w:szCs w:val="22"/>
        </w:rPr>
        <w:t>Do stavebního deníku budou zapsány všechny skutečnosti související s plněním smlouvy. Jedná se</w:t>
      </w:r>
      <w:r w:rsidR="00943E8B">
        <w:rPr>
          <w:szCs w:val="22"/>
        </w:rPr>
        <w:t> </w:t>
      </w:r>
      <w:r w:rsidRPr="00971EB2">
        <w:rPr>
          <w:szCs w:val="22"/>
        </w:rPr>
        <w:t>zejména o:</w:t>
      </w:r>
    </w:p>
    <w:p w:rsidR="00276F1C" w:rsidRPr="00971EB2" w:rsidRDefault="00276F1C" w:rsidP="009303F7">
      <w:pPr>
        <w:numPr>
          <w:ilvl w:val="0"/>
          <w:numId w:val="19"/>
        </w:numPr>
        <w:spacing w:after="40"/>
        <w:jc w:val="both"/>
        <w:rPr>
          <w:szCs w:val="22"/>
        </w:rPr>
      </w:pPr>
      <w:r w:rsidRPr="00971EB2">
        <w:rPr>
          <w:szCs w:val="22"/>
        </w:rPr>
        <w:t>časový postup prací a jejich kvalitu,</w:t>
      </w:r>
    </w:p>
    <w:p w:rsidR="00276F1C" w:rsidRDefault="00276F1C" w:rsidP="009303F7">
      <w:pPr>
        <w:numPr>
          <w:ilvl w:val="0"/>
          <w:numId w:val="19"/>
        </w:numPr>
        <w:spacing w:after="40"/>
        <w:jc w:val="both"/>
        <w:rPr>
          <w:szCs w:val="22"/>
        </w:rPr>
      </w:pPr>
      <w:r w:rsidRPr="00971EB2">
        <w:rPr>
          <w:szCs w:val="22"/>
        </w:rPr>
        <w:t>druh použitých materiálů a technologií,</w:t>
      </w:r>
    </w:p>
    <w:p w:rsidR="00276F1C" w:rsidRDefault="00276F1C" w:rsidP="009303F7">
      <w:pPr>
        <w:numPr>
          <w:ilvl w:val="0"/>
          <w:numId w:val="19"/>
        </w:numPr>
        <w:spacing w:after="40"/>
        <w:jc w:val="both"/>
        <w:rPr>
          <w:szCs w:val="22"/>
        </w:rPr>
      </w:pPr>
      <w:r w:rsidRPr="00F16460">
        <w:rPr>
          <w:szCs w:val="22"/>
        </w:rPr>
        <w:t xml:space="preserve">zdůvodnění odchylek v postupech prací a v použitých materiálech oproti </w:t>
      </w:r>
      <w:r w:rsidR="003A451D" w:rsidRPr="00F16460">
        <w:rPr>
          <w:szCs w:val="22"/>
        </w:rPr>
        <w:t xml:space="preserve">projektové </w:t>
      </w:r>
      <w:r w:rsidRPr="00F16460">
        <w:rPr>
          <w:szCs w:val="22"/>
        </w:rPr>
        <w:t>dokumentaci</w:t>
      </w:r>
      <w:r w:rsidRPr="00971EB2">
        <w:rPr>
          <w:szCs w:val="22"/>
        </w:rPr>
        <w:t xml:space="preserve"> stavby, další údaje, které souvisí s hospodárností a bezpečností práce,</w:t>
      </w:r>
    </w:p>
    <w:p w:rsidR="00276F1C" w:rsidRPr="00E22128" w:rsidRDefault="00276F1C" w:rsidP="009303F7">
      <w:pPr>
        <w:numPr>
          <w:ilvl w:val="0"/>
          <w:numId w:val="19"/>
        </w:numPr>
        <w:spacing w:after="40"/>
        <w:jc w:val="both"/>
        <w:rPr>
          <w:szCs w:val="22"/>
        </w:rPr>
      </w:pPr>
      <w:r w:rsidRPr="00E22128">
        <w:rPr>
          <w:szCs w:val="22"/>
        </w:rPr>
        <w:t xml:space="preserve">stanovení termínů k odstranění </w:t>
      </w:r>
      <w:r w:rsidR="00565E51" w:rsidRPr="00E22128">
        <w:rPr>
          <w:szCs w:val="22"/>
        </w:rPr>
        <w:t>zjištěných vad a nedodělků</w:t>
      </w:r>
      <w:r w:rsidRPr="00E22128">
        <w:rPr>
          <w:szCs w:val="22"/>
        </w:rPr>
        <w:t>,</w:t>
      </w:r>
    </w:p>
    <w:p w:rsidR="00E0631D" w:rsidRPr="00E0631D" w:rsidRDefault="00276F1C" w:rsidP="009303F7">
      <w:pPr>
        <w:numPr>
          <w:ilvl w:val="0"/>
          <w:numId w:val="19"/>
        </w:numPr>
        <w:spacing w:after="80"/>
        <w:ind w:left="681" w:hanging="284"/>
        <w:jc w:val="both"/>
        <w:rPr>
          <w:szCs w:val="22"/>
        </w:rPr>
      </w:pPr>
      <w:r w:rsidRPr="00971EB2">
        <w:rPr>
          <w:szCs w:val="22"/>
        </w:rPr>
        <w:t>údaje potřebné pro posouzení prací orgány státní správy.</w:t>
      </w:r>
    </w:p>
    <w:p w:rsidR="00276F1C" w:rsidRDefault="00276F1C" w:rsidP="009303F7">
      <w:pPr>
        <w:numPr>
          <w:ilvl w:val="0"/>
          <w:numId w:val="5"/>
        </w:numPr>
        <w:spacing w:after="80"/>
        <w:ind w:left="357" w:hanging="357"/>
        <w:jc w:val="both"/>
        <w:rPr>
          <w:szCs w:val="22"/>
        </w:rPr>
      </w:pPr>
      <w:r w:rsidRPr="00F16460">
        <w:rPr>
          <w:szCs w:val="22"/>
        </w:rPr>
        <w:t xml:space="preserve">Zápisy do deníku mohou provádět technický a autorský dozor objednatele, </w:t>
      </w:r>
      <w:r w:rsidR="00764880" w:rsidRPr="00F16460">
        <w:rPr>
          <w:szCs w:val="22"/>
        </w:rPr>
        <w:t xml:space="preserve">oprávnění </w:t>
      </w:r>
      <w:r w:rsidRPr="00F16460">
        <w:rPr>
          <w:szCs w:val="22"/>
        </w:rPr>
        <w:t>zástupci o</w:t>
      </w:r>
      <w:r w:rsidR="00597DDA" w:rsidRPr="00F16460">
        <w:rPr>
          <w:szCs w:val="22"/>
        </w:rPr>
        <w:t>bjednatele</w:t>
      </w:r>
      <w:r w:rsidR="003A451D" w:rsidRPr="00F16460">
        <w:rPr>
          <w:szCs w:val="22"/>
        </w:rPr>
        <w:t>, provozovatele</w:t>
      </w:r>
      <w:r w:rsidR="00597DDA" w:rsidRPr="00F16460">
        <w:rPr>
          <w:szCs w:val="22"/>
        </w:rPr>
        <w:t xml:space="preserve"> a zhotovitele, </w:t>
      </w:r>
      <w:r w:rsidRPr="00F16460">
        <w:rPr>
          <w:szCs w:val="22"/>
        </w:rPr>
        <w:t>příslušné orgány státní správy, osoba odpovídající</w:t>
      </w:r>
      <w:r w:rsidR="00B95417" w:rsidRPr="00F16460">
        <w:rPr>
          <w:szCs w:val="22"/>
        </w:rPr>
        <w:t xml:space="preserve"> </w:t>
      </w:r>
      <w:r w:rsidRPr="00F16460">
        <w:rPr>
          <w:szCs w:val="22"/>
        </w:rPr>
        <w:t>za</w:t>
      </w:r>
      <w:r w:rsidR="003C3A02">
        <w:rPr>
          <w:szCs w:val="22"/>
        </w:rPr>
        <w:t> </w:t>
      </w:r>
      <w:r w:rsidRPr="00971EB2">
        <w:rPr>
          <w:szCs w:val="22"/>
        </w:rPr>
        <w:t>provádění zeměměřičských prací a osoba provádějící kontrolní prohlídku stavby.</w:t>
      </w:r>
    </w:p>
    <w:p w:rsidR="008B7054" w:rsidRPr="003C6229" w:rsidRDefault="00CF2C3B" w:rsidP="009303F7">
      <w:pPr>
        <w:numPr>
          <w:ilvl w:val="0"/>
          <w:numId w:val="5"/>
        </w:numPr>
        <w:spacing w:after="80"/>
        <w:ind w:left="357" w:hanging="357"/>
        <w:jc w:val="both"/>
        <w:rPr>
          <w:szCs w:val="22"/>
        </w:rPr>
      </w:pPr>
      <w:r w:rsidRPr="003C6229">
        <w:rPr>
          <w:szCs w:val="22"/>
        </w:rPr>
        <w:t xml:space="preserve">Oprávněný zástupce objednatele, tzn. technický dozor objednatele je povinen sledovat obsah záznamů v deníku a stvrzovat je svým podpisem. K zápisům zhotovitele je </w:t>
      </w:r>
      <w:r w:rsidR="009E2E60" w:rsidRPr="003C6229">
        <w:rPr>
          <w:szCs w:val="22"/>
        </w:rPr>
        <w:t>povinen technický dozor objednatele zapsat</w:t>
      </w:r>
      <w:r w:rsidRPr="003C6229">
        <w:rPr>
          <w:szCs w:val="22"/>
        </w:rPr>
        <w:t xml:space="preserve"> připomínky vždy do 3 pracovních dnů, jinak se předpokládá souhlasné stanovisko. Zhotovitel se však zavazuje ještě před uplynutím této lhůty prokazatelně vyzvat</w:t>
      </w:r>
      <w:r w:rsidR="00F16460" w:rsidRPr="003C6229">
        <w:rPr>
          <w:szCs w:val="22"/>
        </w:rPr>
        <w:t xml:space="preserve"> </w:t>
      </w:r>
      <w:r w:rsidRPr="003C6229">
        <w:rPr>
          <w:szCs w:val="22"/>
        </w:rPr>
        <w:t>technický dozor objednatele k zapsání připomínek.</w:t>
      </w:r>
    </w:p>
    <w:p w:rsidR="00CF2C3B" w:rsidRPr="00E22128" w:rsidRDefault="00CF2C3B" w:rsidP="009303F7">
      <w:pPr>
        <w:numPr>
          <w:ilvl w:val="0"/>
          <w:numId w:val="5"/>
        </w:numPr>
        <w:spacing w:after="80"/>
        <w:ind w:left="357" w:hanging="357"/>
        <w:jc w:val="both"/>
        <w:rPr>
          <w:szCs w:val="22"/>
        </w:rPr>
      </w:pPr>
      <w:r w:rsidRPr="00E22128">
        <w:rPr>
          <w:szCs w:val="22"/>
        </w:rPr>
        <w:t xml:space="preserve">V případě nesouhlasného stanoviska k provedenému zápisu </w:t>
      </w:r>
      <w:r w:rsidR="00C91935" w:rsidRPr="00E22128">
        <w:rPr>
          <w:szCs w:val="22"/>
        </w:rPr>
        <w:t xml:space="preserve">od </w:t>
      </w:r>
      <w:r w:rsidR="00C91935" w:rsidRPr="00E22128">
        <w:t>oprávněných</w:t>
      </w:r>
      <w:r w:rsidR="00C91935" w:rsidRPr="00E22128">
        <w:rPr>
          <w:szCs w:val="22"/>
        </w:rPr>
        <w:t xml:space="preserve"> zástupců, popř.</w:t>
      </w:r>
      <w:r w:rsidR="000A4B73">
        <w:rPr>
          <w:szCs w:val="22"/>
        </w:rPr>
        <w:t> </w:t>
      </w:r>
      <w:r w:rsidR="00C91935" w:rsidRPr="00E22128">
        <w:rPr>
          <w:szCs w:val="22"/>
        </w:rPr>
        <w:t>technického dozoru objednatele</w:t>
      </w:r>
      <w:r w:rsidRPr="00E22128">
        <w:rPr>
          <w:szCs w:val="22"/>
        </w:rPr>
        <w:t>, je zhotovitel povinen do 3 pracovních dnů připojit k záznamu své písemné stanovisko, jinak se má za to, že s  obsahem tohoto záznamu souhlasí.</w:t>
      </w:r>
    </w:p>
    <w:p w:rsidR="00276F1C" w:rsidRDefault="00276F1C" w:rsidP="009303F7">
      <w:pPr>
        <w:numPr>
          <w:ilvl w:val="0"/>
          <w:numId w:val="5"/>
        </w:numPr>
        <w:spacing w:after="80"/>
        <w:ind w:left="357" w:hanging="357"/>
        <w:jc w:val="both"/>
        <w:rPr>
          <w:szCs w:val="22"/>
        </w:rPr>
      </w:pPr>
      <w:r w:rsidRPr="00E22128">
        <w:rPr>
          <w:szCs w:val="22"/>
        </w:rPr>
        <w:t xml:space="preserve">Stavební deník vede a dokladuje zhotovitel ode dne </w:t>
      </w:r>
      <w:r w:rsidR="00300E44" w:rsidRPr="00E22128">
        <w:rPr>
          <w:szCs w:val="22"/>
        </w:rPr>
        <w:t xml:space="preserve">předání a </w:t>
      </w:r>
      <w:r w:rsidRPr="00E22128">
        <w:rPr>
          <w:szCs w:val="22"/>
        </w:rPr>
        <w:t xml:space="preserve">převzetí </w:t>
      </w:r>
      <w:r w:rsidR="00FC1421" w:rsidRPr="00E22128">
        <w:t>staveniště</w:t>
      </w:r>
      <w:r w:rsidRPr="00E22128">
        <w:rPr>
          <w:szCs w:val="22"/>
        </w:rPr>
        <w:t xml:space="preserve"> </w:t>
      </w:r>
      <w:r w:rsidR="00300E44" w:rsidRPr="00E22128">
        <w:rPr>
          <w:szCs w:val="22"/>
        </w:rPr>
        <w:t>do dne dokončení stavby, popř. do odstranění vad a nedodělků zjištěných při kontrolní prohlídce.</w:t>
      </w:r>
      <w:r w:rsidRPr="00E22128">
        <w:rPr>
          <w:szCs w:val="22"/>
        </w:rPr>
        <w:t xml:space="preserve"> Provádění pravidelných denních záznamů končí dnem převzetí díla objednatelem</w:t>
      </w:r>
      <w:r w:rsidR="00FC1421" w:rsidRPr="00E22128">
        <w:rPr>
          <w:szCs w:val="22"/>
        </w:rPr>
        <w:t xml:space="preserve"> </w:t>
      </w:r>
      <w:r w:rsidRPr="00E22128">
        <w:rPr>
          <w:szCs w:val="22"/>
        </w:rPr>
        <w:t>bez vad a nedodělků.</w:t>
      </w:r>
    </w:p>
    <w:p w:rsidR="00CF2C3B" w:rsidRPr="00E22128" w:rsidRDefault="00CF2C3B" w:rsidP="009303F7">
      <w:pPr>
        <w:numPr>
          <w:ilvl w:val="0"/>
          <w:numId w:val="5"/>
        </w:numPr>
        <w:spacing w:after="80"/>
        <w:ind w:left="357" w:hanging="357"/>
        <w:jc w:val="both"/>
        <w:rPr>
          <w:szCs w:val="22"/>
        </w:rPr>
      </w:pPr>
      <w:r w:rsidRPr="00E22128">
        <w:rPr>
          <w:szCs w:val="22"/>
        </w:rPr>
        <w:lastRenderedPageBreak/>
        <w:t xml:space="preserve">Zhotovitel bude </w:t>
      </w:r>
      <w:r w:rsidRPr="00E22128">
        <w:t xml:space="preserve">předávat </w:t>
      </w:r>
      <w:r w:rsidRPr="00E22128">
        <w:rPr>
          <w:szCs w:val="22"/>
        </w:rPr>
        <w:t>technickému dozoru objednatele prvý průpis denních záznamů ze</w:t>
      </w:r>
      <w:r w:rsidR="007A0815">
        <w:rPr>
          <w:szCs w:val="22"/>
        </w:rPr>
        <w:t> </w:t>
      </w:r>
      <w:r w:rsidRPr="00E22128">
        <w:rPr>
          <w:szCs w:val="22"/>
        </w:rPr>
        <w:t>stavebního deníku při prováděné kontrolní činnosti.</w:t>
      </w:r>
    </w:p>
    <w:p w:rsidR="00276F1C" w:rsidRPr="00E22128" w:rsidRDefault="00276F1C" w:rsidP="009303F7">
      <w:pPr>
        <w:numPr>
          <w:ilvl w:val="0"/>
          <w:numId w:val="33"/>
        </w:numPr>
        <w:spacing w:after="80"/>
        <w:jc w:val="both"/>
        <w:rPr>
          <w:szCs w:val="22"/>
        </w:rPr>
      </w:pPr>
      <w:r w:rsidRPr="00E22128">
        <w:rPr>
          <w:szCs w:val="22"/>
        </w:rPr>
        <w:t xml:space="preserve">Zápisem ve stavebním deníku nelze </w:t>
      </w:r>
      <w:r w:rsidR="00FC1421" w:rsidRPr="00E22128">
        <w:rPr>
          <w:szCs w:val="22"/>
        </w:rPr>
        <w:t xml:space="preserve">měnit </w:t>
      </w:r>
      <w:r w:rsidRPr="00E22128">
        <w:rPr>
          <w:szCs w:val="22"/>
        </w:rPr>
        <w:t>obsah této smlouvy.</w:t>
      </w:r>
    </w:p>
    <w:p w:rsidR="00C0683C" w:rsidRDefault="00C0683C" w:rsidP="002B22B3">
      <w:pPr>
        <w:spacing w:after="80"/>
        <w:jc w:val="both"/>
        <w:rPr>
          <w:szCs w:val="22"/>
        </w:rPr>
      </w:pPr>
    </w:p>
    <w:p w:rsidR="00276F1C" w:rsidRPr="00646694" w:rsidRDefault="003F5FD7" w:rsidP="008A7C93">
      <w:pPr>
        <w:pStyle w:val="Zkladntext"/>
        <w:spacing w:after="80"/>
        <w:jc w:val="both"/>
        <w:outlineLvl w:val="1"/>
        <w:rPr>
          <w:rFonts w:ascii="Arial" w:hAnsi="Arial" w:cs="Arial"/>
          <w:b/>
          <w:sz w:val="24"/>
          <w:szCs w:val="24"/>
        </w:rPr>
      </w:pPr>
      <w:r w:rsidRPr="00646694">
        <w:rPr>
          <w:rFonts w:ascii="Arial" w:hAnsi="Arial" w:cs="Arial"/>
          <w:b/>
          <w:sz w:val="24"/>
          <w:szCs w:val="24"/>
        </w:rPr>
        <w:t xml:space="preserve">čl. </w:t>
      </w:r>
      <w:r w:rsidR="00FC1421" w:rsidRPr="00646694">
        <w:rPr>
          <w:rFonts w:ascii="Arial" w:hAnsi="Arial" w:cs="Arial"/>
          <w:b/>
          <w:sz w:val="24"/>
          <w:szCs w:val="24"/>
        </w:rPr>
        <w:t>XII.</w:t>
      </w:r>
    </w:p>
    <w:p w:rsidR="00276F1C" w:rsidRPr="00A253F9" w:rsidRDefault="00276F1C" w:rsidP="00A253F9">
      <w:pPr>
        <w:pStyle w:val="Smlouva2"/>
        <w:spacing w:after="60"/>
        <w:jc w:val="both"/>
        <w:outlineLvl w:val="2"/>
        <w:rPr>
          <w:rFonts w:ascii="Arial" w:hAnsi="Arial" w:cs="Arial"/>
          <w:szCs w:val="24"/>
        </w:rPr>
      </w:pPr>
      <w:r w:rsidRPr="00A253F9">
        <w:rPr>
          <w:rFonts w:ascii="Arial" w:hAnsi="Arial" w:cs="Arial"/>
          <w:szCs w:val="24"/>
        </w:rPr>
        <w:t>Provádění díla</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Zhotovitel je povinen zajistit odborné vedení stavby stavbyvedoucím v souladu se zákonem č. 183/2006 Sb., o územním plánování a stavebním řádu (stavební zákon), ve znění pozdějších předpisů. V případě prací vyžadujících zvláštní oprávnění také odborné vedení držiteli příslušného oprávnění.</w:t>
      </w:r>
    </w:p>
    <w:p w:rsidR="001B0A0D" w:rsidRDefault="001B0A0D" w:rsidP="00992A26">
      <w:pPr>
        <w:pStyle w:val="Smlouva-slo"/>
        <w:numPr>
          <w:ilvl w:val="0"/>
          <w:numId w:val="41"/>
        </w:numPr>
        <w:spacing w:after="80"/>
        <w:rPr>
          <w:rStyle w:val="slostrnky"/>
          <w:color w:val="000000" w:themeColor="text1"/>
          <w:sz w:val="22"/>
          <w:szCs w:val="22"/>
        </w:rPr>
      </w:pPr>
      <w:r w:rsidRPr="00FA5473">
        <w:rPr>
          <w:rStyle w:val="slostrnky"/>
          <w:color w:val="000000" w:themeColor="text1"/>
          <w:sz w:val="22"/>
          <w:szCs w:val="22"/>
        </w:rPr>
        <w:t>Zhotovitel se zavazuje provést dílo svým jménem a na svou vlastní odpovědnost.</w:t>
      </w:r>
    </w:p>
    <w:p w:rsidR="0050057A" w:rsidRPr="006F3EF1" w:rsidRDefault="0050057A" w:rsidP="00992A26">
      <w:pPr>
        <w:pStyle w:val="Smlouva-slo"/>
        <w:numPr>
          <w:ilvl w:val="0"/>
          <w:numId w:val="41"/>
        </w:numPr>
        <w:spacing w:after="80"/>
        <w:rPr>
          <w:rStyle w:val="slostrnky"/>
          <w:sz w:val="22"/>
          <w:szCs w:val="22"/>
        </w:rPr>
      </w:pPr>
      <w:r w:rsidRPr="006F3EF1">
        <w:rPr>
          <w:rStyle w:val="slostrnky"/>
          <w:sz w:val="22"/>
          <w:szCs w:val="22"/>
        </w:rPr>
        <w:t>Objednatel si vyhrazuje právo projednat a případně odmítnout poddodavatele navržené zhotovitelem.</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Zhotovitel se zavazuje realizovat práce vyžadující zvláštní způsobilost nebo povolení podle příslušných předpisů osobami, které tuto podmínku splňují.</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 xml:space="preserve">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konstrukce, zda výsledky výpočtů nejsou v rozporu se stanovenými technickými parametry. Zhotovitel se zavazuje před započetím prací na díle sdělit objednateli vady v projektové dokumentaci a výši z toho vyplývajících dalších nákladů. Pro stanovení výše nákladů se použije postup uvedený </w:t>
      </w:r>
      <w:r w:rsidRPr="00FA5473">
        <w:rPr>
          <w:rStyle w:val="slostrnky"/>
          <w:color w:val="000000" w:themeColor="text1"/>
          <w:sz w:val="22"/>
          <w:szCs w:val="22"/>
        </w:rPr>
        <w:t xml:space="preserve">v </w:t>
      </w:r>
      <w:r w:rsidR="00FA5473" w:rsidRPr="00FA5473">
        <w:rPr>
          <w:rStyle w:val="slostrnky"/>
          <w:color w:val="000000" w:themeColor="text1"/>
          <w:sz w:val="22"/>
          <w:szCs w:val="22"/>
        </w:rPr>
        <w:t>čl. II. odst. 9</w:t>
      </w:r>
      <w:r w:rsidRPr="00FA5473">
        <w:rPr>
          <w:rStyle w:val="slostrnky"/>
          <w:color w:val="000000" w:themeColor="text1"/>
          <w:sz w:val="22"/>
          <w:szCs w:val="22"/>
        </w:rPr>
        <w:t xml:space="preserve">. </w:t>
      </w:r>
      <w:r w:rsidRPr="00992A26">
        <w:rPr>
          <w:rStyle w:val="slostrnky"/>
          <w:sz w:val="22"/>
          <w:szCs w:val="22"/>
        </w:rPr>
        <w:t>smlouvy.</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V případě zjištěných vad projektové dokumentace je zhotovitel povinen na ně ihned písemně upozornit objednatele. Pokud se objednatel rozhodne vady odstranit a jejich odstranění bude trvat déle než týden, dohodnou se zhotovitel a objednatel na postupu do doby odstranění vady.</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Zhotovitel je povinen bez odkladu upozornit objednatele na případnou nevhodnost realizace vyžadovaných prací. Smluvní strany se dohodly na vyloučení ustanovení § 2595</w:t>
      </w:r>
      <w:r w:rsidR="00B612B9">
        <w:rPr>
          <w:rStyle w:val="slostrnky"/>
          <w:sz w:val="22"/>
          <w:szCs w:val="22"/>
        </w:rPr>
        <w:t xml:space="preserve"> zákona č. 89/2012 Sb.,</w:t>
      </w:r>
      <w:r w:rsidRPr="00992A26">
        <w:rPr>
          <w:rStyle w:val="slostrnky"/>
          <w:sz w:val="22"/>
          <w:szCs w:val="22"/>
        </w:rPr>
        <w:t xml:space="preserve"> OZ.</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 xml:space="preserve">V případě, že zhotovitel bude používat stavební stroje, které vyvolávají vibrace a otřesy, zajistí si taková opatření, aby na blízkých stávajících objektech nebo inženýrských sítích nedošlo vlivem stavební činnosti k </w:t>
      </w:r>
      <w:r w:rsidR="00FA5473">
        <w:rPr>
          <w:rStyle w:val="slostrnky"/>
          <w:sz w:val="22"/>
          <w:szCs w:val="22"/>
        </w:rPr>
        <w:t>újmám</w:t>
      </w:r>
      <w:r w:rsidRPr="00992A26">
        <w:rPr>
          <w:rStyle w:val="slostrnky"/>
          <w:sz w:val="22"/>
          <w:szCs w:val="22"/>
        </w:rPr>
        <w:t>. V opačném případě nese plnou odpovědnost za způsobené</w:t>
      </w:r>
      <w:r w:rsidR="00FA5473">
        <w:rPr>
          <w:rStyle w:val="slostrnky"/>
          <w:sz w:val="22"/>
          <w:szCs w:val="22"/>
        </w:rPr>
        <w:t xml:space="preserve"> újmy</w:t>
      </w:r>
      <w:r w:rsidRPr="00992A26">
        <w:rPr>
          <w:rStyle w:val="slostrnky"/>
          <w:sz w:val="22"/>
          <w:szCs w:val="22"/>
        </w:rPr>
        <w:t xml:space="preserve"> a tyto </w:t>
      </w:r>
      <w:r w:rsidR="00FA5473">
        <w:rPr>
          <w:rStyle w:val="slostrnky"/>
          <w:sz w:val="22"/>
          <w:szCs w:val="22"/>
        </w:rPr>
        <w:t>újmy</w:t>
      </w:r>
      <w:r w:rsidRPr="00992A26">
        <w:rPr>
          <w:rStyle w:val="slostrnky"/>
          <w:sz w:val="22"/>
          <w:szCs w:val="22"/>
        </w:rPr>
        <w:t xml:space="preserve"> uhradí.</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Zhotovitel zajistí, aby na místě realizace byla k</w:t>
      </w:r>
      <w:r w:rsidR="00A253F9">
        <w:rPr>
          <w:rStyle w:val="slostrnky"/>
          <w:sz w:val="22"/>
          <w:szCs w:val="22"/>
        </w:rPr>
        <w:t xml:space="preserve"> </w:t>
      </w:r>
      <w:r w:rsidR="00FA5473">
        <w:rPr>
          <w:rStyle w:val="slostrnky"/>
          <w:sz w:val="22"/>
          <w:szCs w:val="22"/>
        </w:rPr>
        <w:t>dispozic</w:t>
      </w:r>
      <w:r w:rsidR="00A253F9">
        <w:rPr>
          <w:rStyle w:val="slostrnky"/>
          <w:sz w:val="22"/>
          <w:szCs w:val="22"/>
        </w:rPr>
        <w:t>i</w:t>
      </w:r>
      <w:r w:rsidRPr="00992A26">
        <w:rPr>
          <w:rStyle w:val="slostrnky"/>
          <w:sz w:val="22"/>
          <w:szCs w:val="22"/>
        </w:rPr>
        <w:t xml:space="preserve"> projektová dokumentace a veškeré doklady týkající se stavby.</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Zhotovitel zabezpečí povolení k uzavírkám, prokopávkám, záborům komunikací a zeleně a zabezpečí projednání provizorního dopravního značení vč. organizace dopravy po dobu realizace stavby.</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V průběhu realizace předmětu smlouvy se budou konat kontrolní dny nejméně 1x měsíčně. Organizaci kontrolního dne zajišťuje objednatel resp. technický dozor stavebníka. Kontrolního dne jsou povinni účastnit se pověření zástupci obou smluvních stran. Zhotovitel je povinen v případě potřeby nebo požadavku objednatele zajistit účast svých poddodavatelů.</w:t>
      </w:r>
    </w:p>
    <w:p w:rsidR="001B0A0D" w:rsidRPr="00B612B9" w:rsidRDefault="001B0A0D" w:rsidP="00B612B9">
      <w:pPr>
        <w:pStyle w:val="Smlouva-slo"/>
        <w:numPr>
          <w:ilvl w:val="0"/>
          <w:numId w:val="41"/>
        </w:numPr>
        <w:spacing w:after="80"/>
        <w:rPr>
          <w:rStyle w:val="slostrnky"/>
          <w:sz w:val="22"/>
          <w:szCs w:val="22"/>
        </w:rPr>
      </w:pPr>
      <w:r w:rsidRPr="00992A26">
        <w:rPr>
          <w:rStyle w:val="slostrnky"/>
          <w:sz w:val="22"/>
          <w:szCs w:val="22"/>
        </w:rPr>
        <w:t>Zhotovitel je povinen řídit se podmínkami a požadavky uvedenými ve vyjádřeních a rozhodnutích orgánů státní správy a správců inženýrských sítí vydaných v průběhu projednávání stavby</w:t>
      </w:r>
      <w:r w:rsidRPr="00B612B9">
        <w:rPr>
          <w:rStyle w:val="slostrnky"/>
          <w:sz w:val="22"/>
          <w:szCs w:val="22"/>
        </w:rPr>
        <w:t>.</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Zhotovitel předá použitelný demontovaný materiál objednateli.</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Zhotovitel je povinen provedené stavební práce, zařizovací předměty</w:t>
      </w:r>
      <w:r w:rsidR="00B612B9">
        <w:rPr>
          <w:rStyle w:val="slostrnky"/>
          <w:sz w:val="22"/>
          <w:szCs w:val="22"/>
        </w:rPr>
        <w:t>, materiál</w:t>
      </w:r>
      <w:r w:rsidRPr="00992A26">
        <w:rPr>
          <w:rStyle w:val="slostrnky"/>
          <w:sz w:val="22"/>
          <w:szCs w:val="22"/>
        </w:rPr>
        <w:t xml:space="preserve"> a výrobky</w:t>
      </w:r>
      <w:r w:rsidR="00B612B9">
        <w:rPr>
          <w:rStyle w:val="slostrnky"/>
          <w:sz w:val="22"/>
          <w:szCs w:val="22"/>
        </w:rPr>
        <w:t xml:space="preserve"> nutné pro realizaci díla</w:t>
      </w:r>
      <w:r w:rsidRPr="00992A26">
        <w:rPr>
          <w:rStyle w:val="slostrnky"/>
          <w:sz w:val="22"/>
          <w:szCs w:val="22"/>
        </w:rPr>
        <w:t xml:space="preserve"> zabezpečit před poškozením a krádežemi až do předání</w:t>
      </w:r>
      <w:r w:rsidR="00B612B9">
        <w:rPr>
          <w:rStyle w:val="slostrnky"/>
          <w:sz w:val="22"/>
          <w:szCs w:val="22"/>
        </w:rPr>
        <w:t xml:space="preserve"> dokončeného</w:t>
      </w:r>
      <w:r w:rsidRPr="00992A26">
        <w:rPr>
          <w:rStyle w:val="slostrnky"/>
          <w:sz w:val="22"/>
          <w:szCs w:val="22"/>
        </w:rPr>
        <w:t xml:space="preserve"> díla objednateli, a to na vlastní náklady.</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Zhotovitel zajistí přístup a příjezd do domů v místě právě probíhajících prací pro vozidla záchranné služby, hasičů a dopravní obsluhy.</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lastRenderedPageBreak/>
        <w:t>Zhotovitel je při své činnosti povinen předcházet vzniku havárií. V případě, že zhotovitel způsobí na staveništi havárii, je povinen informovat oprávněného zástupce objednatele a účastnit se likvidace následků havárie. V případě, že zhotovitel způsobí objednateli svým jednáním újmu, zejména z důvodů porušení předpisů o ochraně životního prostředí, předpisů pro nakládání s odpady a chemickými látkami a chemickými přípravky, předpisů bezpečnosti práce, dopravních předpisů a protipožárních předpisů, je zhotovitel povinen újmu uhradit v plné výši, pokud se smluvní strany nedohodnou jinak.</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Zhotovitel je odpovědný za nakládání s odpady do doby jejich využití nebo odstranění, nebo do doby jejich předání oprávněné osobě. Zhotovitel je povinen zabezpečit odpady před nežádoucím znehodnocením, odcizením nebo únikem.</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Zhotovitel prokazatelně vyzve oprávněného zástupce objednatele písemnou formou nejméně 3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Zhotovitel písemně vyzve kromě objednatele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stavby předá objednateli.</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Zhotovitel se zavazuje do 1 sady projektové dokumentace stavby zaznamenávat všechny dohodnuté změny podle skutečného provedení stavby. Takto opravenou a zhotovitelem potvrzenou projektovou dokumentaci předá objednateli při předání a převzetí stavby.</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Zjistí-li zhotovitel při provádění díla skryté překážky bránící řádnému provedení díla, je povinen to bez odkladu oznámit objednateli a navrhnout mu další postup.</w:t>
      </w:r>
    </w:p>
    <w:p w:rsidR="001B0A0D" w:rsidRPr="00992A26" w:rsidRDefault="001B0A0D" w:rsidP="00992A26">
      <w:pPr>
        <w:pStyle w:val="Smlouva-slo"/>
        <w:numPr>
          <w:ilvl w:val="0"/>
          <w:numId w:val="41"/>
        </w:numPr>
        <w:spacing w:after="80"/>
        <w:rPr>
          <w:rStyle w:val="slostrnky"/>
          <w:sz w:val="22"/>
          <w:szCs w:val="22"/>
        </w:rPr>
      </w:pPr>
      <w:r w:rsidRPr="00992A26">
        <w:rPr>
          <w:rStyle w:val="slostrnky"/>
          <w:sz w:val="22"/>
          <w:szCs w:val="22"/>
        </w:rPr>
        <w:t>Po ukončení prací budou veškeré dotčené objekty – místa realizace (oplocení, budovy, inženýrské sítě, apod.)</w:t>
      </w:r>
      <w:r w:rsidR="00A07EB3">
        <w:rPr>
          <w:rStyle w:val="slostrnky"/>
          <w:sz w:val="22"/>
          <w:szCs w:val="22"/>
        </w:rPr>
        <w:t xml:space="preserve"> uvedeny do původního stavu a</w:t>
      </w:r>
      <w:r w:rsidRPr="00992A26">
        <w:rPr>
          <w:rStyle w:val="slostrnky"/>
          <w:sz w:val="22"/>
          <w:szCs w:val="22"/>
        </w:rPr>
        <w:t xml:space="preserve"> předány písemným protokolem jejich vlastníkům (případně správcům). Protokoly o předání objektů zpět jejich vlastníkům (případně správcům) budou předány zástupci objednatele.</w:t>
      </w:r>
    </w:p>
    <w:p w:rsidR="001D1DE7" w:rsidRPr="001D1DE7" w:rsidRDefault="001D1DE7" w:rsidP="001D1DE7">
      <w:pPr>
        <w:pStyle w:val="Smlouva-slo"/>
        <w:spacing w:before="0" w:after="80" w:line="240" w:lineRule="auto"/>
        <w:ind w:left="357"/>
        <w:rPr>
          <w:rStyle w:val="slostrnky"/>
          <w:sz w:val="22"/>
          <w:szCs w:val="22"/>
        </w:rPr>
      </w:pPr>
    </w:p>
    <w:p w:rsidR="00276F1C" w:rsidRPr="001D1DE7" w:rsidRDefault="003F5FD7" w:rsidP="008A7C93">
      <w:pPr>
        <w:pStyle w:val="Zkladntext"/>
        <w:spacing w:after="80"/>
        <w:jc w:val="both"/>
        <w:outlineLvl w:val="1"/>
        <w:rPr>
          <w:rFonts w:ascii="Arial" w:hAnsi="Arial" w:cs="Arial"/>
          <w:b/>
          <w:sz w:val="24"/>
          <w:szCs w:val="24"/>
        </w:rPr>
      </w:pPr>
      <w:r w:rsidRPr="001D1DE7">
        <w:rPr>
          <w:rFonts w:ascii="Arial" w:hAnsi="Arial" w:cs="Arial"/>
          <w:b/>
          <w:sz w:val="24"/>
          <w:szCs w:val="24"/>
        </w:rPr>
        <w:t xml:space="preserve">čl. </w:t>
      </w:r>
      <w:r w:rsidR="00002CFC" w:rsidRPr="001D1DE7">
        <w:rPr>
          <w:rFonts w:ascii="Arial" w:hAnsi="Arial" w:cs="Arial"/>
          <w:b/>
          <w:sz w:val="24"/>
          <w:szCs w:val="24"/>
        </w:rPr>
        <w:t>XIII.</w:t>
      </w:r>
    </w:p>
    <w:p w:rsidR="00276F1C" w:rsidRPr="00A253F9" w:rsidRDefault="00276F1C" w:rsidP="00A253F9">
      <w:pPr>
        <w:pStyle w:val="Smlouva2"/>
        <w:spacing w:after="60"/>
        <w:jc w:val="both"/>
        <w:outlineLvl w:val="2"/>
        <w:rPr>
          <w:rFonts w:ascii="Arial" w:hAnsi="Arial" w:cs="Arial"/>
          <w:szCs w:val="24"/>
        </w:rPr>
      </w:pPr>
      <w:r w:rsidRPr="00A253F9">
        <w:rPr>
          <w:rFonts w:ascii="Arial" w:hAnsi="Arial" w:cs="Arial"/>
          <w:szCs w:val="24"/>
        </w:rPr>
        <w:t>Předání díla</w:t>
      </w:r>
    </w:p>
    <w:p w:rsidR="004F6C2A" w:rsidRPr="00C60E16" w:rsidRDefault="004F6C2A" w:rsidP="009303F7">
      <w:pPr>
        <w:pStyle w:val="Zkladntextodsazen-slo"/>
        <w:numPr>
          <w:ilvl w:val="2"/>
          <w:numId w:val="36"/>
        </w:numPr>
        <w:tabs>
          <w:tab w:val="clear" w:pos="284"/>
          <w:tab w:val="num" w:pos="426"/>
        </w:tabs>
        <w:rPr>
          <w:color w:val="000000" w:themeColor="text1"/>
        </w:rPr>
      </w:pPr>
      <w:r w:rsidRPr="00C60E16">
        <w:rPr>
          <w:color w:val="000000" w:themeColor="text1"/>
        </w:rPr>
        <w:t xml:space="preserve">Objednatel dílo převezme po jeho dokončení v termínu uvedeném v čl. V. odst. 2 </w:t>
      </w:r>
      <w:proofErr w:type="gramStart"/>
      <w:r w:rsidRPr="00C60E16">
        <w:rPr>
          <w:color w:val="000000" w:themeColor="text1"/>
        </w:rPr>
        <w:t>této</w:t>
      </w:r>
      <w:proofErr w:type="gramEnd"/>
      <w:r w:rsidRPr="00C60E16">
        <w:rPr>
          <w:color w:val="000000" w:themeColor="text1"/>
        </w:rPr>
        <w:t xml:space="preserve"> smlouvy.</w:t>
      </w:r>
    </w:p>
    <w:p w:rsidR="004F6C2A" w:rsidRPr="00C60E16" w:rsidRDefault="004F6C2A" w:rsidP="009303F7">
      <w:pPr>
        <w:pStyle w:val="Zkladntextodsazen-slo"/>
        <w:numPr>
          <w:ilvl w:val="2"/>
          <w:numId w:val="36"/>
        </w:numPr>
        <w:tabs>
          <w:tab w:val="clear" w:pos="284"/>
          <w:tab w:val="num" w:pos="426"/>
        </w:tabs>
        <w:ind w:left="425" w:hanging="425"/>
        <w:outlineLvl w:val="9"/>
        <w:rPr>
          <w:color w:val="000000" w:themeColor="text1"/>
        </w:rPr>
      </w:pPr>
      <w:r w:rsidRPr="00C60E16">
        <w:rPr>
          <w:color w:val="000000" w:themeColor="text1"/>
        </w:rPr>
        <w:t>Zhotovitel vyzve objednatele k zahájení předávacího řízení písemnou výzvou (doporučený dopis,            e-mail, zápis do stavebního deníku).</w:t>
      </w:r>
    </w:p>
    <w:p w:rsidR="004F6C2A" w:rsidRPr="00C60E16" w:rsidRDefault="004F6C2A" w:rsidP="009303F7">
      <w:pPr>
        <w:pStyle w:val="Zkladntextodsazen-slo"/>
        <w:numPr>
          <w:ilvl w:val="2"/>
          <w:numId w:val="36"/>
        </w:numPr>
        <w:tabs>
          <w:tab w:val="clear" w:pos="284"/>
          <w:tab w:val="num" w:pos="426"/>
        </w:tabs>
        <w:ind w:left="425" w:hanging="425"/>
        <w:outlineLvl w:val="9"/>
        <w:rPr>
          <w:color w:val="000000" w:themeColor="text1"/>
        </w:rPr>
      </w:pPr>
      <w:r w:rsidRPr="00C60E16">
        <w:rPr>
          <w:color w:val="000000" w:themeColor="text1"/>
        </w:rPr>
        <w:t>Přejímací řízení dokončeného díla bude objednatelem zahájeno do 5 pracovních dnů po obdržení písemné výzvy zhotovitele a ukončeno nejpozději do 10 pracovních dnů ode dne zahájení.</w:t>
      </w:r>
    </w:p>
    <w:p w:rsidR="004F6C2A" w:rsidRPr="00C60E16" w:rsidRDefault="004F6C2A" w:rsidP="009303F7">
      <w:pPr>
        <w:pStyle w:val="Zkladntextodsazen-slo"/>
        <w:numPr>
          <w:ilvl w:val="2"/>
          <w:numId w:val="36"/>
        </w:numPr>
        <w:tabs>
          <w:tab w:val="clear" w:pos="284"/>
        </w:tabs>
        <w:spacing w:before="20"/>
        <w:ind w:left="426" w:hanging="425"/>
        <w:rPr>
          <w:color w:val="000000" w:themeColor="text1"/>
        </w:rPr>
      </w:pPr>
      <w:r w:rsidRPr="00C60E16">
        <w:rPr>
          <w:color w:val="000000" w:themeColor="text1"/>
        </w:rPr>
        <w:t>Zhotovitel je povinen nejpozději s výzvou k předání díla doručit objednateli následující doklady:</w:t>
      </w:r>
    </w:p>
    <w:p w:rsidR="004F6C2A" w:rsidRPr="00C60E16" w:rsidRDefault="004F6C2A" w:rsidP="009303F7">
      <w:pPr>
        <w:numPr>
          <w:ilvl w:val="0"/>
          <w:numId w:val="38"/>
        </w:numPr>
        <w:tabs>
          <w:tab w:val="clear" w:pos="360"/>
          <w:tab w:val="num" w:pos="-284"/>
        </w:tabs>
        <w:ind w:left="1134" w:hanging="425"/>
        <w:jc w:val="both"/>
        <w:rPr>
          <w:color w:val="000000" w:themeColor="text1"/>
        </w:rPr>
      </w:pPr>
      <w:r w:rsidRPr="00C60E16">
        <w:rPr>
          <w:color w:val="000000" w:themeColor="text1"/>
        </w:rPr>
        <w:t>dokumentaci skutečného provedení díla se zakreslením všech změn podle skutečného stavu provedených prací autorizovanou oprávněným projektantem,</w:t>
      </w:r>
    </w:p>
    <w:p w:rsidR="004F6C2A" w:rsidRPr="00C60E16" w:rsidRDefault="004F6C2A" w:rsidP="009303F7">
      <w:pPr>
        <w:numPr>
          <w:ilvl w:val="0"/>
          <w:numId w:val="38"/>
        </w:numPr>
        <w:tabs>
          <w:tab w:val="clear" w:pos="360"/>
          <w:tab w:val="num" w:pos="-284"/>
        </w:tabs>
        <w:ind w:left="1134" w:hanging="425"/>
        <w:jc w:val="both"/>
        <w:rPr>
          <w:color w:val="000000" w:themeColor="text1"/>
          <w:szCs w:val="22"/>
        </w:rPr>
      </w:pPr>
      <w:r w:rsidRPr="00C60E16">
        <w:rPr>
          <w:color w:val="000000" w:themeColor="text1"/>
        </w:rPr>
        <w:t>doklady o řádném provedení díla dle českých technických norem a předpisů</w:t>
      </w:r>
      <w:r w:rsidRPr="00C60E16">
        <w:rPr>
          <w:color w:val="000000" w:themeColor="text1"/>
          <w:szCs w:val="22"/>
        </w:rPr>
        <w:t>,</w:t>
      </w:r>
    </w:p>
    <w:p w:rsidR="004F6C2A" w:rsidRPr="00C60E16" w:rsidRDefault="004F6C2A" w:rsidP="009303F7">
      <w:pPr>
        <w:numPr>
          <w:ilvl w:val="0"/>
          <w:numId w:val="38"/>
        </w:numPr>
        <w:tabs>
          <w:tab w:val="clear" w:pos="360"/>
          <w:tab w:val="num" w:pos="-284"/>
        </w:tabs>
        <w:ind w:left="1134" w:hanging="425"/>
        <w:jc w:val="both"/>
        <w:rPr>
          <w:color w:val="000000" w:themeColor="text1"/>
        </w:rPr>
      </w:pPr>
      <w:r w:rsidRPr="00C60E16">
        <w:rPr>
          <w:color w:val="000000" w:themeColor="text1"/>
        </w:rPr>
        <w:t>závěrečné zprávy ke všem provedeným zkouškám prokazujícím kvalitu díla, z nichž bude zřejmé, že daná zkouška vyhověla,</w:t>
      </w:r>
    </w:p>
    <w:p w:rsidR="004F6C2A" w:rsidRPr="00C60E16" w:rsidRDefault="004F6C2A" w:rsidP="009303F7">
      <w:pPr>
        <w:numPr>
          <w:ilvl w:val="0"/>
          <w:numId w:val="38"/>
        </w:numPr>
        <w:tabs>
          <w:tab w:val="clear" w:pos="360"/>
          <w:tab w:val="num" w:pos="-284"/>
        </w:tabs>
        <w:ind w:left="1134" w:hanging="425"/>
        <w:jc w:val="both"/>
        <w:rPr>
          <w:color w:val="000000" w:themeColor="text1"/>
          <w:szCs w:val="22"/>
        </w:rPr>
      </w:pPr>
      <w:r w:rsidRPr="00C60E16">
        <w:rPr>
          <w:color w:val="000000" w:themeColor="text1"/>
        </w:rPr>
        <w:t>certifikáty, atesty a prohlášení o shodě všech použitých materiálů a výrobků</w:t>
      </w:r>
      <w:r w:rsidRPr="00C60E16">
        <w:rPr>
          <w:color w:val="000000" w:themeColor="text1"/>
          <w:szCs w:val="22"/>
        </w:rPr>
        <w:t>, jakož i záruční listy, revizní zprávy, apod.,</w:t>
      </w:r>
    </w:p>
    <w:p w:rsidR="004F6C2A" w:rsidRPr="00C60E16" w:rsidRDefault="004F6C2A" w:rsidP="009303F7">
      <w:pPr>
        <w:numPr>
          <w:ilvl w:val="0"/>
          <w:numId w:val="38"/>
        </w:numPr>
        <w:tabs>
          <w:tab w:val="clear" w:pos="360"/>
          <w:tab w:val="num" w:pos="-284"/>
        </w:tabs>
        <w:ind w:left="1134" w:hanging="425"/>
        <w:jc w:val="both"/>
        <w:rPr>
          <w:color w:val="000000" w:themeColor="text1"/>
          <w:szCs w:val="22"/>
        </w:rPr>
      </w:pPr>
      <w:r w:rsidRPr="00C60E16">
        <w:rPr>
          <w:color w:val="000000" w:themeColor="text1"/>
          <w:szCs w:val="22"/>
        </w:rPr>
        <w:t>zápisy o provedení prací a konstrukcí zakrytých v průběhu provádění díla,</w:t>
      </w:r>
    </w:p>
    <w:p w:rsidR="004F6C2A" w:rsidRPr="00C60E16" w:rsidRDefault="004F6C2A" w:rsidP="009303F7">
      <w:pPr>
        <w:numPr>
          <w:ilvl w:val="0"/>
          <w:numId w:val="38"/>
        </w:numPr>
        <w:tabs>
          <w:tab w:val="clear" w:pos="360"/>
          <w:tab w:val="num" w:pos="-284"/>
        </w:tabs>
        <w:ind w:left="1134" w:hanging="425"/>
        <w:jc w:val="both"/>
        <w:rPr>
          <w:color w:val="000000" w:themeColor="text1"/>
          <w:szCs w:val="22"/>
        </w:rPr>
      </w:pPr>
      <w:r w:rsidRPr="00C60E16">
        <w:rPr>
          <w:color w:val="000000" w:themeColor="text1"/>
          <w:szCs w:val="22"/>
        </w:rPr>
        <w:t>stavební deník,</w:t>
      </w:r>
    </w:p>
    <w:p w:rsidR="004F6C2A" w:rsidRPr="00C60E16" w:rsidRDefault="004F6C2A" w:rsidP="009303F7">
      <w:pPr>
        <w:numPr>
          <w:ilvl w:val="0"/>
          <w:numId w:val="38"/>
        </w:numPr>
        <w:tabs>
          <w:tab w:val="clear" w:pos="360"/>
          <w:tab w:val="num" w:pos="-284"/>
        </w:tabs>
        <w:ind w:left="1134" w:hanging="425"/>
        <w:jc w:val="both"/>
        <w:rPr>
          <w:color w:val="000000" w:themeColor="text1"/>
        </w:rPr>
      </w:pPr>
      <w:r w:rsidRPr="00C60E16">
        <w:rPr>
          <w:color w:val="000000" w:themeColor="text1"/>
        </w:rPr>
        <w:t>originály dokladů o zpětném převzetí dotčených objektů (míst realizace) jejich vlastníky,</w:t>
      </w:r>
    </w:p>
    <w:p w:rsidR="004F6C2A" w:rsidRPr="00C60E16" w:rsidRDefault="004F6C2A" w:rsidP="009303F7">
      <w:pPr>
        <w:numPr>
          <w:ilvl w:val="0"/>
          <w:numId w:val="38"/>
        </w:numPr>
        <w:tabs>
          <w:tab w:val="clear" w:pos="360"/>
          <w:tab w:val="num" w:pos="-284"/>
        </w:tabs>
        <w:ind w:left="1134" w:hanging="425"/>
        <w:jc w:val="both"/>
        <w:rPr>
          <w:color w:val="000000" w:themeColor="text1"/>
        </w:rPr>
      </w:pPr>
      <w:r w:rsidRPr="00C60E16">
        <w:rPr>
          <w:color w:val="000000" w:themeColor="text1"/>
        </w:rPr>
        <w:t>doklady o odstranění odpadů vzniklých při stavební činnosti v souladu s platnou legislativou,</w:t>
      </w:r>
    </w:p>
    <w:p w:rsidR="004F6C2A" w:rsidRPr="00C60E16" w:rsidRDefault="004F6C2A" w:rsidP="009303F7">
      <w:pPr>
        <w:numPr>
          <w:ilvl w:val="0"/>
          <w:numId w:val="38"/>
        </w:numPr>
        <w:tabs>
          <w:tab w:val="clear" w:pos="360"/>
          <w:tab w:val="num" w:pos="-284"/>
        </w:tabs>
        <w:ind w:left="1134" w:hanging="425"/>
        <w:jc w:val="both"/>
        <w:rPr>
          <w:color w:val="000000" w:themeColor="text1"/>
        </w:rPr>
      </w:pPr>
      <w:r w:rsidRPr="00C60E16">
        <w:rPr>
          <w:color w:val="000000" w:themeColor="text1"/>
        </w:rPr>
        <w:t>protokol z komplexního vyzkoušení díla.</w:t>
      </w:r>
    </w:p>
    <w:p w:rsidR="004F6C2A" w:rsidRPr="00C60E16" w:rsidRDefault="004F6C2A" w:rsidP="004F6C2A">
      <w:pPr>
        <w:pStyle w:val="slovn"/>
        <w:spacing w:before="40" w:after="40"/>
        <w:ind w:left="425"/>
        <w:rPr>
          <w:rStyle w:val="slostrnky"/>
          <w:noProof/>
          <w:color w:val="000000" w:themeColor="text1"/>
          <w:sz w:val="22"/>
          <w:szCs w:val="22"/>
        </w:rPr>
      </w:pPr>
      <w:r w:rsidRPr="00C60E16">
        <w:rPr>
          <w:rStyle w:val="slostrnky"/>
          <w:bCs/>
          <w:color w:val="000000" w:themeColor="text1"/>
          <w:sz w:val="22"/>
          <w:szCs w:val="22"/>
        </w:rPr>
        <w:t>Zahájení přejímacího řízení je podmíněno také komplexním vyzkoušením dodávaného zařízení a provedených montáží, čímž bude ověřeno, že je dílo způsobilé k uvedení do provozu.</w:t>
      </w:r>
    </w:p>
    <w:p w:rsidR="004F6C2A" w:rsidRPr="00C60E16" w:rsidRDefault="004F6C2A" w:rsidP="009303F7">
      <w:pPr>
        <w:pStyle w:val="Zkladntextodsazen-slo"/>
        <w:numPr>
          <w:ilvl w:val="2"/>
          <w:numId w:val="36"/>
        </w:numPr>
        <w:tabs>
          <w:tab w:val="clear" w:pos="284"/>
          <w:tab w:val="num" w:pos="426"/>
        </w:tabs>
        <w:ind w:left="425" w:hanging="425"/>
        <w:outlineLvl w:val="9"/>
        <w:rPr>
          <w:color w:val="000000" w:themeColor="text1"/>
        </w:rPr>
      </w:pPr>
      <w:r w:rsidRPr="00C60E16">
        <w:rPr>
          <w:color w:val="000000" w:themeColor="text1"/>
        </w:rPr>
        <w:lastRenderedPageBreak/>
        <w:t>O provedení díla bude sepsán zápis o odevzdání a převzetí dokončeného díla, který sepíše zhotovitel do formuláře, který mu předá objednatel v průběhu provádění díla a bude obsahovat:</w:t>
      </w:r>
    </w:p>
    <w:p w:rsidR="004F6C2A" w:rsidRPr="00C60E16" w:rsidRDefault="004F6C2A" w:rsidP="009303F7">
      <w:pPr>
        <w:numPr>
          <w:ilvl w:val="0"/>
          <w:numId w:val="39"/>
        </w:numPr>
        <w:tabs>
          <w:tab w:val="clear" w:pos="360"/>
          <w:tab w:val="num" w:pos="-284"/>
        </w:tabs>
        <w:ind w:left="1134" w:hanging="425"/>
        <w:jc w:val="both"/>
        <w:rPr>
          <w:color w:val="000000" w:themeColor="text1"/>
        </w:rPr>
      </w:pPr>
      <w:r w:rsidRPr="00C60E16">
        <w:rPr>
          <w:color w:val="000000" w:themeColor="text1"/>
        </w:rPr>
        <w:t>označení díla;</w:t>
      </w:r>
    </w:p>
    <w:p w:rsidR="004F6C2A" w:rsidRPr="00C60E16" w:rsidRDefault="004F6C2A" w:rsidP="009303F7">
      <w:pPr>
        <w:numPr>
          <w:ilvl w:val="0"/>
          <w:numId w:val="39"/>
        </w:numPr>
        <w:tabs>
          <w:tab w:val="clear" w:pos="360"/>
          <w:tab w:val="num" w:pos="-284"/>
        </w:tabs>
        <w:ind w:left="1134" w:hanging="425"/>
        <w:jc w:val="both"/>
        <w:rPr>
          <w:color w:val="000000" w:themeColor="text1"/>
        </w:rPr>
      </w:pPr>
      <w:r w:rsidRPr="00C60E16">
        <w:rPr>
          <w:color w:val="000000" w:themeColor="text1"/>
        </w:rPr>
        <w:t>označení objednatele a zhotovitele díla;</w:t>
      </w:r>
    </w:p>
    <w:p w:rsidR="004F6C2A" w:rsidRPr="00C60E16" w:rsidRDefault="004F6C2A" w:rsidP="009303F7">
      <w:pPr>
        <w:numPr>
          <w:ilvl w:val="0"/>
          <w:numId w:val="39"/>
        </w:numPr>
        <w:tabs>
          <w:tab w:val="clear" w:pos="360"/>
          <w:tab w:val="num" w:pos="-284"/>
        </w:tabs>
        <w:ind w:left="1134" w:hanging="425"/>
        <w:jc w:val="both"/>
        <w:rPr>
          <w:color w:val="000000" w:themeColor="text1"/>
        </w:rPr>
      </w:pPr>
      <w:r w:rsidRPr="00C60E16">
        <w:rPr>
          <w:color w:val="000000" w:themeColor="text1"/>
        </w:rPr>
        <w:t>číslo a datum uzavření smlouvy o dílo, včetně čísel a dat uzavření jejich dodatků;</w:t>
      </w:r>
    </w:p>
    <w:p w:rsidR="004F6C2A" w:rsidRPr="00C60E16" w:rsidRDefault="004F6C2A" w:rsidP="009303F7">
      <w:pPr>
        <w:numPr>
          <w:ilvl w:val="0"/>
          <w:numId w:val="39"/>
        </w:numPr>
        <w:tabs>
          <w:tab w:val="clear" w:pos="360"/>
          <w:tab w:val="num" w:pos="-284"/>
        </w:tabs>
        <w:ind w:left="1134" w:hanging="425"/>
        <w:jc w:val="both"/>
        <w:rPr>
          <w:color w:val="000000" w:themeColor="text1"/>
        </w:rPr>
      </w:pPr>
      <w:r w:rsidRPr="00C60E16">
        <w:rPr>
          <w:color w:val="000000" w:themeColor="text1"/>
        </w:rPr>
        <w:t>zahájení a dokončení prací na zhotovovaném díle;</w:t>
      </w:r>
    </w:p>
    <w:p w:rsidR="004F6C2A" w:rsidRPr="00C60E16" w:rsidRDefault="004F6C2A" w:rsidP="009303F7">
      <w:pPr>
        <w:numPr>
          <w:ilvl w:val="0"/>
          <w:numId w:val="39"/>
        </w:numPr>
        <w:tabs>
          <w:tab w:val="clear" w:pos="360"/>
          <w:tab w:val="num" w:pos="-284"/>
        </w:tabs>
        <w:ind w:left="1134" w:hanging="425"/>
        <w:jc w:val="both"/>
        <w:rPr>
          <w:color w:val="000000" w:themeColor="text1"/>
        </w:rPr>
      </w:pPr>
      <w:r w:rsidRPr="00C60E16">
        <w:rPr>
          <w:color w:val="000000" w:themeColor="text1"/>
        </w:rPr>
        <w:t>termín vyklizení staveniště;</w:t>
      </w:r>
    </w:p>
    <w:p w:rsidR="004F6C2A" w:rsidRPr="00C60E16" w:rsidRDefault="004F6C2A" w:rsidP="009303F7">
      <w:pPr>
        <w:numPr>
          <w:ilvl w:val="0"/>
          <w:numId w:val="39"/>
        </w:numPr>
        <w:tabs>
          <w:tab w:val="clear" w:pos="360"/>
          <w:tab w:val="num" w:pos="-284"/>
        </w:tabs>
        <w:ind w:left="1134" w:hanging="425"/>
        <w:jc w:val="both"/>
        <w:rPr>
          <w:color w:val="000000" w:themeColor="text1"/>
        </w:rPr>
      </w:pPr>
      <w:r w:rsidRPr="00C60E16">
        <w:rPr>
          <w:color w:val="000000" w:themeColor="text1"/>
        </w:rPr>
        <w:t>datum ukončení záruky na dílo;</w:t>
      </w:r>
    </w:p>
    <w:p w:rsidR="004F6C2A" w:rsidRPr="00C60E16" w:rsidRDefault="004F6C2A" w:rsidP="009303F7">
      <w:pPr>
        <w:numPr>
          <w:ilvl w:val="0"/>
          <w:numId w:val="39"/>
        </w:numPr>
        <w:tabs>
          <w:tab w:val="clear" w:pos="360"/>
          <w:tab w:val="num" w:pos="-284"/>
        </w:tabs>
        <w:ind w:left="1134" w:hanging="425"/>
        <w:jc w:val="both"/>
        <w:rPr>
          <w:color w:val="000000" w:themeColor="text1"/>
        </w:rPr>
      </w:pPr>
      <w:r w:rsidRPr="00C60E16">
        <w:rPr>
          <w:color w:val="000000" w:themeColor="text1"/>
        </w:rPr>
        <w:t>soupis nákladů od zahájení po dokončení díla;</w:t>
      </w:r>
    </w:p>
    <w:p w:rsidR="004F6C2A" w:rsidRPr="00C60E16" w:rsidRDefault="00C60E16" w:rsidP="009303F7">
      <w:pPr>
        <w:numPr>
          <w:ilvl w:val="0"/>
          <w:numId w:val="39"/>
        </w:numPr>
        <w:tabs>
          <w:tab w:val="clear" w:pos="360"/>
          <w:tab w:val="num" w:pos="-284"/>
        </w:tabs>
        <w:ind w:left="1134" w:hanging="425"/>
        <w:jc w:val="both"/>
        <w:rPr>
          <w:color w:val="000000" w:themeColor="text1"/>
        </w:rPr>
      </w:pPr>
      <w:r>
        <w:rPr>
          <w:color w:val="000000" w:themeColor="text1"/>
        </w:rPr>
        <w:t>seznam převze</w:t>
      </w:r>
      <w:r w:rsidR="004F6C2A" w:rsidRPr="00C60E16">
        <w:rPr>
          <w:color w:val="000000" w:themeColor="text1"/>
        </w:rPr>
        <w:t>tí dokumentace;</w:t>
      </w:r>
    </w:p>
    <w:p w:rsidR="004F6C2A" w:rsidRPr="00C60E16" w:rsidRDefault="004F6C2A" w:rsidP="009303F7">
      <w:pPr>
        <w:numPr>
          <w:ilvl w:val="0"/>
          <w:numId w:val="39"/>
        </w:numPr>
        <w:tabs>
          <w:tab w:val="clear" w:pos="360"/>
          <w:tab w:val="num" w:pos="-284"/>
        </w:tabs>
        <w:ind w:left="1134" w:hanging="425"/>
        <w:jc w:val="both"/>
        <w:rPr>
          <w:color w:val="000000" w:themeColor="text1"/>
        </w:rPr>
      </w:pPr>
      <w:r w:rsidRPr="00C60E16">
        <w:rPr>
          <w:color w:val="000000" w:themeColor="text1"/>
        </w:rPr>
        <w:t xml:space="preserve">soupis případných drobných vad s termínem jejich odstranění; </w:t>
      </w:r>
    </w:p>
    <w:p w:rsidR="004F6C2A" w:rsidRPr="00C60E16" w:rsidRDefault="004F6C2A" w:rsidP="009303F7">
      <w:pPr>
        <w:numPr>
          <w:ilvl w:val="0"/>
          <w:numId w:val="39"/>
        </w:numPr>
        <w:tabs>
          <w:tab w:val="clear" w:pos="360"/>
          <w:tab w:val="num" w:pos="-284"/>
        </w:tabs>
        <w:ind w:left="1134" w:hanging="425"/>
        <w:jc w:val="both"/>
        <w:rPr>
          <w:color w:val="000000" w:themeColor="text1"/>
        </w:rPr>
      </w:pPr>
      <w:r w:rsidRPr="00C60E16">
        <w:rPr>
          <w:color w:val="000000" w:themeColor="text1"/>
        </w:rPr>
        <w:t>prohlášení zhotovitele, že dílo předává a objednatele, že dílo přejímá;</w:t>
      </w:r>
    </w:p>
    <w:p w:rsidR="004F6C2A" w:rsidRPr="00C60E16" w:rsidRDefault="004F6C2A" w:rsidP="009303F7">
      <w:pPr>
        <w:numPr>
          <w:ilvl w:val="0"/>
          <w:numId w:val="39"/>
        </w:numPr>
        <w:tabs>
          <w:tab w:val="clear" w:pos="360"/>
          <w:tab w:val="num" w:pos="-284"/>
        </w:tabs>
        <w:ind w:left="1134" w:hanging="425"/>
        <w:jc w:val="both"/>
        <w:rPr>
          <w:color w:val="000000" w:themeColor="text1"/>
        </w:rPr>
      </w:pPr>
      <w:r w:rsidRPr="00C60E16">
        <w:rPr>
          <w:color w:val="000000" w:themeColor="text1"/>
        </w:rPr>
        <w:t>technický popis provedeného díla;</w:t>
      </w:r>
    </w:p>
    <w:p w:rsidR="004F6C2A" w:rsidRPr="00C60E16" w:rsidRDefault="004F6C2A" w:rsidP="009303F7">
      <w:pPr>
        <w:numPr>
          <w:ilvl w:val="0"/>
          <w:numId w:val="39"/>
        </w:numPr>
        <w:tabs>
          <w:tab w:val="clear" w:pos="360"/>
          <w:tab w:val="num" w:pos="-284"/>
        </w:tabs>
        <w:ind w:left="1134" w:hanging="425"/>
        <w:jc w:val="both"/>
        <w:rPr>
          <w:color w:val="000000" w:themeColor="text1"/>
        </w:rPr>
      </w:pPr>
      <w:r w:rsidRPr="00C60E16">
        <w:rPr>
          <w:color w:val="000000" w:themeColor="text1"/>
        </w:rPr>
        <w:t>datum a místo sepsání zápisu;</w:t>
      </w:r>
    </w:p>
    <w:p w:rsidR="004F6C2A" w:rsidRPr="00C60E16" w:rsidRDefault="004F6C2A" w:rsidP="009303F7">
      <w:pPr>
        <w:numPr>
          <w:ilvl w:val="0"/>
          <w:numId w:val="39"/>
        </w:numPr>
        <w:tabs>
          <w:tab w:val="clear" w:pos="360"/>
          <w:tab w:val="num" w:pos="-284"/>
        </w:tabs>
        <w:ind w:left="1134" w:hanging="425"/>
        <w:jc w:val="both"/>
        <w:rPr>
          <w:color w:val="000000" w:themeColor="text1"/>
        </w:rPr>
      </w:pPr>
      <w:r w:rsidRPr="00C60E16">
        <w:rPr>
          <w:color w:val="000000" w:themeColor="text1"/>
        </w:rPr>
        <w:t>jména a podpisy zástupců objednatele a zhotovitele, příp. dalších zainteresovaných stran.</w:t>
      </w:r>
    </w:p>
    <w:p w:rsidR="004F6C2A" w:rsidRPr="00C60E16" w:rsidRDefault="004F6C2A" w:rsidP="009303F7">
      <w:pPr>
        <w:pStyle w:val="Zkladntextodsazen-slo"/>
        <w:numPr>
          <w:ilvl w:val="2"/>
          <w:numId w:val="37"/>
        </w:numPr>
        <w:tabs>
          <w:tab w:val="clear" w:pos="284"/>
          <w:tab w:val="num" w:pos="426"/>
        </w:tabs>
        <w:spacing w:before="20"/>
        <w:ind w:left="426" w:hanging="426"/>
        <w:rPr>
          <w:color w:val="000000" w:themeColor="text1"/>
        </w:rPr>
      </w:pPr>
      <w:r w:rsidRPr="00C60E16">
        <w:rPr>
          <w:color w:val="000000" w:themeColor="text1"/>
        </w:rPr>
        <w:t>Součástí zápisu o předání dokončeného díla, ve kterém bude prohlášení zhotovitele o úplnosti a kompletnosti díla, musí být i doklady uvedené v bodě 4. tohoto článku smlouvy. Zhotovitel i objednatel jsou oprávněni uvést v zápise o předání dokončeného díla cokoli, co budou považovat za nutné. Po podepsání zápisu o předání dokončeného díla oprávněnými zástupci obou smluvních stran se považují veškerá opatření a doby v něm uvedené za dohodnuté, pokud některá ze stran neuvede, že s určitými jeho body nesouhlasí. Jestliže jsou objednatelem v zápise o odevzdání a převzetí dokončeného díla vady popsány nebo uvedeny, jak se projevují, platí, že tím současně požaduje po zhotoviteli jejich bezplatné odstranění. Za vady, které se projevily po předání díla, zodpovídá zhotovitel v rozsahu sjednané záruky za jakost.</w:t>
      </w:r>
    </w:p>
    <w:p w:rsidR="004F6C2A" w:rsidRPr="00C60E16" w:rsidRDefault="004F6C2A" w:rsidP="009303F7">
      <w:pPr>
        <w:pStyle w:val="Zkladntextodsazen-slo"/>
        <w:numPr>
          <w:ilvl w:val="2"/>
          <w:numId w:val="37"/>
        </w:numPr>
        <w:tabs>
          <w:tab w:val="clear" w:pos="284"/>
          <w:tab w:val="num" w:pos="426"/>
        </w:tabs>
        <w:ind w:left="425" w:hanging="425"/>
        <w:rPr>
          <w:color w:val="000000" w:themeColor="text1"/>
        </w:rPr>
      </w:pPr>
      <w:r w:rsidRPr="00C60E16">
        <w:rPr>
          <w:color w:val="000000" w:themeColor="text1"/>
        </w:rPr>
        <w:t>V případě, že objednatel řádně dokončené dílo, které je předmětem této smlouvy, nepřevezme, uvede v zápise o odevzdání a převzetí dokončeného díla oprávněný důvod jeho nepřevzetí. Po odstranění nedostatků, pro které objednatel odmítl předmět smlouvy převzít, se opakuje přejímací řízení v nezbytně nutném rozsahu. Z opakované přejímky sepíší smluvní strany dodatek k předmětnému zápisu o odevzdání a převzetí dokončeného díla, v němž objednatel prohlásí, zda dílo od zhotovitele přejímá. Smluvní strany se dohodly na vyloučení použití ustanovení § 2609 OZ.</w:t>
      </w:r>
    </w:p>
    <w:p w:rsidR="004F6C2A" w:rsidRPr="00C60E16" w:rsidRDefault="004F6C2A" w:rsidP="009303F7">
      <w:pPr>
        <w:pStyle w:val="Zkladntextodsazen-slo"/>
        <w:numPr>
          <w:ilvl w:val="2"/>
          <w:numId w:val="37"/>
        </w:numPr>
        <w:tabs>
          <w:tab w:val="clear" w:pos="284"/>
          <w:tab w:val="num" w:pos="426"/>
        </w:tabs>
        <w:ind w:left="425" w:hanging="425"/>
        <w:rPr>
          <w:color w:val="000000" w:themeColor="text1"/>
        </w:rPr>
      </w:pPr>
      <w:r w:rsidRPr="00C60E16">
        <w:rPr>
          <w:color w:val="000000" w:themeColor="text1"/>
        </w:rPr>
        <w:t xml:space="preserve">Pokud se smluvní strany nedohodnou ani v opakovaném přejímacím řízení na oprávněnosti či neoprávněnosti nepřevzetí díla ve </w:t>
      </w:r>
      <w:proofErr w:type="gramStart"/>
      <w:r w:rsidRPr="00C60E16">
        <w:rPr>
          <w:color w:val="000000" w:themeColor="text1"/>
        </w:rPr>
        <w:t>lhůtě 5-ti</w:t>
      </w:r>
      <w:proofErr w:type="gramEnd"/>
      <w:r w:rsidRPr="00C60E16">
        <w:rPr>
          <w:color w:val="000000" w:themeColor="text1"/>
        </w:rPr>
        <w:t xml:space="preserve"> pracovních dnů od zahájení opětovného předávacího řízení, bude vzniklý spor předán k rozhodnutí příslušnému soudu.</w:t>
      </w:r>
      <w:r w:rsidR="00C60E16">
        <w:rPr>
          <w:color w:val="000000" w:themeColor="text1"/>
        </w:rPr>
        <w:t xml:space="preserve"> Pravomocné rozhodnutí soudu je pro obě smluvní strany závazné.</w:t>
      </w:r>
    </w:p>
    <w:p w:rsidR="004F6C2A" w:rsidRPr="00C60E16" w:rsidRDefault="004F6C2A" w:rsidP="009303F7">
      <w:pPr>
        <w:pStyle w:val="Zkladntextodsazen-slo"/>
        <w:numPr>
          <w:ilvl w:val="2"/>
          <w:numId w:val="37"/>
        </w:numPr>
        <w:tabs>
          <w:tab w:val="clear" w:pos="284"/>
          <w:tab w:val="num" w:pos="426"/>
        </w:tabs>
        <w:ind w:left="425" w:hanging="425"/>
        <w:rPr>
          <w:color w:val="000000" w:themeColor="text1"/>
        </w:rPr>
      </w:pPr>
      <w:r w:rsidRPr="00C60E16">
        <w:rPr>
          <w:color w:val="000000" w:themeColor="text1"/>
        </w:rPr>
        <w:t>K přejímání díla je za objednatele oprávněn vedoucí investičního odboru Magistrátu města Ostravy, případně jím pověřený zaměstnanec zařazený do investičního odboru Magistrátu města Ostravy, za zhotovitele je k předávání díla oprávněn stavbyvedoucí, který bude uveden ve stavebním deníku.</w:t>
      </w:r>
    </w:p>
    <w:p w:rsidR="00DD5483" w:rsidRPr="00E22128" w:rsidRDefault="00DD5483" w:rsidP="00FC679E">
      <w:pPr>
        <w:pStyle w:val="Smlouva2"/>
        <w:spacing w:after="80"/>
        <w:jc w:val="both"/>
        <w:rPr>
          <w:b w:val="0"/>
          <w:sz w:val="22"/>
          <w:szCs w:val="22"/>
        </w:rPr>
      </w:pPr>
    </w:p>
    <w:p w:rsidR="00276F1C" w:rsidRPr="009C27FA" w:rsidRDefault="003F5FD7" w:rsidP="008A7C93">
      <w:pPr>
        <w:pStyle w:val="Zkladntext"/>
        <w:spacing w:after="80"/>
        <w:outlineLvl w:val="1"/>
        <w:rPr>
          <w:rFonts w:ascii="Arial" w:hAnsi="Arial" w:cs="Arial"/>
          <w:b/>
          <w:sz w:val="24"/>
          <w:szCs w:val="24"/>
        </w:rPr>
      </w:pPr>
      <w:r w:rsidRPr="009C27FA">
        <w:rPr>
          <w:rFonts w:ascii="Arial" w:hAnsi="Arial" w:cs="Arial"/>
          <w:b/>
          <w:sz w:val="24"/>
          <w:szCs w:val="24"/>
        </w:rPr>
        <w:t xml:space="preserve">čl. </w:t>
      </w:r>
      <w:r w:rsidR="00C540B2" w:rsidRPr="009C27FA">
        <w:rPr>
          <w:rFonts w:ascii="Arial" w:hAnsi="Arial" w:cs="Arial"/>
          <w:b/>
          <w:sz w:val="24"/>
          <w:szCs w:val="24"/>
        </w:rPr>
        <w:t>XIV.</w:t>
      </w:r>
    </w:p>
    <w:p w:rsidR="00276F1C" w:rsidRPr="00A253F9" w:rsidRDefault="00DA3EC1" w:rsidP="00A253F9">
      <w:pPr>
        <w:pStyle w:val="Nadpis3"/>
        <w:spacing w:before="0"/>
        <w:rPr>
          <w:rFonts w:ascii="Arial" w:hAnsi="Arial" w:cs="Arial"/>
          <w:sz w:val="24"/>
          <w:szCs w:val="24"/>
        </w:rPr>
      </w:pPr>
      <w:r w:rsidRPr="00A253F9">
        <w:rPr>
          <w:rFonts w:ascii="Arial" w:hAnsi="Arial" w:cs="Arial"/>
          <w:sz w:val="24"/>
          <w:szCs w:val="24"/>
        </w:rPr>
        <w:t>Práva z vadného plnění a záruka za jakost</w:t>
      </w:r>
    </w:p>
    <w:p w:rsidR="00DA3EC1" w:rsidRPr="009C27FA" w:rsidRDefault="00DA3EC1" w:rsidP="009303F7">
      <w:pPr>
        <w:numPr>
          <w:ilvl w:val="0"/>
          <w:numId w:val="9"/>
        </w:numPr>
        <w:spacing w:after="80"/>
        <w:ind w:left="357" w:hanging="357"/>
        <w:jc w:val="both"/>
        <w:rPr>
          <w:szCs w:val="22"/>
        </w:rPr>
      </w:pPr>
      <w:r w:rsidRPr="009C27FA">
        <w:t>Práva objednatele z vadného plnění se řídí příslušnými ustanoveními</w:t>
      </w:r>
      <w:r w:rsidR="009012A1" w:rsidRPr="009C27FA">
        <w:t xml:space="preserve"> OZ</w:t>
      </w:r>
      <w:r w:rsidRPr="009C27FA">
        <w:t>.</w:t>
      </w:r>
      <w:r w:rsidR="0093408E">
        <w:t xml:space="preserve"> </w:t>
      </w:r>
      <w:r w:rsidR="00D67C29">
        <w:t>Zhotovitel odpovídá za vady, které mělo dílo v době předání, bez ohledu na skutečnost, zda dílo bylo předáno s výhradami či bez výhrad</w:t>
      </w:r>
      <w:r w:rsidR="00FD17CD">
        <w:t>.</w:t>
      </w:r>
      <w:r w:rsidR="00234B52">
        <w:t xml:space="preserve"> Zjištěné vady je zhotovitel povinen odstranit na své náklady.</w:t>
      </w:r>
    </w:p>
    <w:p w:rsidR="009C27FA" w:rsidRDefault="009C27FA" w:rsidP="009303F7">
      <w:pPr>
        <w:numPr>
          <w:ilvl w:val="0"/>
          <w:numId w:val="9"/>
        </w:numPr>
        <w:spacing w:after="40"/>
        <w:jc w:val="both"/>
        <w:rPr>
          <w:szCs w:val="22"/>
        </w:rPr>
      </w:pPr>
      <w:r w:rsidRPr="009F1F29">
        <w:rPr>
          <w:szCs w:val="22"/>
        </w:rPr>
        <w:t>Zhotovitel poskytuje na provedené dílo záruku</w:t>
      </w:r>
      <w:r w:rsidR="004F6C2A">
        <w:rPr>
          <w:szCs w:val="22"/>
        </w:rPr>
        <w:t xml:space="preserve"> </w:t>
      </w:r>
      <w:r w:rsidR="004F6C2A" w:rsidRPr="00C60E16">
        <w:rPr>
          <w:color w:val="000000" w:themeColor="text1"/>
          <w:szCs w:val="22"/>
        </w:rPr>
        <w:t>za jakost v délce 60 měsíců.</w:t>
      </w:r>
    </w:p>
    <w:p w:rsidR="00DA3EC1" w:rsidRPr="00E22128" w:rsidRDefault="00DA3EC1" w:rsidP="009303F7">
      <w:pPr>
        <w:pStyle w:val="Smlouva-slo"/>
        <w:numPr>
          <w:ilvl w:val="0"/>
          <w:numId w:val="9"/>
        </w:numPr>
        <w:spacing w:before="0" w:after="80" w:line="240" w:lineRule="auto"/>
        <w:rPr>
          <w:sz w:val="22"/>
          <w:szCs w:val="22"/>
        </w:rPr>
      </w:pPr>
      <w:r w:rsidRPr="00E22128">
        <w:rPr>
          <w:sz w:val="22"/>
          <w:szCs w:val="22"/>
        </w:rPr>
        <w:t xml:space="preserve">Záruční doba začíná plynout ode dne řádného převzetí celého díla </w:t>
      </w:r>
      <w:r w:rsidRPr="008D649B">
        <w:rPr>
          <w:sz w:val="22"/>
          <w:szCs w:val="22"/>
        </w:rPr>
        <w:t>bez vad a nedodělků</w:t>
      </w:r>
      <w:r w:rsidRPr="00E22128">
        <w:rPr>
          <w:sz w:val="22"/>
          <w:szCs w:val="22"/>
        </w:rPr>
        <w:t xml:space="preserve"> objednatelem.</w:t>
      </w:r>
    </w:p>
    <w:p w:rsidR="00FD17CD" w:rsidRPr="004F6C2A" w:rsidRDefault="00FD17CD" w:rsidP="009303F7">
      <w:pPr>
        <w:numPr>
          <w:ilvl w:val="0"/>
          <w:numId w:val="32"/>
        </w:numPr>
        <w:spacing w:after="80"/>
        <w:jc w:val="both"/>
        <w:rPr>
          <w:i/>
          <w:szCs w:val="22"/>
        </w:rPr>
      </w:pPr>
      <w:r>
        <w:rPr>
          <w:szCs w:val="22"/>
        </w:rPr>
        <w:t>Veškeré vady díla bude objednatel povinen uplatnit u zhotovitele, a to formou písemného oznámení (za písemné oznámení se považuje i oznámení e-mailem), obsahující specifikaci zjištěné vady.</w:t>
      </w:r>
    </w:p>
    <w:p w:rsidR="004F6C2A" w:rsidRPr="00C60E16" w:rsidRDefault="004F6C2A" w:rsidP="009303F7">
      <w:pPr>
        <w:numPr>
          <w:ilvl w:val="0"/>
          <w:numId w:val="32"/>
        </w:numPr>
        <w:spacing w:after="80"/>
        <w:jc w:val="both"/>
        <w:rPr>
          <w:i/>
          <w:color w:val="000000" w:themeColor="text1"/>
          <w:szCs w:val="22"/>
        </w:rPr>
      </w:pPr>
      <w:r w:rsidRPr="00C60E16">
        <w:rPr>
          <w:color w:val="000000" w:themeColor="text1"/>
          <w:szCs w:val="22"/>
        </w:rPr>
        <w:t>Odesláním tohoto oznámení objednatel požaduje bezplatné odstranění vady.</w:t>
      </w:r>
    </w:p>
    <w:p w:rsidR="00FC71D8" w:rsidRDefault="00FC71D8" w:rsidP="009303F7">
      <w:pPr>
        <w:numPr>
          <w:ilvl w:val="0"/>
          <w:numId w:val="32"/>
        </w:numPr>
        <w:spacing w:after="80"/>
        <w:jc w:val="both"/>
        <w:rPr>
          <w:szCs w:val="22"/>
        </w:rPr>
      </w:pPr>
      <w:r>
        <w:rPr>
          <w:szCs w:val="22"/>
        </w:rPr>
        <w:t xml:space="preserve">Zhotovitel započne s odstraněním vady </w:t>
      </w:r>
      <w:r w:rsidRPr="00C60E16">
        <w:rPr>
          <w:color w:val="000000" w:themeColor="text1"/>
          <w:szCs w:val="22"/>
        </w:rPr>
        <w:t>do</w:t>
      </w:r>
      <w:r w:rsidR="004F6C2A" w:rsidRPr="00C60E16">
        <w:rPr>
          <w:color w:val="000000" w:themeColor="text1"/>
          <w:szCs w:val="22"/>
        </w:rPr>
        <w:t xml:space="preserve"> 2 pracovních dnů </w:t>
      </w:r>
      <w:r>
        <w:rPr>
          <w:szCs w:val="22"/>
        </w:rPr>
        <w:t>ode dne doručení písemného oznámení (i e</w:t>
      </w:r>
      <w:r w:rsidR="0093408E">
        <w:rPr>
          <w:szCs w:val="22"/>
        </w:rPr>
        <w:t>-</w:t>
      </w:r>
      <w:r>
        <w:rPr>
          <w:szCs w:val="22"/>
        </w:rPr>
        <w:t>ma</w:t>
      </w:r>
      <w:r w:rsidR="0093408E">
        <w:rPr>
          <w:szCs w:val="22"/>
        </w:rPr>
        <w:t>i</w:t>
      </w:r>
      <w:r>
        <w:rPr>
          <w:szCs w:val="22"/>
        </w:rPr>
        <w:t xml:space="preserve">lového) o vadě, pokud se smluvní strany nedohodnou jinak. V případě havárie započne s odstraněním vady </w:t>
      </w:r>
      <w:r w:rsidRPr="00C60E16">
        <w:rPr>
          <w:color w:val="000000" w:themeColor="text1"/>
          <w:szCs w:val="22"/>
        </w:rPr>
        <w:t xml:space="preserve">do </w:t>
      </w:r>
      <w:r w:rsidR="004F6C2A" w:rsidRPr="00C60E16">
        <w:rPr>
          <w:color w:val="000000" w:themeColor="text1"/>
          <w:szCs w:val="22"/>
        </w:rPr>
        <w:t xml:space="preserve">24 </w:t>
      </w:r>
      <w:r w:rsidRPr="00C60E16">
        <w:rPr>
          <w:color w:val="000000" w:themeColor="text1"/>
          <w:szCs w:val="22"/>
        </w:rPr>
        <w:t xml:space="preserve">hodin </w:t>
      </w:r>
      <w:r>
        <w:rPr>
          <w:szCs w:val="22"/>
        </w:rPr>
        <w:t xml:space="preserve">ode dne písemného oznámení (i e-mailového) o vadě, jinak zajistí objednatel odstranění vady na náklady zhotovitele u jiné odborné firmy. Vada bude odstraněna nejpozději do </w:t>
      </w:r>
      <w:r w:rsidR="006A576F">
        <w:rPr>
          <w:szCs w:val="22"/>
        </w:rPr>
        <w:t>3</w:t>
      </w:r>
      <w:r>
        <w:rPr>
          <w:szCs w:val="22"/>
        </w:rPr>
        <w:t xml:space="preserve"> pracovních dnů od započetí prací, pokud se smluvní strany nedohodnou jinak. Pro </w:t>
      </w:r>
      <w:r>
        <w:rPr>
          <w:szCs w:val="22"/>
        </w:rPr>
        <w:lastRenderedPageBreak/>
        <w:t>termíny odstraňování vad dle tohoto ustanovení budou dále respektovány technologické lhůty a klimatické podmínky pro provádění prací. Obdobným způsobem se bude postupovat v případě uplatnění práva z vadného plnění.</w:t>
      </w:r>
    </w:p>
    <w:p w:rsidR="00FC71D8" w:rsidRPr="00E22128" w:rsidRDefault="00FC71D8" w:rsidP="009303F7">
      <w:pPr>
        <w:numPr>
          <w:ilvl w:val="0"/>
          <w:numId w:val="32"/>
        </w:numPr>
        <w:spacing w:after="80"/>
        <w:jc w:val="both"/>
        <w:rPr>
          <w:szCs w:val="22"/>
        </w:rPr>
      </w:pPr>
      <w:r w:rsidRPr="00E22128">
        <w:t>Neodstraní-li zhotovitel vady ve stanovené lhůtě, je objednatel oprávněn pověřit odstraněním vady jiný subjekt nebo odstranit vady sám a zhotovitel je povinen náklady takto vynaložené objednateli v plné výši uhradit.</w:t>
      </w:r>
    </w:p>
    <w:p w:rsidR="00FC71D8" w:rsidRPr="00E22128" w:rsidRDefault="00FC71D8" w:rsidP="009303F7">
      <w:pPr>
        <w:numPr>
          <w:ilvl w:val="0"/>
          <w:numId w:val="32"/>
        </w:numPr>
        <w:spacing w:after="80"/>
        <w:jc w:val="both"/>
        <w:rPr>
          <w:i/>
          <w:szCs w:val="22"/>
        </w:rPr>
      </w:pPr>
      <w:r w:rsidRPr="00336A66">
        <w:t>Zhotovitel je povinen odstranit vadu i v případech, kdy tuto svou povinnost vadu odstranit neuznává. Právo zhotovitele na případnou náhradu škody tím není dotčeno</w:t>
      </w:r>
      <w:r w:rsidRPr="00E22128">
        <w:t>.</w:t>
      </w:r>
    </w:p>
    <w:p w:rsidR="00864537" w:rsidRPr="00E22128" w:rsidRDefault="000546D2" w:rsidP="009303F7">
      <w:pPr>
        <w:numPr>
          <w:ilvl w:val="0"/>
          <w:numId w:val="32"/>
        </w:numPr>
        <w:spacing w:after="80"/>
        <w:jc w:val="both"/>
        <w:rPr>
          <w:i/>
          <w:szCs w:val="22"/>
        </w:rPr>
      </w:pPr>
      <w:r w:rsidRPr="00E22128">
        <w:rPr>
          <w:szCs w:val="22"/>
        </w:rPr>
        <w:t>Oznámení o odstranění vady zhotovitel objednateli předá písemně. Na provedenou opravu v rámci záruky za jakost poskytne zhotovitel záruku ve stejné délce dle bodu 2. tohoto článku smlouvy.</w:t>
      </w:r>
    </w:p>
    <w:p w:rsidR="00680F7C" w:rsidRPr="00E22128" w:rsidRDefault="00680F7C" w:rsidP="00D3407B">
      <w:pPr>
        <w:spacing w:after="80"/>
        <w:jc w:val="both"/>
        <w:rPr>
          <w:szCs w:val="22"/>
        </w:rPr>
      </w:pPr>
    </w:p>
    <w:p w:rsidR="00276F1C" w:rsidRPr="009C27FA" w:rsidRDefault="008B3E46" w:rsidP="008A7C93">
      <w:pPr>
        <w:pStyle w:val="Zkladntext"/>
        <w:spacing w:after="80"/>
        <w:jc w:val="both"/>
        <w:outlineLvl w:val="1"/>
        <w:rPr>
          <w:rFonts w:ascii="Arial" w:hAnsi="Arial" w:cs="Arial"/>
          <w:b/>
          <w:sz w:val="24"/>
          <w:szCs w:val="24"/>
        </w:rPr>
      </w:pPr>
      <w:r w:rsidRPr="009C27FA">
        <w:rPr>
          <w:rFonts w:ascii="Arial" w:hAnsi="Arial" w:cs="Arial"/>
          <w:b/>
          <w:sz w:val="24"/>
          <w:szCs w:val="24"/>
        </w:rPr>
        <w:t xml:space="preserve">čl. </w:t>
      </w:r>
      <w:r w:rsidR="0010613C" w:rsidRPr="009C27FA">
        <w:rPr>
          <w:rFonts w:ascii="Arial" w:hAnsi="Arial" w:cs="Arial"/>
          <w:b/>
          <w:sz w:val="24"/>
          <w:szCs w:val="24"/>
        </w:rPr>
        <w:t>XV.</w:t>
      </w:r>
    </w:p>
    <w:p w:rsidR="00276F1C" w:rsidRPr="00A253F9" w:rsidRDefault="0010613C" w:rsidP="00A253F9">
      <w:pPr>
        <w:pStyle w:val="Smlouva2"/>
        <w:spacing w:after="60"/>
        <w:jc w:val="both"/>
        <w:outlineLvl w:val="2"/>
        <w:rPr>
          <w:rFonts w:ascii="Arial" w:hAnsi="Arial" w:cs="Arial"/>
          <w:szCs w:val="24"/>
        </w:rPr>
      </w:pPr>
      <w:r w:rsidRPr="00A253F9">
        <w:rPr>
          <w:rFonts w:ascii="Arial" w:hAnsi="Arial" w:cs="Arial"/>
          <w:szCs w:val="24"/>
        </w:rPr>
        <w:t>Náhrada újmy</w:t>
      </w:r>
    </w:p>
    <w:p w:rsidR="00276F1C" w:rsidRPr="00D85A9E" w:rsidRDefault="00276F1C" w:rsidP="009303F7">
      <w:pPr>
        <w:pStyle w:val="Smlouva-slo"/>
        <w:numPr>
          <w:ilvl w:val="0"/>
          <w:numId w:val="10"/>
        </w:numPr>
        <w:spacing w:before="0" w:after="80" w:line="240" w:lineRule="auto"/>
        <w:rPr>
          <w:sz w:val="22"/>
          <w:szCs w:val="22"/>
        </w:rPr>
      </w:pPr>
      <w:r w:rsidRPr="009C27FA">
        <w:rPr>
          <w:sz w:val="22"/>
          <w:szCs w:val="22"/>
        </w:rPr>
        <w:t xml:space="preserve">Nebezpečí </w:t>
      </w:r>
      <w:r w:rsidR="00DF5AF2" w:rsidRPr="009C27FA">
        <w:rPr>
          <w:sz w:val="22"/>
          <w:szCs w:val="22"/>
        </w:rPr>
        <w:t xml:space="preserve">újmy </w:t>
      </w:r>
      <w:r w:rsidRPr="009C27FA">
        <w:rPr>
          <w:sz w:val="22"/>
          <w:szCs w:val="22"/>
        </w:rPr>
        <w:t>na zhotovovaném</w:t>
      </w:r>
      <w:r w:rsidRPr="00971EB2">
        <w:rPr>
          <w:sz w:val="22"/>
          <w:szCs w:val="22"/>
        </w:rPr>
        <w:t xml:space="preserve"> díle nese </w:t>
      </w:r>
      <w:r w:rsidRPr="009C27FA">
        <w:rPr>
          <w:sz w:val="22"/>
          <w:szCs w:val="22"/>
        </w:rPr>
        <w:t>zhotovitel v plném rozsahu až do dne</w:t>
      </w:r>
      <w:r w:rsidR="009C27FA" w:rsidRPr="009C27FA">
        <w:rPr>
          <w:sz w:val="22"/>
          <w:szCs w:val="22"/>
        </w:rPr>
        <w:t xml:space="preserve"> </w:t>
      </w:r>
      <w:r w:rsidR="00DF5AF2" w:rsidRPr="009C27FA">
        <w:rPr>
          <w:sz w:val="22"/>
          <w:szCs w:val="22"/>
        </w:rPr>
        <w:t xml:space="preserve">předání </w:t>
      </w:r>
      <w:r w:rsidRPr="009C27FA">
        <w:rPr>
          <w:sz w:val="22"/>
          <w:szCs w:val="22"/>
        </w:rPr>
        <w:t>a převzetí celé</w:t>
      </w:r>
      <w:r w:rsidRPr="00DF5AF2">
        <w:rPr>
          <w:sz w:val="22"/>
          <w:szCs w:val="22"/>
        </w:rPr>
        <w:t xml:space="preserve">ho díla. </w:t>
      </w:r>
      <w:r w:rsidR="00DF5AF2">
        <w:rPr>
          <w:sz w:val="22"/>
          <w:szCs w:val="22"/>
        </w:rPr>
        <w:t>O</w:t>
      </w:r>
      <w:r w:rsidRPr="00DF5AF2">
        <w:rPr>
          <w:sz w:val="22"/>
          <w:szCs w:val="22"/>
        </w:rPr>
        <w:t xml:space="preserve">dpovědnost </w:t>
      </w:r>
      <w:r w:rsidRPr="00D85A9E">
        <w:rPr>
          <w:sz w:val="22"/>
          <w:szCs w:val="22"/>
        </w:rPr>
        <w:t xml:space="preserve">zhotovitele se nevztahuje na </w:t>
      </w:r>
      <w:r w:rsidR="00DF5AF2" w:rsidRPr="00D85A9E">
        <w:rPr>
          <w:sz w:val="22"/>
          <w:szCs w:val="22"/>
        </w:rPr>
        <w:t>újmy</w:t>
      </w:r>
      <w:r w:rsidRPr="00D85A9E">
        <w:rPr>
          <w:sz w:val="22"/>
          <w:szCs w:val="22"/>
        </w:rPr>
        <w:t>, které jsou pro zhotovitele nepojistitelné (např. živelné události), za které nese odpovědnost objednatel z titulu svého pojištění jako vlastníka objektů.</w:t>
      </w:r>
    </w:p>
    <w:p w:rsidR="00276F1C" w:rsidRPr="00D85A9E" w:rsidRDefault="00276F1C" w:rsidP="009303F7">
      <w:pPr>
        <w:pStyle w:val="Smlouva-slo"/>
        <w:numPr>
          <w:ilvl w:val="0"/>
          <w:numId w:val="10"/>
        </w:numPr>
        <w:spacing w:before="0" w:after="80" w:line="240" w:lineRule="auto"/>
        <w:rPr>
          <w:sz w:val="22"/>
          <w:szCs w:val="22"/>
        </w:rPr>
      </w:pPr>
      <w:r w:rsidRPr="00D85A9E">
        <w:rPr>
          <w:sz w:val="22"/>
          <w:szCs w:val="22"/>
        </w:rPr>
        <w:t>Zhotovitel nese odpovědnost původce odpadů, zavazuje se nezpůsobovat únik ropných, toxických či</w:t>
      </w:r>
      <w:r w:rsidR="002348EC">
        <w:rPr>
          <w:sz w:val="22"/>
          <w:szCs w:val="22"/>
        </w:rPr>
        <w:t> </w:t>
      </w:r>
      <w:r w:rsidRPr="00D85A9E">
        <w:rPr>
          <w:sz w:val="22"/>
          <w:szCs w:val="22"/>
        </w:rPr>
        <w:t>jiných škodlivých látek na stavbě.</w:t>
      </w:r>
    </w:p>
    <w:p w:rsidR="00276F1C" w:rsidRPr="00D85A9E" w:rsidRDefault="00276F1C" w:rsidP="009303F7">
      <w:pPr>
        <w:pStyle w:val="Smlouva-slo"/>
        <w:numPr>
          <w:ilvl w:val="0"/>
          <w:numId w:val="10"/>
        </w:numPr>
        <w:spacing w:before="0" w:after="80" w:line="240" w:lineRule="auto"/>
        <w:rPr>
          <w:sz w:val="22"/>
          <w:szCs w:val="22"/>
        </w:rPr>
      </w:pPr>
      <w:r w:rsidRPr="00D85A9E">
        <w:rPr>
          <w:sz w:val="22"/>
          <w:szCs w:val="22"/>
        </w:rPr>
        <w:t xml:space="preserve">Zhotovitel je povinen učinit veškerá opatření potřebná k odvrácení </w:t>
      </w:r>
      <w:r w:rsidR="00DF5AF2" w:rsidRPr="00D85A9E">
        <w:rPr>
          <w:sz w:val="22"/>
          <w:szCs w:val="22"/>
        </w:rPr>
        <w:t xml:space="preserve">újmy </w:t>
      </w:r>
      <w:r w:rsidRPr="00D85A9E">
        <w:rPr>
          <w:sz w:val="22"/>
          <w:szCs w:val="22"/>
        </w:rPr>
        <w:t>nebo k jejich zmírnění.</w:t>
      </w:r>
    </w:p>
    <w:p w:rsidR="00276F1C" w:rsidRPr="004F6C2A" w:rsidRDefault="00276F1C" w:rsidP="009303F7">
      <w:pPr>
        <w:pStyle w:val="Smlouva-slo"/>
        <w:numPr>
          <w:ilvl w:val="0"/>
          <w:numId w:val="10"/>
        </w:numPr>
        <w:spacing w:before="0" w:after="80" w:line="240" w:lineRule="auto"/>
        <w:rPr>
          <w:sz w:val="22"/>
          <w:szCs w:val="22"/>
        </w:rPr>
      </w:pPr>
      <w:r w:rsidRPr="00D85A9E">
        <w:rPr>
          <w:sz w:val="22"/>
          <w:szCs w:val="22"/>
        </w:rPr>
        <w:t xml:space="preserve">Zhotovitel je povinen nahradit objednateli v plné výši </w:t>
      </w:r>
      <w:r w:rsidR="00DF5AF2" w:rsidRPr="00D85A9E">
        <w:rPr>
          <w:sz w:val="22"/>
          <w:szCs w:val="22"/>
        </w:rPr>
        <w:t>újmu</w:t>
      </w:r>
      <w:r w:rsidRPr="00D85A9E">
        <w:rPr>
          <w:sz w:val="22"/>
          <w:szCs w:val="22"/>
        </w:rPr>
        <w:t>, která vznikla při realizaci a užívání díla</w:t>
      </w:r>
      <w:r w:rsidR="00550E0E">
        <w:rPr>
          <w:sz w:val="22"/>
          <w:szCs w:val="22"/>
        </w:rPr>
        <w:t xml:space="preserve"> </w:t>
      </w:r>
      <w:r w:rsidRPr="00D85A9E">
        <w:rPr>
          <w:sz w:val="22"/>
          <w:szCs w:val="22"/>
        </w:rPr>
        <w:t>v</w:t>
      </w:r>
      <w:r w:rsidR="00550E0E">
        <w:rPr>
          <w:sz w:val="22"/>
          <w:szCs w:val="22"/>
        </w:rPr>
        <w:t> </w:t>
      </w:r>
      <w:r w:rsidRPr="00D85A9E">
        <w:rPr>
          <w:sz w:val="22"/>
          <w:szCs w:val="22"/>
        </w:rPr>
        <w:t>souvislosti nebo jako důsledek porušení povinností a závazků zhotovitele dle této smlouvy.</w:t>
      </w:r>
      <w:r w:rsidR="004F6C2A">
        <w:rPr>
          <w:color w:val="FF0000"/>
          <w:sz w:val="22"/>
          <w:szCs w:val="22"/>
        </w:rPr>
        <w:t xml:space="preserve"> </w:t>
      </w:r>
    </w:p>
    <w:p w:rsidR="00276F1C" w:rsidRPr="00971EB2" w:rsidRDefault="00B41CF3" w:rsidP="009303F7">
      <w:pPr>
        <w:pStyle w:val="Smlouva-slo"/>
        <w:numPr>
          <w:ilvl w:val="0"/>
          <w:numId w:val="10"/>
        </w:numPr>
        <w:spacing w:before="0" w:after="80" w:line="240" w:lineRule="auto"/>
        <w:rPr>
          <w:sz w:val="22"/>
          <w:szCs w:val="22"/>
        </w:rPr>
      </w:pPr>
      <w:r w:rsidDel="00B41CF3">
        <w:rPr>
          <w:color w:val="FF0000"/>
          <w:sz w:val="22"/>
          <w:szCs w:val="22"/>
        </w:rPr>
        <w:t xml:space="preserve"> </w:t>
      </w:r>
      <w:r w:rsidR="00276F1C" w:rsidRPr="00D85A9E">
        <w:rPr>
          <w:sz w:val="22"/>
          <w:szCs w:val="22"/>
        </w:rPr>
        <w:t xml:space="preserve">V případě, že </w:t>
      </w:r>
      <w:r w:rsidR="00DF5AF2" w:rsidRPr="00D85A9E">
        <w:rPr>
          <w:sz w:val="22"/>
          <w:szCs w:val="22"/>
        </w:rPr>
        <w:t>objednateli, nebo třetím osobám</w:t>
      </w:r>
      <w:r w:rsidR="00A17A9A" w:rsidRPr="00D85A9E">
        <w:rPr>
          <w:sz w:val="22"/>
          <w:szCs w:val="22"/>
        </w:rPr>
        <w:t>,</w:t>
      </w:r>
      <w:r w:rsidR="00DF5AF2" w:rsidRPr="00D85A9E">
        <w:rPr>
          <w:sz w:val="22"/>
          <w:szCs w:val="22"/>
        </w:rPr>
        <w:t xml:space="preserve"> vznikne </w:t>
      </w:r>
      <w:r w:rsidR="00276F1C" w:rsidRPr="00D85A9E">
        <w:rPr>
          <w:sz w:val="22"/>
          <w:szCs w:val="22"/>
        </w:rPr>
        <w:t>při činnosti prováděné zhotovitelem</w:t>
      </w:r>
      <w:r w:rsidR="00D85A9E" w:rsidRPr="00D85A9E">
        <w:rPr>
          <w:sz w:val="22"/>
          <w:szCs w:val="22"/>
        </w:rPr>
        <w:t xml:space="preserve"> </w:t>
      </w:r>
      <w:r w:rsidR="00276F1C" w:rsidRPr="00E22128">
        <w:rPr>
          <w:sz w:val="22"/>
          <w:szCs w:val="22"/>
        </w:rPr>
        <w:t>prokazateln</w:t>
      </w:r>
      <w:r w:rsidR="00755C79" w:rsidRPr="00E22128">
        <w:rPr>
          <w:sz w:val="22"/>
          <w:szCs w:val="22"/>
        </w:rPr>
        <w:t>á</w:t>
      </w:r>
      <w:r w:rsidR="00276F1C" w:rsidRPr="00E22128">
        <w:rPr>
          <w:sz w:val="22"/>
          <w:szCs w:val="22"/>
        </w:rPr>
        <w:t xml:space="preserve"> </w:t>
      </w:r>
      <w:r w:rsidR="00DF5AF2" w:rsidRPr="00E22128">
        <w:rPr>
          <w:sz w:val="22"/>
          <w:szCs w:val="22"/>
        </w:rPr>
        <w:t>újma</w:t>
      </w:r>
      <w:r w:rsidR="00276F1C" w:rsidRPr="00E22128">
        <w:rPr>
          <w:sz w:val="22"/>
          <w:szCs w:val="22"/>
        </w:rPr>
        <w:t xml:space="preserve">, která nebude kryta pojištěním sjednaným ve </w:t>
      </w:r>
      <w:r w:rsidR="00894F6B" w:rsidRPr="00E22128">
        <w:rPr>
          <w:sz w:val="22"/>
          <w:szCs w:val="22"/>
        </w:rPr>
        <w:t>smyslu bodu 4. čl. I této smlouvy</w:t>
      </w:r>
      <w:r w:rsidR="00276F1C" w:rsidRPr="00E22128">
        <w:rPr>
          <w:sz w:val="22"/>
          <w:szCs w:val="22"/>
        </w:rPr>
        <w:t>, je</w:t>
      </w:r>
      <w:r w:rsidR="006166CC">
        <w:rPr>
          <w:sz w:val="22"/>
          <w:szCs w:val="22"/>
        </w:rPr>
        <w:t> </w:t>
      </w:r>
      <w:r w:rsidR="00276F1C" w:rsidRPr="00971EB2">
        <w:rPr>
          <w:sz w:val="22"/>
          <w:szCs w:val="22"/>
        </w:rPr>
        <w:t xml:space="preserve">zhotovitel </w:t>
      </w:r>
      <w:r w:rsidR="00276F1C" w:rsidRPr="00D85A9E">
        <w:rPr>
          <w:sz w:val="22"/>
          <w:szCs w:val="22"/>
        </w:rPr>
        <w:t xml:space="preserve">povinen tyto </w:t>
      </w:r>
      <w:r w:rsidR="00A17A9A" w:rsidRPr="00D85A9E">
        <w:rPr>
          <w:sz w:val="22"/>
          <w:szCs w:val="22"/>
        </w:rPr>
        <w:t xml:space="preserve">újmy </w:t>
      </w:r>
      <w:r w:rsidR="00ED3243" w:rsidRPr="00D85A9E">
        <w:rPr>
          <w:sz w:val="22"/>
          <w:szCs w:val="22"/>
        </w:rPr>
        <w:t>uhradit z</w:t>
      </w:r>
      <w:r w:rsidR="00ED3243">
        <w:rPr>
          <w:sz w:val="22"/>
          <w:szCs w:val="22"/>
        </w:rPr>
        <w:t xml:space="preserve"> vlastních prostředků.</w:t>
      </w:r>
    </w:p>
    <w:p w:rsidR="00D3407B" w:rsidRPr="008A0561" w:rsidRDefault="00D3407B" w:rsidP="00FC679E">
      <w:pPr>
        <w:spacing w:after="80"/>
      </w:pPr>
    </w:p>
    <w:p w:rsidR="00276F1C" w:rsidRPr="008A7C93" w:rsidRDefault="008B3E46" w:rsidP="008A7C93">
      <w:pPr>
        <w:pStyle w:val="Zkladntext"/>
        <w:spacing w:after="80"/>
        <w:jc w:val="both"/>
        <w:outlineLvl w:val="1"/>
        <w:rPr>
          <w:rFonts w:ascii="Arial" w:hAnsi="Arial" w:cs="Arial"/>
          <w:b/>
          <w:sz w:val="24"/>
          <w:szCs w:val="24"/>
        </w:rPr>
      </w:pPr>
      <w:r w:rsidRPr="008A7C93">
        <w:rPr>
          <w:rFonts w:ascii="Arial" w:hAnsi="Arial" w:cs="Arial"/>
          <w:b/>
          <w:sz w:val="24"/>
          <w:szCs w:val="24"/>
        </w:rPr>
        <w:t xml:space="preserve">čl. </w:t>
      </w:r>
      <w:r w:rsidR="00A17A9A" w:rsidRPr="008A7C93">
        <w:rPr>
          <w:rFonts w:ascii="Arial" w:hAnsi="Arial" w:cs="Arial"/>
          <w:b/>
          <w:sz w:val="24"/>
          <w:szCs w:val="24"/>
        </w:rPr>
        <w:t>XVI.</w:t>
      </w:r>
    </w:p>
    <w:p w:rsidR="00276F1C" w:rsidRPr="00433276" w:rsidRDefault="00160D14" w:rsidP="00433276">
      <w:pPr>
        <w:pStyle w:val="Nadpis3"/>
        <w:spacing w:before="0"/>
        <w:rPr>
          <w:rFonts w:ascii="Arial" w:hAnsi="Arial" w:cs="Arial"/>
          <w:sz w:val="24"/>
          <w:szCs w:val="24"/>
        </w:rPr>
      </w:pPr>
      <w:r w:rsidRPr="00433276">
        <w:rPr>
          <w:rFonts w:ascii="Arial" w:hAnsi="Arial" w:cs="Arial"/>
          <w:sz w:val="24"/>
          <w:szCs w:val="24"/>
        </w:rPr>
        <w:t>Sankční ujednání</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 xml:space="preserve">Zhotovitel je povinen zaplatit objednateli smluvní pokutu ve výši 0,2 % z ceny díla bez DPH za každý i započatý den prodlení s provedením díla dle čl. V. odst. 2. této smlouvy bez vad. </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 xml:space="preserve">Za prodlení s předáním díla bez vad ve smyslu odst. 1 tohoto článku smlouvy, se nepovažuje, když zhotovitel dílo řádně předá objednateli v termínu provedení díla stanoveném touto smlouvou, ale při tomto předání díla budou zjištěny takové drobné vady a nedodělky, které nebrání řádnému užívání díla. </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Nebude-li kterákoliv faktura uhrazena v době splatnosti, je objednatel povinen zaplatit zhotoviteli úrok z prodlení ve výši 0,015 % z dlužné částky za každý i započatý den prodlení.</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Zhotovitel je povinen zaplatit objednateli smluvní pokutu ve výši 5.000,- Kč za každý prokazatelně zjištěný případ nedodržení pořádku na pracovišti. Pokuta bude vyúčtována až poté, kdy zhotovitel zjištěné nedostatky zapsané v</w:t>
      </w:r>
      <w:r w:rsidR="00B41CF3">
        <w:rPr>
          <w:color w:val="000000" w:themeColor="text1"/>
        </w:rPr>
        <w:t xml:space="preserve"> stavebním</w:t>
      </w:r>
      <w:r w:rsidRPr="00B41CF3">
        <w:rPr>
          <w:color w:val="000000" w:themeColor="text1"/>
        </w:rPr>
        <w:t xml:space="preserve"> deníku objednatelem nebo jeho zástupcem ve stanoveném termínu neodstraní.</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V případě nedodržení termínu k odstranění drobných vad zjištěných při předání a převzetí díla je zhotovitel povinen zaplatit objednateli smluvní pokutu ve výši 5.000,- Kč za každý i započatý den prodlení a zjištěný případ.</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V případě nedodržení termínu k odstranění vad zjištěných při kolaudaci stavby je objednatel oprávněn vyúčtovat smluvní pokutu ve výši 5.000,- Kč za každý i započatý den prodlení a zjištěný případ.</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V případě nesplnění povinnosti vést stavební deník v souladu s touto smlouvou a vyhláškou č. 499/2006 Sb., o dokumentaci staveb, ve znění pozdějších předpisů, je zhotovitel povinen zaplatit objednateli smluvní pokutu ve výši 1.000,- Kč za každý zjištěný případ.</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 xml:space="preserve">V případě nesplnění povinnosti přizvat oprávněného zástupce objednatele (technický dozor stavebníka) k částem stavby a konstrukcí, které budou trvale zakryty nebo se stanou trvale </w:t>
      </w:r>
      <w:r w:rsidRPr="00B41CF3">
        <w:rPr>
          <w:color w:val="000000" w:themeColor="text1"/>
        </w:rPr>
        <w:lastRenderedPageBreak/>
        <w:t>nepřístupnými, je zhotovitel povinen zaplatit smluvní pokutu ve výši 2.000,- Kč. Přesto je ponecháno právo objednatele a technického dozoru stavebníka požadovat po zhotoviteli takovouto část stavby odkrýt k provedení řádné kontroly.</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V případě nedodržení termínu k odstranění vady, která se projevila v záruční době, je zhotovitel povinen zaplatit objednateli smluvní pokutu ve výši 5.000,- Kč za každý i započatý den prodlení a zjištěný případ.</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V případě, že závazek provést dílo zanikne před řádným ukončením díla, nezaniká nárok na smluvní pokutu, pokud vznikl dřívějším porušením povinnosti.</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V případě, že bude zjištěno, že stavební deník a projektová dokumentace nejsou přístupné v pracovní době na stavbě, bude zhotoviteli účtována jednorázová smluvní pokuta ve výši 5.000,- Kč za každý zjištěný případ.</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Smluvní pokuty sjednané touto smlouvou zaplatí povinná strana nezávisle na zavinění a na tom, zda a v jaké výši vznikne druhé straně újma, kterou lze vymáhat samostatně. Smluvní strany se dohodly, že smluvní strana, která má právo na smluvní pokutu dle této smlouvy, má právo také na náhradu újmy vzniklé z porušení povinností, ke kterému se smluvní pokuta vztahuje.</w:t>
      </w:r>
    </w:p>
    <w:p w:rsidR="009D07F8" w:rsidRPr="00B41CF3" w:rsidRDefault="009D07F8" w:rsidP="009303F7">
      <w:pPr>
        <w:pStyle w:val="Zkladntextodsazen-slo"/>
        <w:numPr>
          <w:ilvl w:val="0"/>
          <w:numId w:val="11"/>
        </w:numPr>
        <w:outlineLvl w:val="9"/>
        <w:rPr>
          <w:color w:val="000000" w:themeColor="text1"/>
        </w:rPr>
      </w:pPr>
      <w:r w:rsidRPr="00B41CF3">
        <w:rPr>
          <w:color w:val="000000" w:themeColor="text1"/>
        </w:rPr>
        <w:t>Smluvní pokuty je objednatel oprávněn započíst proti pohledávce zhotovitele.</w:t>
      </w:r>
    </w:p>
    <w:p w:rsidR="009D07F8" w:rsidRDefault="009D07F8" w:rsidP="009303F7">
      <w:pPr>
        <w:pStyle w:val="Zkladntextodsazen-slo"/>
        <w:numPr>
          <w:ilvl w:val="0"/>
          <w:numId w:val="11"/>
        </w:numPr>
        <w:outlineLvl w:val="9"/>
        <w:rPr>
          <w:color w:val="000000" w:themeColor="text1"/>
        </w:rPr>
      </w:pPr>
      <w:r w:rsidRPr="00B41CF3">
        <w:rPr>
          <w:color w:val="000000" w:themeColor="text1"/>
        </w:rPr>
        <w:t>V případě porušení povinností vyplývajících z předpisů v oblasti bezpečnosti a ochrany zdraví při práci zaplatí zhotovitel smluvní pokutu ve výši 2.000,- Kč za každý zjištěný případ.</w:t>
      </w:r>
    </w:p>
    <w:p w:rsidR="00B41CF3" w:rsidRPr="00B41CF3" w:rsidRDefault="00B41CF3" w:rsidP="00B41CF3">
      <w:pPr>
        <w:pStyle w:val="Zkladntextodsazen-slo"/>
        <w:numPr>
          <w:ilvl w:val="0"/>
          <w:numId w:val="11"/>
        </w:numPr>
        <w:outlineLvl w:val="9"/>
        <w:rPr>
          <w:color w:val="000000" w:themeColor="text1"/>
        </w:rPr>
      </w:pPr>
      <w:r w:rsidRPr="00B41CF3">
        <w:rPr>
          <w:color w:val="000000" w:themeColor="text1"/>
        </w:rPr>
        <w:t>V případě nesplnění dalších povinností zhotovitele mimo povinností uvedených výše, vyplývajících z této smlouvy, je zhotovitel povinen zaplatit objednateli smluvní pokutu ve výši 2.000,- Kč za každý zjištěný případ.</w:t>
      </w:r>
    </w:p>
    <w:p w:rsidR="009D07F8" w:rsidRPr="00816303" w:rsidRDefault="009D07F8" w:rsidP="009D07F8">
      <w:pPr>
        <w:pStyle w:val="Smlouva-slo"/>
        <w:spacing w:before="0" w:after="80" w:line="240" w:lineRule="auto"/>
        <w:ind w:left="357"/>
        <w:rPr>
          <w:sz w:val="22"/>
          <w:szCs w:val="22"/>
        </w:rPr>
      </w:pPr>
    </w:p>
    <w:p w:rsidR="00276F1C" w:rsidRPr="008A7C93" w:rsidRDefault="008B3E46" w:rsidP="008A7C93">
      <w:pPr>
        <w:pStyle w:val="Zkladntext"/>
        <w:spacing w:after="80"/>
        <w:jc w:val="both"/>
        <w:outlineLvl w:val="1"/>
        <w:rPr>
          <w:rFonts w:ascii="Arial" w:hAnsi="Arial" w:cs="Arial"/>
          <w:b/>
          <w:sz w:val="24"/>
          <w:szCs w:val="24"/>
        </w:rPr>
      </w:pPr>
      <w:r w:rsidRPr="008A7C93">
        <w:rPr>
          <w:rFonts w:ascii="Arial" w:hAnsi="Arial" w:cs="Arial"/>
          <w:b/>
          <w:sz w:val="24"/>
          <w:szCs w:val="24"/>
        </w:rPr>
        <w:t xml:space="preserve">čl. </w:t>
      </w:r>
      <w:r w:rsidR="007216A9" w:rsidRPr="008A7C93">
        <w:rPr>
          <w:rFonts w:ascii="Arial" w:hAnsi="Arial" w:cs="Arial"/>
          <w:b/>
          <w:sz w:val="24"/>
          <w:szCs w:val="24"/>
        </w:rPr>
        <w:t>XVII.</w:t>
      </w:r>
    </w:p>
    <w:p w:rsidR="00276F1C" w:rsidRPr="00A253F9" w:rsidRDefault="00276F1C" w:rsidP="00A253F9">
      <w:pPr>
        <w:pStyle w:val="Nadpis3"/>
        <w:spacing w:before="0"/>
        <w:rPr>
          <w:rFonts w:ascii="Arial" w:hAnsi="Arial" w:cs="Arial"/>
          <w:sz w:val="24"/>
          <w:szCs w:val="24"/>
        </w:rPr>
      </w:pPr>
      <w:r w:rsidRPr="00A253F9">
        <w:rPr>
          <w:rFonts w:ascii="Arial" w:hAnsi="Arial" w:cs="Arial"/>
          <w:sz w:val="24"/>
          <w:szCs w:val="24"/>
        </w:rPr>
        <w:t xml:space="preserve">Závěrečná </w:t>
      </w:r>
      <w:r w:rsidR="00834132" w:rsidRPr="00A253F9">
        <w:rPr>
          <w:rFonts w:ascii="Arial" w:hAnsi="Arial" w:cs="Arial"/>
          <w:sz w:val="24"/>
          <w:szCs w:val="24"/>
        </w:rPr>
        <w:t>ujednání</w:t>
      </w:r>
    </w:p>
    <w:p w:rsidR="00AA5744" w:rsidRPr="00A66077" w:rsidRDefault="002511E8" w:rsidP="009303F7">
      <w:pPr>
        <w:pStyle w:val="Smlouva-slo"/>
        <w:numPr>
          <w:ilvl w:val="0"/>
          <w:numId w:val="21"/>
        </w:numPr>
        <w:spacing w:before="0" w:after="60" w:line="240" w:lineRule="auto"/>
        <w:rPr>
          <w:sz w:val="22"/>
          <w:szCs w:val="22"/>
        </w:rPr>
      </w:pPr>
      <w:r>
        <w:rPr>
          <w:sz w:val="22"/>
          <w:szCs w:val="22"/>
        </w:rPr>
        <w:t>Do</w:t>
      </w:r>
      <w:r w:rsidR="000003E6">
        <w:rPr>
          <w:sz w:val="22"/>
          <w:szCs w:val="22"/>
        </w:rPr>
        <w:t xml:space="preserve">ložka platnosti právního </w:t>
      </w:r>
      <w:r w:rsidR="00B41CF3">
        <w:rPr>
          <w:sz w:val="22"/>
          <w:szCs w:val="22"/>
        </w:rPr>
        <w:t>jednání</w:t>
      </w:r>
      <w:r w:rsidR="00AA5744" w:rsidRPr="00971EB2">
        <w:rPr>
          <w:sz w:val="22"/>
          <w:szCs w:val="22"/>
        </w:rPr>
        <w:t xml:space="preserve"> dle § 41 zákona č. 128/2000 Sb., o obcích (obecní zřízení),</w:t>
      </w:r>
      <w:r w:rsidR="00AA5744">
        <w:rPr>
          <w:sz w:val="22"/>
          <w:szCs w:val="22"/>
        </w:rPr>
        <w:t xml:space="preserve"> </w:t>
      </w:r>
      <w:r w:rsidR="00AA5744" w:rsidRPr="00971EB2">
        <w:rPr>
          <w:sz w:val="22"/>
          <w:szCs w:val="22"/>
        </w:rPr>
        <w:t>ve</w:t>
      </w:r>
      <w:r w:rsidR="00D0456F">
        <w:rPr>
          <w:sz w:val="22"/>
          <w:szCs w:val="22"/>
        </w:rPr>
        <w:t> </w:t>
      </w:r>
      <w:r w:rsidR="00AA5744" w:rsidRPr="00971EB2">
        <w:rPr>
          <w:sz w:val="22"/>
          <w:szCs w:val="22"/>
        </w:rPr>
        <w:t xml:space="preserve">znění pozdějších změn a předpisů: O uzavření této </w:t>
      </w:r>
      <w:r w:rsidR="00AA5744" w:rsidRPr="00D3407B">
        <w:rPr>
          <w:sz w:val="22"/>
          <w:szCs w:val="22"/>
        </w:rPr>
        <w:t>smlouvy rozhodla rada města</w:t>
      </w:r>
      <w:r w:rsidR="00157385" w:rsidRPr="00D3407B">
        <w:rPr>
          <w:sz w:val="22"/>
          <w:szCs w:val="22"/>
        </w:rPr>
        <w:t xml:space="preserve"> </w:t>
      </w:r>
      <w:r w:rsidR="00AA5744" w:rsidRPr="00D3407B">
        <w:rPr>
          <w:sz w:val="22"/>
          <w:szCs w:val="22"/>
        </w:rPr>
        <w:t>usnesením</w:t>
      </w:r>
      <w:r w:rsidR="00D3407B">
        <w:rPr>
          <w:sz w:val="22"/>
          <w:szCs w:val="22"/>
        </w:rPr>
        <w:t xml:space="preserve"> </w:t>
      </w:r>
      <w:r w:rsidR="00AA5744" w:rsidRPr="00D438EF">
        <w:rPr>
          <w:sz w:val="22"/>
          <w:szCs w:val="22"/>
        </w:rPr>
        <w:t>č.</w:t>
      </w:r>
      <w:r w:rsidR="00D0456F">
        <w:rPr>
          <w:sz w:val="22"/>
          <w:szCs w:val="22"/>
        </w:rPr>
        <w:t> </w:t>
      </w:r>
      <w:r w:rsidR="00AA5744" w:rsidRPr="00816303">
        <w:rPr>
          <w:sz w:val="22"/>
          <w:szCs w:val="22"/>
        </w:rPr>
        <w:t>……/RM14</w:t>
      </w:r>
      <w:r w:rsidR="00673F0B" w:rsidRPr="00816303">
        <w:rPr>
          <w:sz w:val="22"/>
          <w:szCs w:val="22"/>
        </w:rPr>
        <w:t>18</w:t>
      </w:r>
      <w:r w:rsidR="00AA5744" w:rsidRPr="00816303">
        <w:rPr>
          <w:sz w:val="22"/>
          <w:szCs w:val="22"/>
        </w:rPr>
        <w:t xml:space="preserve">/…… ze </w:t>
      </w:r>
      <w:r w:rsidR="00AA5744" w:rsidRPr="00D438EF">
        <w:rPr>
          <w:sz w:val="22"/>
          <w:szCs w:val="22"/>
        </w:rPr>
        <w:t>dne</w:t>
      </w:r>
      <w:r w:rsidR="00AA5744" w:rsidRPr="00971EB2">
        <w:rPr>
          <w:sz w:val="22"/>
          <w:szCs w:val="22"/>
        </w:rPr>
        <w:t xml:space="preserve"> </w:t>
      </w:r>
      <w:r w:rsidR="00AA5744">
        <w:rPr>
          <w:sz w:val="22"/>
          <w:szCs w:val="22"/>
        </w:rPr>
        <w:t>………</w:t>
      </w:r>
      <w:r w:rsidR="00AA5744" w:rsidRPr="00971EB2">
        <w:rPr>
          <w:sz w:val="22"/>
          <w:szCs w:val="22"/>
        </w:rPr>
        <w:t xml:space="preserve"> 20</w:t>
      </w:r>
      <w:r w:rsidR="00CE4737">
        <w:rPr>
          <w:sz w:val="22"/>
          <w:szCs w:val="22"/>
        </w:rPr>
        <w:t>1</w:t>
      </w:r>
      <w:r w:rsidR="00D438EF">
        <w:rPr>
          <w:sz w:val="22"/>
          <w:szCs w:val="22"/>
        </w:rPr>
        <w:t>8</w:t>
      </w:r>
      <w:r w:rsidR="00CE4737" w:rsidRPr="008B4021">
        <w:rPr>
          <w:sz w:val="22"/>
          <w:szCs w:val="22"/>
        </w:rPr>
        <w:t>,</w:t>
      </w:r>
      <w:r w:rsidR="00AA5744" w:rsidRPr="008B4021">
        <w:rPr>
          <w:sz w:val="22"/>
          <w:szCs w:val="22"/>
        </w:rPr>
        <w:t xml:space="preserve"> </w:t>
      </w:r>
      <w:r w:rsidR="00AA5744" w:rsidRPr="00D0456F">
        <w:rPr>
          <w:i/>
          <w:iCs/>
          <w:sz w:val="22"/>
          <w:szCs w:val="22"/>
          <w:highlight w:val="yellow"/>
        </w:rPr>
        <w:t>(</w:t>
      </w:r>
      <w:r w:rsidR="00AA5744" w:rsidRPr="003D59ED">
        <w:rPr>
          <w:b/>
          <w:i/>
          <w:iCs/>
          <w:sz w:val="22"/>
          <w:szCs w:val="22"/>
          <w:highlight w:val="yellow"/>
        </w:rPr>
        <w:t>bude doplněno objednatelem před uzavřením smlouvy</w:t>
      </w:r>
      <w:r w:rsidR="00F012AD" w:rsidRPr="00D0456F">
        <w:rPr>
          <w:i/>
          <w:iCs/>
          <w:sz w:val="22"/>
          <w:szCs w:val="22"/>
          <w:highlight w:val="yellow"/>
        </w:rPr>
        <w:t>)</w:t>
      </w:r>
      <w:r w:rsidR="00AA5744" w:rsidRPr="008B4021">
        <w:rPr>
          <w:sz w:val="22"/>
          <w:szCs w:val="22"/>
        </w:rPr>
        <w:t xml:space="preserve"> </w:t>
      </w:r>
      <w:r w:rsidR="00AA5744" w:rsidRPr="00816303">
        <w:rPr>
          <w:sz w:val="22"/>
          <w:szCs w:val="22"/>
        </w:rPr>
        <w:t xml:space="preserve">kterým bylo rozhodnuto </w:t>
      </w:r>
      <w:r w:rsidR="00CF61C1" w:rsidRPr="00816303">
        <w:rPr>
          <w:sz w:val="22"/>
          <w:szCs w:val="22"/>
        </w:rPr>
        <w:t xml:space="preserve">o </w:t>
      </w:r>
      <w:r w:rsidR="000003E6">
        <w:rPr>
          <w:sz w:val="22"/>
          <w:szCs w:val="22"/>
        </w:rPr>
        <w:t xml:space="preserve">výběru dodavatele a </w:t>
      </w:r>
      <w:r w:rsidR="00CF61C1" w:rsidRPr="00816303">
        <w:rPr>
          <w:sz w:val="22"/>
          <w:szCs w:val="22"/>
        </w:rPr>
        <w:t xml:space="preserve">uzavření smlouvy k veřejné </w:t>
      </w:r>
      <w:r>
        <w:rPr>
          <w:sz w:val="22"/>
          <w:szCs w:val="22"/>
        </w:rPr>
        <w:t>zakázce</w:t>
      </w:r>
      <w:r w:rsidR="00D0456F">
        <w:rPr>
          <w:sz w:val="22"/>
          <w:szCs w:val="22"/>
        </w:rPr>
        <w:t> </w:t>
      </w:r>
      <w:r w:rsidR="00CF61C1" w:rsidRPr="00816303">
        <w:rPr>
          <w:sz w:val="22"/>
          <w:szCs w:val="22"/>
        </w:rPr>
        <w:t xml:space="preserve">označené </w:t>
      </w:r>
      <w:r w:rsidR="00AA5744" w:rsidRPr="00816303">
        <w:rPr>
          <w:sz w:val="22"/>
          <w:szCs w:val="22"/>
        </w:rPr>
        <w:t>„</w:t>
      </w:r>
      <w:r w:rsidR="003D59ED">
        <w:rPr>
          <w:sz w:val="22"/>
          <w:szCs w:val="22"/>
        </w:rPr>
        <w:t>Rekonstrukce VO oblast Šeříkova – Na Výspě</w:t>
      </w:r>
      <w:r w:rsidR="00AA5744" w:rsidRPr="00816303">
        <w:rPr>
          <w:sz w:val="22"/>
          <w:szCs w:val="22"/>
        </w:rPr>
        <w:t>“,</w:t>
      </w:r>
      <w:r w:rsidR="00314F73" w:rsidRPr="00816303">
        <w:rPr>
          <w:sz w:val="22"/>
          <w:szCs w:val="22"/>
        </w:rPr>
        <w:t xml:space="preserve"> </w:t>
      </w:r>
      <w:proofErr w:type="spellStart"/>
      <w:r w:rsidR="00314F73" w:rsidRPr="00816303">
        <w:rPr>
          <w:sz w:val="22"/>
          <w:szCs w:val="22"/>
        </w:rPr>
        <w:t>poř</w:t>
      </w:r>
      <w:proofErr w:type="spellEnd"/>
      <w:r w:rsidR="00314F73" w:rsidRPr="00816303">
        <w:rPr>
          <w:sz w:val="22"/>
          <w:szCs w:val="22"/>
        </w:rPr>
        <w:t xml:space="preserve">. č. </w:t>
      </w:r>
      <w:r w:rsidR="003D59ED">
        <w:rPr>
          <w:sz w:val="22"/>
          <w:szCs w:val="22"/>
        </w:rPr>
        <w:t>111</w:t>
      </w:r>
      <w:r w:rsidR="00314F73" w:rsidRPr="00816303">
        <w:rPr>
          <w:sz w:val="22"/>
          <w:szCs w:val="22"/>
        </w:rPr>
        <w:t>/20</w:t>
      </w:r>
      <w:r w:rsidR="00D0456F">
        <w:rPr>
          <w:sz w:val="22"/>
          <w:szCs w:val="22"/>
        </w:rPr>
        <w:t>18.</w:t>
      </w:r>
    </w:p>
    <w:p w:rsidR="00A72F37" w:rsidRPr="00816303" w:rsidRDefault="00A72F37" w:rsidP="009303F7">
      <w:pPr>
        <w:pStyle w:val="Smlouva-slo"/>
        <w:numPr>
          <w:ilvl w:val="0"/>
          <w:numId w:val="21"/>
        </w:numPr>
        <w:tabs>
          <w:tab w:val="clear" w:pos="360"/>
          <w:tab w:val="left" w:pos="357"/>
        </w:tabs>
        <w:spacing w:before="0" w:after="60" w:line="240" w:lineRule="auto"/>
        <w:ind w:left="357" w:hanging="357"/>
        <w:rPr>
          <w:sz w:val="22"/>
          <w:szCs w:val="22"/>
        </w:rPr>
      </w:pPr>
      <w:r w:rsidRPr="00816303">
        <w:rPr>
          <w:sz w:val="22"/>
          <w:szCs w:val="22"/>
        </w:rP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w:t>
      </w:r>
      <w:r w:rsidR="00782D60">
        <w:rPr>
          <w:sz w:val="22"/>
          <w:szCs w:val="22"/>
        </w:rPr>
        <w:t xml:space="preserve"> </w:t>
      </w:r>
      <w:r w:rsidRPr="00816303">
        <w:rPr>
          <w:sz w:val="22"/>
          <w:szCs w:val="22"/>
        </w:rPr>
        <w:t>do</w:t>
      </w:r>
      <w:r w:rsidR="00782D60">
        <w:rPr>
          <w:sz w:val="22"/>
          <w:szCs w:val="22"/>
        </w:rPr>
        <w:t> r</w:t>
      </w:r>
      <w:r w:rsidRPr="00816303">
        <w:rPr>
          <w:sz w:val="22"/>
          <w:szCs w:val="22"/>
        </w:rPr>
        <w:t>egistru smluv zajistí Statutární město Ostrava.</w:t>
      </w:r>
    </w:p>
    <w:p w:rsidR="00A72F37" w:rsidRPr="00816303" w:rsidRDefault="00A72F37" w:rsidP="009303F7">
      <w:pPr>
        <w:pStyle w:val="Smlouva-slo"/>
        <w:numPr>
          <w:ilvl w:val="0"/>
          <w:numId w:val="21"/>
        </w:numPr>
        <w:tabs>
          <w:tab w:val="clear" w:pos="360"/>
          <w:tab w:val="left" w:pos="357"/>
        </w:tabs>
        <w:spacing w:before="0" w:after="60" w:line="240" w:lineRule="auto"/>
        <w:ind w:left="357" w:hanging="357"/>
        <w:rPr>
          <w:sz w:val="22"/>
          <w:szCs w:val="22"/>
        </w:rPr>
      </w:pPr>
      <w:r w:rsidRPr="00816303">
        <w:rPr>
          <w:sz w:val="22"/>
          <w:szCs w:val="22"/>
        </w:rPr>
        <w:t>Tato smlouva nabývá účinnosti dnem uveřejnění prostřednictvím registru smluv.</w:t>
      </w:r>
    </w:p>
    <w:p w:rsidR="00276F1C" w:rsidRDefault="0039036D" w:rsidP="009303F7">
      <w:pPr>
        <w:pStyle w:val="Smlouva-slo"/>
        <w:numPr>
          <w:ilvl w:val="0"/>
          <w:numId w:val="21"/>
        </w:numPr>
        <w:spacing w:before="0" w:after="60" w:line="240" w:lineRule="auto"/>
        <w:rPr>
          <w:sz w:val="22"/>
          <w:szCs w:val="22"/>
        </w:rPr>
      </w:pPr>
      <w:r w:rsidRPr="008B4021">
        <w:rPr>
          <w:sz w:val="22"/>
          <w:szCs w:val="22"/>
        </w:rPr>
        <w:t>Smluvní strany se dohodly, že pro tento svůj závazkový vztah vylučují použití ustanovení § 1765</w:t>
      </w:r>
      <w:r w:rsidR="008B4021" w:rsidRPr="008B4021">
        <w:rPr>
          <w:sz w:val="22"/>
          <w:szCs w:val="22"/>
        </w:rPr>
        <w:t xml:space="preserve"> </w:t>
      </w:r>
      <w:r w:rsidR="00161D43" w:rsidRPr="008B4021">
        <w:rPr>
          <w:sz w:val="22"/>
          <w:szCs w:val="22"/>
        </w:rPr>
        <w:t>OZ</w:t>
      </w:r>
      <w:r w:rsidRPr="008B4021">
        <w:rPr>
          <w:sz w:val="22"/>
          <w:szCs w:val="22"/>
        </w:rPr>
        <w:t xml:space="preserve">, </w:t>
      </w:r>
      <w:r w:rsidR="00161D43" w:rsidRPr="008B4021">
        <w:rPr>
          <w:sz w:val="22"/>
          <w:szCs w:val="22"/>
        </w:rPr>
        <w:t>ustanovení § 1978 odst. 2 OZ</w:t>
      </w:r>
      <w:r w:rsidR="00161D43" w:rsidRPr="0093408E">
        <w:rPr>
          <w:sz w:val="22"/>
          <w:szCs w:val="22"/>
        </w:rPr>
        <w:t xml:space="preserve">, </w:t>
      </w:r>
      <w:r w:rsidRPr="0093408E">
        <w:rPr>
          <w:sz w:val="22"/>
          <w:szCs w:val="22"/>
        </w:rPr>
        <w:t>u</w:t>
      </w:r>
      <w:r w:rsidRPr="008B4021">
        <w:rPr>
          <w:sz w:val="22"/>
          <w:szCs w:val="22"/>
        </w:rPr>
        <w:t>stanovení § 2591 OZ.</w:t>
      </w:r>
    </w:p>
    <w:p w:rsidR="00C4606B" w:rsidRPr="008B4021" w:rsidRDefault="00C4606B" w:rsidP="009303F7">
      <w:pPr>
        <w:pStyle w:val="Smlouva-slo"/>
        <w:numPr>
          <w:ilvl w:val="0"/>
          <w:numId w:val="21"/>
        </w:numPr>
        <w:spacing w:before="0" w:after="60" w:line="240" w:lineRule="auto"/>
        <w:ind w:left="357" w:hanging="357"/>
        <w:rPr>
          <w:sz w:val="22"/>
          <w:szCs w:val="22"/>
        </w:rPr>
      </w:pPr>
      <w:r w:rsidRPr="00816303">
        <w:rPr>
          <w:sz w:val="22"/>
          <w:szCs w:val="22"/>
        </w:rPr>
        <w:t>Smluvní strany se dále dohodly ve smyslu § 1740 odst. 2 a 3</w:t>
      </w:r>
      <w:r w:rsidR="00D438EF" w:rsidRPr="00816303">
        <w:rPr>
          <w:sz w:val="22"/>
          <w:szCs w:val="22"/>
        </w:rPr>
        <w:t xml:space="preserve"> OZ</w:t>
      </w:r>
      <w:r w:rsidRPr="00816303">
        <w:rPr>
          <w:sz w:val="22"/>
          <w:szCs w:val="22"/>
        </w:rPr>
        <w:t>, že vylučují přijetí nabídky, která</w:t>
      </w:r>
      <w:r w:rsidR="00052ABE">
        <w:rPr>
          <w:sz w:val="22"/>
          <w:szCs w:val="22"/>
        </w:rPr>
        <w:t> </w:t>
      </w:r>
      <w:r w:rsidRPr="008B4021">
        <w:rPr>
          <w:sz w:val="22"/>
          <w:szCs w:val="22"/>
        </w:rPr>
        <w:t>vyjadřuje obsah návrhu smlouvy jinými slovy, i přijetí nabídky s dodatkem nebo odchylkou, i</w:t>
      </w:r>
      <w:r w:rsidR="00052ABE">
        <w:rPr>
          <w:sz w:val="22"/>
          <w:szCs w:val="22"/>
        </w:rPr>
        <w:t> </w:t>
      </w:r>
      <w:r w:rsidRPr="008B4021">
        <w:rPr>
          <w:sz w:val="22"/>
          <w:szCs w:val="22"/>
        </w:rPr>
        <w:t>když dodatek či odchylka podstatně nemění podmínky nabídky.</w:t>
      </w:r>
    </w:p>
    <w:p w:rsidR="00C4606B" w:rsidRDefault="00C4606B" w:rsidP="009303F7">
      <w:pPr>
        <w:pStyle w:val="Smlouva-slo"/>
        <w:numPr>
          <w:ilvl w:val="0"/>
          <w:numId w:val="21"/>
        </w:numPr>
        <w:spacing w:before="0" w:after="60" w:line="240" w:lineRule="auto"/>
        <w:ind w:left="357" w:hanging="357"/>
        <w:rPr>
          <w:sz w:val="22"/>
          <w:szCs w:val="22"/>
        </w:rPr>
      </w:pPr>
      <w:r w:rsidRPr="008B4021">
        <w:rPr>
          <w:sz w:val="22"/>
          <w:szCs w:val="22"/>
        </w:rPr>
        <w:t>Tato smlouva obsahuje úplné ujednání o předmětu smlouvy a všech náležitostech, které strany měly a</w:t>
      </w:r>
      <w:r w:rsidR="00F6344E">
        <w:rPr>
          <w:sz w:val="22"/>
          <w:szCs w:val="22"/>
        </w:rPr>
        <w:t> </w:t>
      </w:r>
      <w:r w:rsidRPr="008B4021">
        <w:rPr>
          <w:sz w:val="22"/>
          <w:szCs w:val="22"/>
        </w:rPr>
        <w:t xml:space="preserve">chtěly ve smlouvě ujednat, a které považují za důležité pro závaznost této smlouvy. Žádný projev stran učiněný při jednání o této smlouvě ani projev učiněný po uzavření této smlouvy nesmí být </w:t>
      </w:r>
      <w:r w:rsidRPr="00645E20">
        <w:rPr>
          <w:sz w:val="22"/>
          <w:szCs w:val="22"/>
        </w:rPr>
        <w:t>vykládán v rozporu s výslovnými ustanoveními této smlouvy a nezakládá žádný závazek žádné</w:t>
      </w:r>
      <w:r w:rsidR="000D3CB5" w:rsidRPr="00645E20">
        <w:rPr>
          <w:sz w:val="22"/>
          <w:szCs w:val="22"/>
        </w:rPr>
        <w:t xml:space="preserve"> </w:t>
      </w:r>
      <w:r w:rsidRPr="00645E20">
        <w:rPr>
          <w:sz w:val="22"/>
          <w:szCs w:val="22"/>
        </w:rPr>
        <w:t>ze</w:t>
      </w:r>
      <w:r w:rsidR="002C5059">
        <w:rPr>
          <w:sz w:val="22"/>
          <w:szCs w:val="22"/>
        </w:rPr>
        <w:t> </w:t>
      </w:r>
      <w:r w:rsidRPr="00645E20">
        <w:rPr>
          <w:sz w:val="22"/>
          <w:szCs w:val="22"/>
        </w:rPr>
        <w:t>stran.</w:t>
      </w:r>
    </w:p>
    <w:p w:rsidR="009D07F8" w:rsidRPr="009D07F8" w:rsidRDefault="0039036D" w:rsidP="009303F7">
      <w:pPr>
        <w:pStyle w:val="Smlouva-slo"/>
        <w:numPr>
          <w:ilvl w:val="0"/>
          <w:numId w:val="21"/>
        </w:numPr>
        <w:spacing w:before="0" w:after="60" w:line="240" w:lineRule="auto"/>
        <w:ind w:left="357" w:hanging="357"/>
        <w:rPr>
          <w:sz w:val="22"/>
          <w:szCs w:val="22"/>
        </w:rPr>
      </w:pPr>
      <w:r w:rsidRPr="00645E20">
        <w:rPr>
          <w:sz w:val="22"/>
          <w:szCs w:val="22"/>
        </w:rPr>
        <w:t xml:space="preserve">Změnit nebo doplnit tuto smlouvu (s výjimkou změny sazby DPH dle čl. IV. </w:t>
      </w:r>
      <w:r w:rsidR="00C40991">
        <w:rPr>
          <w:sz w:val="22"/>
          <w:szCs w:val="22"/>
        </w:rPr>
        <w:t xml:space="preserve">odst. 6 </w:t>
      </w:r>
      <w:r w:rsidRPr="00645E20">
        <w:rPr>
          <w:sz w:val="22"/>
          <w:szCs w:val="22"/>
        </w:rPr>
        <w:t>této smlouvy</w:t>
      </w:r>
      <w:r w:rsidR="008B4021" w:rsidRPr="00645E20">
        <w:rPr>
          <w:sz w:val="22"/>
          <w:szCs w:val="22"/>
        </w:rPr>
        <w:t xml:space="preserve"> a</w:t>
      </w:r>
      <w:r w:rsidR="005F5AD3">
        <w:rPr>
          <w:sz w:val="22"/>
          <w:szCs w:val="22"/>
        </w:rPr>
        <w:t> </w:t>
      </w:r>
      <w:r w:rsidRPr="00645E20">
        <w:rPr>
          <w:sz w:val="22"/>
          <w:szCs w:val="22"/>
        </w:rPr>
        <w:t xml:space="preserve">posunu termínů dle čl. V odst. </w:t>
      </w:r>
      <w:r w:rsidR="009978CC" w:rsidRPr="00645E20">
        <w:rPr>
          <w:sz w:val="22"/>
          <w:szCs w:val="22"/>
        </w:rPr>
        <w:t xml:space="preserve">5 a </w:t>
      </w:r>
      <w:r w:rsidR="00C37685">
        <w:rPr>
          <w:sz w:val="22"/>
          <w:szCs w:val="22"/>
        </w:rPr>
        <w:t>6 této smlouvy</w:t>
      </w:r>
      <w:r w:rsidR="00C40991">
        <w:rPr>
          <w:sz w:val="22"/>
          <w:szCs w:val="22"/>
        </w:rPr>
        <w:t xml:space="preserve"> a změny poddodavatele </w:t>
      </w:r>
      <w:r w:rsidRPr="00645E20">
        <w:rPr>
          <w:sz w:val="22"/>
          <w:szCs w:val="22"/>
        </w:rPr>
        <w:t xml:space="preserve">mohou smluvní </w:t>
      </w:r>
      <w:r w:rsidRPr="00971EB2">
        <w:rPr>
          <w:sz w:val="22"/>
          <w:szCs w:val="22"/>
        </w:rPr>
        <w:t xml:space="preserve">strany pouze formou písemných dodatků, které budou vzestupně číslovány, </w:t>
      </w:r>
      <w:r w:rsidRPr="008B4021">
        <w:rPr>
          <w:sz w:val="22"/>
          <w:szCs w:val="22"/>
        </w:rPr>
        <w:t>výslovně prohlášeny za dodatek této smlouvy a podepsány oprávněnými zástupci smluvních stran.</w:t>
      </w:r>
    </w:p>
    <w:p w:rsidR="00C40991" w:rsidRDefault="00C40991" w:rsidP="009303F7">
      <w:pPr>
        <w:pStyle w:val="Smlouva-slo"/>
        <w:numPr>
          <w:ilvl w:val="0"/>
          <w:numId w:val="21"/>
        </w:numPr>
        <w:spacing w:before="0" w:after="60" w:line="240" w:lineRule="auto"/>
        <w:ind w:left="357" w:hanging="357"/>
        <w:rPr>
          <w:sz w:val="22"/>
          <w:szCs w:val="22"/>
        </w:rPr>
      </w:pPr>
      <w:r w:rsidRPr="00816303">
        <w:rPr>
          <w:sz w:val="22"/>
          <w:szCs w:val="22"/>
        </w:rPr>
        <w:t>Objednatel může smlouvu vypovědět i bez udání důvodů</w:t>
      </w:r>
      <w:r>
        <w:rPr>
          <w:sz w:val="22"/>
          <w:szCs w:val="22"/>
        </w:rPr>
        <w:t xml:space="preserve"> písemnou výpovědí s 30</w:t>
      </w:r>
      <w:r w:rsidRPr="00816303">
        <w:rPr>
          <w:sz w:val="22"/>
          <w:szCs w:val="22"/>
        </w:rPr>
        <w:t xml:space="preserve"> denní výpovědní dobou, která začíná běžet dnem doručení výpovědi druhé smluvní straně. Objednatel může v případě rozhodnutí insolvenčního soudu o tom, že se zhotovitel nachází v úpadku, smlouvu vypovědět písemnou výpovědí bez výpovědní doby, výpověď je účinná doručením zhotoviteli.</w:t>
      </w:r>
    </w:p>
    <w:p w:rsidR="00106AF5" w:rsidRPr="00FC1701" w:rsidRDefault="00106AF5" w:rsidP="009303F7">
      <w:pPr>
        <w:pStyle w:val="Smlouva-slo"/>
        <w:numPr>
          <w:ilvl w:val="0"/>
          <w:numId w:val="21"/>
        </w:numPr>
        <w:spacing w:before="0" w:after="60" w:line="240" w:lineRule="auto"/>
        <w:ind w:left="357" w:hanging="357"/>
        <w:rPr>
          <w:sz w:val="22"/>
          <w:szCs w:val="22"/>
        </w:rPr>
      </w:pPr>
      <w:r w:rsidRPr="00816303">
        <w:rPr>
          <w:sz w:val="22"/>
          <w:szCs w:val="22"/>
        </w:rPr>
        <w:t xml:space="preserve">V případě zániku závazku před řádným splněním této smlouvy je zhotovitel povinen ihned předat </w:t>
      </w:r>
      <w:r w:rsidRPr="00816303">
        <w:rPr>
          <w:sz w:val="22"/>
          <w:szCs w:val="22"/>
        </w:rPr>
        <w:lastRenderedPageBreak/>
        <w:t>objednateli nedokončené dílo</w:t>
      </w:r>
      <w:r w:rsidR="002D5050">
        <w:rPr>
          <w:sz w:val="22"/>
          <w:szCs w:val="22"/>
        </w:rPr>
        <w:t xml:space="preserve"> </w:t>
      </w:r>
      <w:r w:rsidRPr="00816303">
        <w:rPr>
          <w:sz w:val="22"/>
          <w:szCs w:val="22"/>
        </w:rPr>
        <w:t>včetně věcí, které opatřil a které jsou součástí díla</w:t>
      </w:r>
      <w:r>
        <w:rPr>
          <w:sz w:val="22"/>
          <w:szCs w:val="22"/>
        </w:rPr>
        <w:t>,</w:t>
      </w:r>
      <w:r w:rsidRPr="00816303">
        <w:rPr>
          <w:sz w:val="22"/>
          <w:szCs w:val="22"/>
        </w:rPr>
        <w:t xml:space="preserve"> a včetně věcí, které</w:t>
      </w:r>
      <w:r>
        <w:rPr>
          <w:sz w:val="22"/>
          <w:szCs w:val="22"/>
        </w:rPr>
        <w:t> </w:t>
      </w:r>
      <w:r w:rsidRPr="00816303">
        <w:rPr>
          <w:sz w:val="22"/>
          <w:szCs w:val="22"/>
        </w:rPr>
        <w:t xml:space="preserve">zhotovitel účelně zadal do výroby nebo účelně opatřil pro plnění dle této </w:t>
      </w:r>
      <w:proofErr w:type="gramStart"/>
      <w:r w:rsidRPr="00816303">
        <w:rPr>
          <w:sz w:val="22"/>
          <w:szCs w:val="22"/>
        </w:rPr>
        <w:t>smlouvy</w:t>
      </w:r>
      <w:r>
        <w:rPr>
          <w:sz w:val="22"/>
          <w:szCs w:val="22"/>
        </w:rPr>
        <w:t xml:space="preserve"> </w:t>
      </w:r>
      <w:r w:rsidRPr="00816303">
        <w:rPr>
          <w:sz w:val="22"/>
          <w:szCs w:val="22"/>
        </w:rPr>
        <w:t>a</w:t>
      </w:r>
      <w:r>
        <w:rPr>
          <w:sz w:val="22"/>
          <w:szCs w:val="22"/>
        </w:rPr>
        <w:t xml:space="preserve"> </w:t>
      </w:r>
      <w:r w:rsidRPr="00816303">
        <w:rPr>
          <w:sz w:val="22"/>
          <w:szCs w:val="22"/>
        </w:rPr>
        <w:t>které</w:t>
      </w:r>
      <w:proofErr w:type="gramEnd"/>
      <w:r w:rsidRPr="00816303">
        <w:rPr>
          <w:sz w:val="22"/>
          <w:szCs w:val="22"/>
        </w:rPr>
        <w:t xml:space="preserve"> se</w:t>
      </w:r>
      <w:r>
        <w:rPr>
          <w:sz w:val="22"/>
          <w:szCs w:val="22"/>
        </w:rPr>
        <w:t> </w:t>
      </w:r>
      <w:r w:rsidRPr="00816303">
        <w:rPr>
          <w:sz w:val="22"/>
          <w:szCs w:val="22"/>
        </w:rPr>
        <w:t xml:space="preserve">nestaly součástí díla </w:t>
      </w:r>
      <w:r>
        <w:rPr>
          <w:sz w:val="22"/>
          <w:szCs w:val="22"/>
        </w:rPr>
        <w:t>a uhradit objednateli vzniklou újmu</w:t>
      </w:r>
      <w:r w:rsidRPr="00816303">
        <w:rPr>
          <w:sz w:val="22"/>
          <w:szCs w:val="22"/>
        </w:rPr>
        <w:t xml:space="preserve">. Objednatel je povinen uhradit zhotoviteli cenu </w:t>
      </w:r>
      <w:r w:rsidR="006A576F">
        <w:rPr>
          <w:sz w:val="22"/>
          <w:szCs w:val="22"/>
        </w:rPr>
        <w:t xml:space="preserve">řádně </w:t>
      </w:r>
      <w:r w:rsidRPr="00816303">
        <w:rPr>
          <w:sz w:val="22"/>
          <w:szCs w:val="22"/>
        </w:rPr>
        <w:t>provedených prací a cenu věcí, které zhotovitel opatřil a které se staly součástí díla</w:t>
      </w:r>
      <w:r>
        <w:rPr>
          <w:sz w:val="22"/>
          <w:szCs w:val="22"/>
        </w:rPr>
        <w:t>,</w:t>
      </w:r>
      <w:r w:rsidRPr="00816303">
        <w:rPr>
          <w:sz w:val="22"/>
          <w:szCs w:val="22"/>
        </w:rPr>
        <w:t xml:space="preserve"> a cenu věcí, které byly účelně zadány do výroby nebo účelně opatřeny pro plnění dle této smlouvy a které se nestaly součástí díla,</w:t>
      </w:r>
      <w:r>
        <w:rPr>
          <w:sz w:val="22"/>
          <w:szCs w:val="22"/>
        </w:rPr>
        <w:t xml:space="preserve"> a to</w:t>
      </w:r>
      <w:r w:rsidRPr="00816303">
        <w:rPr>
          <w:sz w:val="22"/>
          <w:szCs w:val="22"/>
        </w:rPr>
        <w:t xml:space="preserve"> za podmínky, že zhotovitel v době pořízení věcí nevěděl, že tyto věci již nezapracuje do díla. Smluvní strany uzavřou dohodu</w:t>
      </w:r>
      <w:r w:rsidR="00712676">
        <w:rPr>
          <w:sz w:val="22"/>
          <w:szCs w:val="22"/>
        </w:rPr>
        <w:t xml:space="preserve"> o vypořádání práv a povinností dle tohoto ustanovení a v případě, že se smluvní strany nedohodnou, bude určena výše jednotlivých závazků objednatele a zhotovitele soudním znalcem, kterého vybere objednatel. Náklady za takovýto znalecký posudek smluvní strany ponesou rovným dílem.</w:t>
      </w:r>
      <w:r w:rsidR="009D07F8">
        <w:rPr>
          <w:sz w:val="22"/>
          <w:szCs w:val="22"/>
        </w:rPr>
        <w:t xml:space="preserve"> </w:t>
      </w:r>
    </w:p>
    <w:p w:rsidR="00106AF5" w:rsidRDefault="00106AF5" w:rsidP="009303F7">
      <w:pPr>
        <w:pStyle w:val="Smlouva-slo"/>
        <w:numPr>
          <w:ilvl w:val="0"/>
          <w:numId w:val="21"/>
        </w:numPr>
        <w:spacing w:before="0" w:after="60" w:line="240" w:lineRule="auto"/>
        <w:ind w:left="357" w:hanging="357"/>
        <w:rPr>
          <w:sz w:val="22"/>
          <w:szCs w:val="22"/>
        </w:rPr>
      </w:pPr>
      <w:r w:rsidRPr="00971EB2">
        <w:rPr>
          <w:sz w:val="22"/>
          <w:szCs w:val="22"/>
        </w:rPr>
        <w:t>Zhotovitel se zavazuje, že jakékoliv informace, které se dozvěděl v souvislosti s plněním předmětu smlouvy nebo které jsou obsahem předmětu smlouvy</w:t>
      </w:r>
      <w:r>
        <w:rPr>
          <w:sz w:val="22"/>
          <w:szCs w:val="22"/>
        </w:rPr>
        <w:t>,</w:t>
      </w:r>
      <w:r w:rsidRPr="00971EB2">
        <w:rPr>
          <w:sz w:val="22"/>
          <w:szCs w:val="22"/>
        </w:rPr>
        <w:t xml:space="preserve"> neposkytne třetím osobám.</w:t>
      </w:r>
    </w:p>
    <w:p w:rsidR="00106AF5" w:rsidRDefault="00106AF5" w:rsidP="009303F7">
      <w:pPr>
        <w:pStyle w:val="Smlouva-slo"/>
        <w:numPr>
          <w:ilvl w:val="0"/>
          <w:numId w:val="21"/>
        </w:numPr>
        <w:spacing w:before="0" w:after="60" w:line="240" w:lineRule="auto"/>
        <w:ind w:left="357" w:hanging="357"/>
        <w:rPr>
          <w:sz w:val="22"/>
          <w:szCs w:val="22"/>
        </w:rPr>
      </w:pPr>
      <w:r w:rsidRPr="00324EEE">
        <w:rPr>
          <w:sz w:val="22"/>
          <w:szCs w:val="22"/>
        </w:rPr>
        <w:t>Zhotovitel nemůže bez písemného souhlasu objednatele postoupit kterákoliv svá práva, ani převést kterékoliv své povinnosti plynoucí ze smlouvy třetí osobě, ani není oprávněn tuto smlouvu postoupit.</w:t>
      </w:r>
    </w:p>
    <w:p w:rsidR="0050057A" w:rsidRPr="006F3EF1" w:rsidRDefault="0050057A" w:rsidP="0050057A">
      <w:pPr>
        <w:pStyle w:val="Smlouva-slo"/>
        <w:numPr>
          <w:ilvl w:val="0"/>
          <w:numId w:val="21"/>
        </w:numPr>
        <w:spacing w:before="0" w:after="60" w:line="240" w:lineRule="auto"/>
        <w:rPr>
          <w:sz w:val="22"/>
          <w:szCs w:val="22"/>
        </w:rPr>
      </w:pPr>
      <w:r w:rsidRPr="006F3EF1">
        <w:rPr>
          <w:sz w:val="22"/>
          <w:szCs w:val="22"/>
        </w:rPr>
        <w:t>Zhotovitel je oprávněn změnit poddodavatele, prostřednictvím kterého prokazoval ve veřejné zakázce malého rozsahu kvalifikaci, pouze v případě, že nový poddodavatel splňuje kvalifikaci v rozsahu, v jakém původní poddodavatel prokazoval kvalifikaci v zadávacím řízení. Tato změna je přípustná pouze po předchozím schválení oprávněným z</w:t>
      </w:r>
      <w:r w:rsidR="006F3EF1" w:rsidRPr="006F3EF1">
        <w:rPr>
          <w:sz w:val="22"/>
          <w:szCs w:val="22"/>
        </w:rPr>
        <w:t>ástupcem objednatele</w:t>
      </w:r>
      <w:r w:rsidRPr="006F3EF1">
        <w:rPr>
          <w:sz w:val="22"/>
          <w:szCs w:val="22"/>
        </w:rPr>
        <w:t xml:space="preserve"> – vedoucího odboru investičního Magistrátu města Ostravy nebo jím pověřené osoby O změně poddodavatele není nutné uzavírat dodatek k této smlouvě. V případě, že objednatel změnu poddodavatele neschválí, je povinen své rozhodnutí zhotoviteli písemně sdělit včetně odůvodnění.</w:t>
      </w:r>
    </w:p>
    <w:p w:rsidR="00762737" w:rsidRDefault="00762737" w:rsidP="009303F7">
      <w:pPr>
        <w:pStyle w:val="Smlouva-slo"/>
        <w:numPr>
          <w:ilvl w:val="0"/>
          <w:numId w:val="21"/>
        </w:numPr>
        <w:spacing w:before="0" w:after="60" w:line="240" w:lineRule="auto"/>
        <w:ind w:left="357" w:hanging="357"/>
        <w:rPr>
          <w:sz w:val="22"/>
          <w:szCs w:val="22"/>
        </w:rPr>
      </w:pPr>
      <w:r w:rsidRPr="00C23296">
        <w:rPr>
          <w:sz w:val="22"/>
          <w:szCs w:val="22"/>
        </w:rPr>
        <w:t>Zhotovitel je povinen poskytovat objednateli veškeré informace, doklady apod. píse</w:t>
      </w:r>
      <w:r>
        <w:rPr>
          <w:sz w:val="22"/>
          <w:szCs w:val="22"/>
        </w:rPr>
        <w:t xml:space="preserve">mnou formou. </w:t>
      </w:r>
    </w:p>
    <w:p w:rsidR="009978CC" w:rsidRDefault="009978CC" w:rsidP="009303F7">
      <w:pPr>
        <w:pStyle w:val="Smlouva-slo"/>
        <w:numPr>
          <w:ilvl w:val="0"/>
          <w:numId w:val="21"/>
        </w:numPr>
        <w:spacing w:before="0" w:after="60" w:line="240" w:lineRule="auto"/>
        <w:ind w:left="357" w:hanging="357"/>
        <w:rPr>
          <w:sz w:val="22"/>
          <w:szCs w:val="22"/>
        </w:rPr>
      </w:pPr>
      <w:r w:rsidRPr="000A7E8A">
        <w:rPr>
          <w:sz w:val="22"/>
          <w:szCs w:val="22"/>
        </w:rPr>
        <w:t>Ukáže-li se některé z ustanovení této smlouvy zdánlivým (nicotným), posoudí se vliv této vady na</w:t>
      </w:r>
      <w:r w:rsidR="005F5AD3">
        <w:rPr>
          <w:sz w:val="22"/>
          <w:szCs w:val="22"/>
        </w:rPr>
        <w:t> </w:t>
      </w:r>
      <w:r w:rsidRPr="000A7E8A">
        <w:rPr>
          <w:sz w:val="22"/>
          <w:szCs w:val="22"/>
        </w:rPr>
        <w:t>ostatní ustanovení smlouvy obdobně podle § 576 OZ.</w:t>
      </w:r>
    </w:p>
    <w:p w:rsidR="00762737" w:rsidRDefault="00762737" w:rsidP="009303F7">
      <w:pPr>
        <w:pStyle w:val="Smlouva-slo"/>
        <w:numPr>
          <w:ilvl w:val="0"/>
          <w:numId w:val="21"/>
        </w:numPr>
        <w:spacing w:before="0" w:after="60" w:line="240" w:lineRule="auto"/>
        <w:ind w:left="357" w:hanging="357"/>
        <w:rPr>
          <w:sz w:val="22"/>
          <w:szCs w:val="22"/>
        </w:rPr>
      </w:pPr>
      <w:r w:rsidRPr="009978CC">
        <w:rPr>
          <w:sz w:val="22"/>
          <w:szCs w:val="22"/>
        </w:rPr>
        <w:t>Písemnosti se považují za doručené i v případě, že kterákoliv ze stran její doručení odmítne, či jinak znemožní.</w:t>
      </w:r>
    </w:p>
    <w:p w:rsidR="00762737" w:rsidRDefault="00762737" w:rsidP="009303F7">
      <w:pPr>
        <w:pStyle w:val="Smlouva-slo"/>
        <w:numPr>
          <w:ilvl w:val="0"/>
          <w:numId w:val="21"/>
        </w:numPr>
        <w:spacing w:before="0" w:after="60" w:line="240" w:lineRule="auto"/>
        <w:ind w:left="357" w:hanging="357"/>
        <w:rPr>
          <w:sz w:val="22"/>
          <w:szCs w:val="22"/>
        </w:rPr>
      </w:pPr>
      <w:r w:rsidRPr="00324EEE">
        <w:rPr>
          <w:sz w:val="22"/>
          <w:szCs w:val="22"/>
        </w:rPr>
        <w:t>Vše, co bylo dohodnuto před uzavřením smlouvy, je právně irelevantní a mezi smluvními stranami platí jen to, co je dohodnuto v této písemné smlouvě.</w:t>
      </w:r>
    </w:p>
    <w:p w:rsidR="00762737" w:rsidRPr="00753A42" w:rsidRDefault="00762737" w:rsidP="009303F7">
      <w:pPr>
        <w:pStyle w:val="Smlouva-slo"/>
        <w:numPr>
          <w:ilvl w:val="0"/>
          <w:numId w:val="21"/>
        </w:numPr>
        <w:spacing w:before="0" w:after="60" w:line="240" w:lineRule="auto"/>
        <w:ind w:left="357" w:hanging="357"/>
        <w:rPr>
          <w:sz w:val="22"/>
          <w:szCs w:val="22"/>
        </w:rPr>
      </w:pPr>
      <w:r w:rsidRPr="00753A42">
        <w:rPr>
          <w:sz w:val="22"/>
          <w:szCs w:val="22"/>
        </w:rPr>
        <w:t>Tato smlouva byla uzavřena na základě pravé a svobodné vůle po pečlivém zvážení všech stran a</w:t>
      </w:r>
      <w:r>
        <w:rPr>
          <w:sz w:val="22"/>
          <w:szCs w:val="22"/>
        </w:rPr>
        <w:t> </w:t>
      </w:r>
      <w:r w:rsidRPr="00753A42">
        <w:rPr>
          <w:sz w:val="22"/>
          <w:szCs w:val="22"/>
        </w:rPr>
        <w:t>vzájemném vysvětlení jejího obsahu.</w:t>
      </w:r>
    </w:p>
    <w:p w:rsidR="00762737" w:rsidRDefault="00762737" w:rsidP="009303F7">
      <w:pPr>
        <w:pStyle w:val="Smlouva-slo"/>
        <w:numPr>
          <w:ilvl w:val="0"/>
          <w:numId w:val="21"/>
        </w:numPr>
        <w:spacing w:before="0" w:after="60" w:line="240" w:lineRule="auto"/>
        <w:ind w:left="357" w:hanging="357"/>
        <w:rPr>
          <w:sz w:val="22"/>
          <w:szCs w:val="22"/>
        </w:rPr>
      </w:pPr>
      <w:r w:rsidRPr="00971EB2">
        <w:rPr>
          <w:sz w:val="22"/>
          <w:szCs w:val="22"/>
        </w:rPr>
        <w:t>Smlouva je vyhotovena ve čtyřech stejnopisech s platností originálu podepsaných oprávněnými zástupci smluvních stran, přičemž objednatel obdrží tři a zhotovitel jedno vyhotovení.</w:t>
      </w:r>
    </w:p>
    <w:p w:rsidR="00762737" w:rsidRPr="00324EEE" w:rsidRDefault="00762737" w:rsidP="009303F7">
      <w:pPr>
        <w:pStyle w:val="Smlouva-slo"/>
        <w:numPr>
          <w:ilvl w:val="0"/>
          <w:numId w:val="21"/>
        </w:numPr>
        <w:spacing w:before="0" w:after="60" w:line="240" w:lineRule="auto"/>
        <w:rPr>
          <w:sz w:val="22"/>
          <w:szCs w:val="22"/>
        </w:rPr>
      </w:pPr>
      <w:r w:rsidRPr="00324EEE">
        <w:rPr>
          <w:sz w:val="22"/>
          <w:szCs w:val="22"/>
        </w:rPr>
        <w:t>Za objednatele je oprávněn jednat ve věcech technických zaměstnanec statutárního města Ostravy, zařazený do odboru investičního Magistrátu města Ostravy popř. jiný zaměstnanec určený vedoucím odboru investičního Magistrátu města Ostravy.</w:t>
      </w:r>
    </w:p>
    <w:p w:rsidR="00762737" w:rsidRPr="00324EEE" w:rsidRDefault="00762737" w:rsidP="009303F7">
      <w:pPr>
        <w:pStyle w:val="Smlouva-slo"/>
        <w:numPr>
          <w:ilvl w:val="0"/>
          <w:numId w:val="21"/>
        </w:numPr>
        <w:spacing w:before="0" w:after="60" w:line="240" w:lineRule="auto"/>
        <w:ind w:left="357" w:hanging="357"/>
        <w:rPr>
          <w:sz w:val="22"/>
          <w:szCs w:val="22"/>
        </w:rPr>
      </w:pPr>
      <w:r w:rsidRPr="00324EEE">
        <w:rPr>
          <w:sz w:val="22"/>
          <w:szCs w:val="22"/>
        </w:rPr>
        <w:t>Zhotovitel se zavazuje účastnit se na základě pozvánky objednatele všech jednání týkajících se</w:t>
      </w:r>
      <w:r>
        <w:rPr>
          <w:sz w:val="22"/>
          <w:szCs w:val="22"/>
        </w:rPr>
        <w:t> </w:t>
      </w:r>
      <w:r w:rsidRPr="00324EEE">
        <w:rPr>
          <w:sz w:val="22"/>
          <w:szCs w:val="22"/>
        </w:rPr>
        <w:t>předmětného díla.</w:t>
      </w:r>
    </w:p>
    <w:p w:rsidR="008B4021" w:rsidRPr="00816303" w:rsidRDefault="008B4021" w:rsidP="009303F7">
      <w:pPr>
        <w:pStyle w:val="Smlouva-slo"/>
        <w:numPr>
          <w:ilvl w:val="0"/>
          <w:numId w:val="21"/>
        </w:numPr>
        <w:spacing w:before="0" w:after="60" w:line="240" w:lineRule="auto"/>
        <w:ind w:left="357" w:hanging="357"/>
        <w:rPr>
          <w:sz w:val="22"/>
          <w:szCs w:val="22"/>
        </w:rPr>
      </w:pPr>
      <w:r w:rsidRPr="00816303">
        <w:rPr>
          <w:sz w:val="22"/>
          <w:szCs w:val="22"/>
        </w:rPr>
        <w:t>Smluvní strany mohou ukončit smluvní vztah písemnou dohodou.</w:t>
      </w:r>
    </w:p>
    <w:p w:rsidR="00A952E2" w:rsidRDefault="00A952E2" w:rsidP="009303F7">
      <w:pPr>
        <w:pStyle w:val="Smlouva-slo"/>
        <w:numPr>
          <w:ilvl w:val="0"/>
          <w:numId w:val="21"/>
        </w:numPr>
        <w:spacing w:before="0" w:after="60" w:line="240" w:lineRule="auto"/>
        <w:ind w:left="357" w:hanging="357"/>
        <w:rPr>
          <w:sz w:val="22"/>
          <w:szCs w:val="22"/>
        </w:rPr>
      </w:pPr>
      <w:r w:rsidRPr="00753A42">
        <w:rPr>
          <w:sz w:val="22"/>
          <w:szCs w:val="22"/>
        </w:rPr>
        <w:t>Osoby podepisující tuto smlouvu svými podpisy stvrzují platnost svých jednatelských oprávnění.</w:t>
      </w:r>
    </w:p>
    <w:p w:rsidR="00276F1C" w:rsidRPr="00971EB2" w:rsidRDefault="00276F1C" w:rsidP="009303F7">
      <w:pPr>
        <w:pStyle w:val="Smlouva-slo"/>
        <w:numPr>
          <w:ilvl w:val="0"/>
          <w:numId w:val="21"/>
        </w:numPr>
        <w:spacing w:before="0" w:after="60" w:line="240" w:lineRule="auto"/>
        <w:ind w:left="357" w:hanging="357"/>
        <w:rPr>
          <w:sz w:val="22"/>
          <w:szCs w:val="22"/>
        </w:rPr>
      </w:pPr>
      <w:r w:rsidRPr="00971EB2">
        <w:rPr>
          <w:sz w:val="22"/>
          <w:szCs w:val="22"/>
        </w:rPr>
        <w:t>Nedílnou souč</w:t>
      </w:r>
      <w:r w:rsidR="00986CA6">
        <w:rPr>
          <w:sz w:val="22"/>
          <w:szCs w:val="22"/>
        </w:rPr>
        <w:t>ástí této smlouvy jsou přílohy:</w:t>
      </w:r>
    </w:p>
    <w:p w:rsidR="00753A42" w:rsidRPr="00816303" w:rsidRDefault="00753A42" w:rsidP="00521C07">
      <w:pPr>
        <w:spacing w:after="40"/>
        <w:ind w:left="357"/>
        <w:jc w:val="both"/>
        <w:rPr>
          <w:b/>
          <w:szCs w:val="22"/>
        </w:rPr>
      </w:pPr>
      <w:r w:rsidRPr="00816303">
        <w:rPr>
          <w:szCs w:val="22"/>
        </w:rPr>
        <w:t xml:space="preserve">č. 1 - Kalkulace nákladů </w:t>
      </w:r>
      <w:r w:rsidRPr="00816303">
        <w:rPr>
          <w:szCs w:val="22"/>
        </w:rPr>
        <w:tab/>
      </w:r>
      <w:r w:rsidRPr="00816303">
        <w:rPr>
          <w:szCs w:val="22"/>
        </w:rPr>
        <w:tab/>
      </w:r>
      <w:r w:rsidRPr="00816303">
        <w:rPr>
          <w:szCs w:val="22"/>
        </w:rPr>
        <w:tab/>
      </w:r>
      <w:r w:rsidRPr="00816303">
        <w:rPr>
          <w:szCs w:val="22"/>
        </w:rPr>
        <w:tab/>
      </w:r>
      <w:r w:rsidRPr="00816303">
        <w:rPr>
          <w:szCs w:val="22"/>
        </w:rPr>
        <w:tab/>
      </w:r>
      <w:r w:rsidRPr="00816303">
        <w:rPr>
          <w:szCs w:val="22"/>
        </w:rPr>
        <w:tab/>
      </w:r>
      <w:r w:rsidRPr="00816303">
        <w:rPr>
          <w:b/>
          <w:i/>
          <w:szCs w:val="22"/>
          <w:highlight w:val="yellow"/>
        </w:rPr>
        <w:t>(doplní zhotovitel)</w:t>
      </w:r>
    </w:p>
    <w:p w:rsidR="00762737" w:rsidRDefault="00B41CF3" w:rsidP="00762737">
      <w:pPr>
        <w:pStyle w:val="Zkladntext"/>
        <w:spacing w:after="80"/>
        <w:ind w:firstLine="357"/>
        <w:jc w:val="both"/>
        <w:rPr>
          <w:szCs w:val="22"/>
        </w:rPr>
      </w:pPr>
      <w:r>
        <w:rPr>
          <w:szCs w:val="22"/>
        </w:rPr>
        <w:t>č. 2</w:t>
      </w:r>
      <w:r w:rsidR="00276F1C" w:rsidRPr="00160D14">
        <w:rPr>
          <w:szCs w:val="22"/>
        </w:rPr>
        <w:t xml:space="preserve"> </w:t>
      </w:r>
      <w:r w:rsidR="008B3E46" w:rsidRPr="00160D14">
        <w:rPr>
          <w:szCs w:val="22"/>
        </w:rPr>
        <w:t xml:space="preserve">- </w:t>
      </w:r>
      <w:r w:rsidR="00160D14">
        <w:rPr>
          <w:szCs w:val="22"/>
        </w:rPr>
        <w:t>Plná moc</w:t>
      </w:r>
    </w:p>
    <w:p w:rsidR="00762737" w:rsidRDefault="00762737" w:rsidP="00762737">
      <w:pPr>
        <w:pStyle w:val="Zkladntext"/>
        <w:spacing w:after="80"/>
        <w:ind w:firstLine="357"/>
        <w:jc w:val="both"/>
        <w:rPr>
          <w:szCs w:val="22"/>
        </w:rPr>
      </w:pPr>
    </w:p>
    <w:p w:rsidR="006F3EF1" w:rsidRDefault="006F3EF1" w:rsidP="00762737">
      <w:pPr>
        <w:pStyle w:val="Zkladntext"/>
        <w:spacing w:after="80"/>
        <w:ind w:firstLine="357"/>
        <w:jc w:val="both"/>
        <w:rPr>
          <w:szCs w:val="22"/>
        </w:rPr>
      </w:pPr>
    </w:p>
    <w:p w:rsidR="006F3EF1" w:rsidRDefault="006F3EF1" w:rsidP="00762737">
      <w:pPr>
        <w:pStyle w:val="Zkladntext"/>
        <w:spacing w:after="80"/>
        <w:ind w:firstLine="357"/>
        <w:jc w:val="both"/>
        <w:rPr>
          <w:szCs w:val="22"/>
        </w:rPr>
      </w:pPr>
    </w:p>
    <w:p w:rsidR="006F3EF1" w:rsidRDefault="006F3EF1" w:rsidP="00762737">
      <w:pPr>
        <w:pStyle w:val="Zkladntext"/>
        <w:spacing w:after="80"/>
        <w:ind w:firstLine="357"/>
        <w:jc w:val="both"/>
        <w:rPr>
          <w:szCs w:val="22"/>
        </w:rPr>
      </w:pPr>
    </w:p>
    <w:p w:rsidR="006F3EF1" w:rsidRDefault="006F3EF1" w:rsidP="00762737">
      <w:pPr>
        <w:pStyle w:val="Zkladntext"/>
        <w:spacing w:after="80"/>
        <w:ind w:firstLine="357"/>
        <w:jc w:val="both"/>
        <w:rPr>
          <w:szCs w:val="22"/>
        </w:rPr>
      </w:pPr>
    </w:p>
    <w:p w:rsidR="006F3EF1" w:rsidRDefault="006F3EF1" w:rsidP="00762737">
      <w:pPr>
        <w:pStyle w:val="Zkladntext"/>
        <w:spacing w:after="80"/>
        <w:ind w:firstLine="357"/>
        <w:jc w:val="both"/>
        <w:rPr>
          <w:szCs w:val="22"/>
        </w:rPr>
      </w:pPr>
    </w:p>
    <w:p w:rsidR="00762737" w:rsidRPr="00160D14" w:rsidRDefault="00762737" w:rsidP="00762737">
      <w:pPr>
        <w:pStyle w:val="Zkladntext"/>
        <w:spacing w:after="80"/>
        <w:ind w:firstLine="357"/>
        <w:jc w:val="both"/>
        <w:rPr>
          <w:szCs w:val="22"/>
        </w:rPr>
      </w:pPr>
    </w:p>
    <w:p w:rsidR="000C7253" w:rsidRPr="00650F45" w:rsidRDefault="000C7253" w:rsidP="00C32D63">
      <w:pPr>
        <w:tabs>
          <w:tab w:val="left" w:pos="0"/>
          <w:tab w:val="left" w:pos="4990"/>
        </w:tabs>
        <w:jc w:val="both"/>
        <w:rPr>
          <w:rFonts w:ascii="Arial" w:hAnsi="Arial" w:cs="Arial"/>
          <w:b/>
          <w:sz w:val="20"/>
        </w:rPr>
      </w:pPr>
      <w:r w:rsidRPr="00650F45">
        <w:rPr>
          <w:rFonts w:ascii="Arial" w:hAnsi="Arial" w:cs="Arial"/>
          <w:b/>
          <w:sz w:val="20"/>
        </w:rPr>
        <w:lastRenderedPageBreak/>
        <w:t>Za objednatele</w:t>
      </w:r>
      <w:r w:rsidRPr="00650F45">
        <w:rPr>
          <w:rFonts w:ascii="Arial" w:hAnsi="Arial" w:cs="Arial"/>
          <w:b/>
          <w:sz w:val="20"/>
        </w:rPr>
        <w:tab/>
        <w:t>Za zhotovitele</w:t>
      </w:r>
    </w:p>
    <w:p w:rsidR="00C32D63" w:rsidRPr="00650F45" w:rsidRDefault="00C32D63" w:rsidP="00C32D63">
      <w:pPr>
        <w:tabs>
          <w:tab w:val="left" w:pos="0"/>
          <w:tab w:val="left" w:leader="underscore" w:pos="4706"/>
          <w:tab w:val="left" w:pos="4990"/>
          <w:tab w:val="left" w:leader="underscore" w:pos="9360"/>
        </w:tabs>
        <w:jc w:val="both"/>
        <w:rPr>
          <w:szCs w:val="22"/>
        </w:rPr>
      </w:pPr>
      <w:r w:rsidRPr="00650F45">
        <w:rPr>
          <w:szCs w:val="22"/>
        </w:rPr>
        <w:tab/>
      </w:r>
      <w:r w:rsidRPr="00650F45">
        <w:rPr>
          <w:szCs w:val="22"/>
        </w:rPr>
        <w:tab/>
      </w:r>
      <w:r w:rsidRPr="00650F45">
        <w:rPr>
          <w:szCs w:val="22"/>
        </w:rPr>
        <w:tab/>
      </w:r>
    </w:p>
    <w:p w:rsidR="00C32D63" w:rsidRPr="00650F45" w:rsidRDefault="00C32D63" w:rsidP="00C32D63">
      <w:pPr>
        <w:tabs>
          <w:tab w:val="left" w:pos="0"/>
          <w:tab w:val="left" w:leader="underscore" w:pos="4706"/>
          <w:tab w:val="left" w:pos="4990"/>
          <w:tab w:val="left" w:leader="underscore" w:pos="9360"/>
        </w:tabs>
        <w:jc w:val="both"/>
        <w:rPr>
          <w:rFonts w:ascii="Arial" w:hAnsi="Arial" w:cs="Arial"/>
          <w:sz w:val="20"/>
        </w:rPr>
      </w:pPr>
    </w:p>
    <w:p w:rsidR="00C32D63" w:rsidRPr="00650F45" w:rsidRDefault="00C32D63" w:rsidP="00C32D63">
      <w:pPr>
        <w:tabs>
          <w:tab w:val="left" w:pos="0"/>
          <w:tab w:val="left" w:leader="underscore" w:pos="4706"/>
          <w:tab w:val="left" w:pos="4990"/>
          <w:tab w:val="left" w:leader="underscore" w:pos="9360"/>
        </w:tabs>
        <w:jc w:val="both"/>
        <w:rPr>
          <w:rFonts w:ascii="Arial" w:hAnsi="Arial" w:cs="Arial"/>
          <w:sz w:val="20"/>
        </w:rPr>
      </w:pPr>
      <w:r w:rsidRPr="00E61B21">
        <w:rPr>
          <w:szCs w:val="22"/>
        </w:rPr>
        <w:t>Datum:</w:t>
      </w:r>
      <w:r w:rsidRPr="00650F45">
        <w:rPr>
          <w:rFonts w:ascii="Arial" w:hAnsi="Arial" w:cs="Arial"/>
          <w:sz w:val="20"/>
        </w:rPr>
        <w:t xml:space="preserve"> </w:t>
      </w:r>
      <w:r w:rsidRPr="00650F45">
        <w:rPr>
          <w:rFonts w:ascii="Arial" w:hAnsi="Arial" w:cs="Arial"/>
          <w:sz w:val="20"/>
        </w:rPr>
        <w:tab/>
      </w:r>
      <w:r w:rsidRPr="00650F45">
        <w:rPr>
          <w:rFonts w:ascii="Arial" w:hAnsi="Arial" w:cs="Arial"/>
          <w:sz w:val="20"/>
        </w:rPr>
        <w:tab/>
      </w:r>
      <w:r w:rsidRPr="00E61B21">
        <w:rPr>
          <w:szCs w:val="22"/>
        </w:rPr>
        <w:t>Datum:</w:t>
      </w:r>
      <w:r w:rsidRPr="00650F45">
        <w:rPr>
          <w:rFonts w:ascii="Arial" w:hAnsi="Arial" w:cs="Arial"/>
          <w:sz w:val="20"/>
        </w:rPr>
        <w:t xml:space="preserve"> </w:t>
      </w:r>
      <w:r w:rsidRPr="00650F45">
        <w:rPr>
          <w:rFonts w:ascii="Arial" w:hAnsi="Arial" w:cs="Arial"/>
          <w:sz w:val="20"/>
        </w:rPr>
        <w:tab/>
      </w:r>
      <w:r w:rsidRPr="00650F45">
        <w:rPr>
          <w:rFonts w:ascii="Arial" w:hAnsi="Arial" w:cs="Arial"/>
          <w:sz w:val="20"/>
        </w:rPr>
        <w:tab/>
      </w:r>
    </w:p>
    <w:p w:rsidR="00C32D63" w:rsidRPr="00650F45" w:rsidRDefault="00C32D63" w:rsidP="00C32D63">
      <w:pPr>
        <w:tabs>
          <w:tab w:val="left" w:pos="0"/>
          <w:tab w:val="left" w:leader="underscore" w:pos="4706"/>
          <w:tab w:val="left" w:pos="4990"/>
          <w:tab w:val="left" w:leader="underscore" w:pos="9360"/>
        </w:tabs>
        <w:jc w:val="both"/>
        <w:rPr>
          <w:rFonts w:ascii="Arial" w:hAnsi="Arial" w:cs="Arial"/>
          <w:sz w:val="20"/>
        </w:rPr>
      </w:pPr>
    </w:p>
    <w:p w:rsidR="00C32D63" w:rsidRPr="00650F45" w:rsidRDefault="00C32D63" w:rsidP="00C32D63">
      <w:pPr>
        <w:tabs>
          <w:tab w:val="left" w:pos="0"/>
          <w:tab w:val="left" w:leader="underscore" w:pos="4706"/>
          <w:tab w:val="left" w:pos="4990"/>
          <w:tab w:val="left" w:leader="underscore" w:pos="9360"/>
        </w:tabs>
        <w:jc w:val="both"/>
        <w:rPr>
          <w:rFonts w:ascii="Arial" w:hAnsi="Arial" w:cs="Arial"/>
          <w:sz w:val="20"/>
        </w:rPr>
      </w:pPr>
      <w:r w:rsidRPr="00E61B21">
        <w:rPr>
          <w:szCs w:val="22"/>
        </w:rPr>
        <w:t>Místo:</w:t>
      </w:r>
      <w:r w:rsidRPr="00650F45">
        <w:rPr>
          <w:rFonts w:ascii="Arial" w:hAnsi="Arial" w:cs="Arial"/>
          <w:sz w:val="20"/>
        </w:rPr>
        <w:t xml:space="preserve"> </w:t>
      </w:r>
      <w:r w:rsidRPr="00650F45">
        <w:rPr>
          <w:rFonts w:ascii="Arial" w:hAnsi="Arial" w:cs="Arial"/>
          <w:sz w:val="20"/>
        </w:rPr>
        <w:tab/>
      </w:r>
      <w:r w:rsidRPr="00650F45">
        <w:rPr>
          <w:rFonts w:ascii="Arial" w:hAnsi="Arial" w:cs="Arial"/>
          <w:sz w:val="20"/>
        </w:rPr>
        <w:tab/>
      </w:r>
      <w:r w:rsidRPr="00E61B21">
        <w:rPr>
          <w:szCs w:val="22"/>
        </w:rPr>
        <w:t>Místo:</w:t>
      </w:r>
      <w:r w:rsidRPr="00650F45">
        <w:rPr>
          <w:rFonts w:ascii="Arial" w:hAnsi="Arial" w:cs="Arial"/>
          <w:sz w:val="20"/>
        </w:rPr>
        <w:tab/>
      </w:r>
      <w:r w:rsidRPr="00650F45">
        <w:rPr>
          <w:rFonts w:ascii="Arial" w:hAnsi="Arial" w:cs="Arial"/>
          <w:sz w:val="20"/>
        </w:rPr>
        <w:tab/>
      </w:r>
    </w:p>
    <w:p w:rsidR="00C32D63" w:rsidRPr="005E4788" w:rsidRDefault="00C32D63" w:rsidP="00C32D63">
      <w:pPr>
        <w:tabs>
          <w:tab w:val="left" w:pos="0"/>
          <w:tab w:val="left" w:leader="underscore" w:pos="4706"/>
          <w:tab w:val="left" w:pos="4990"/>
        </w:tabs>
        <w:jc w:val="both"/>
        <w:rPr>
          <w:szCs w:val="22"/>
        </w:rPr>
      </w:pPr>
    </w:p>
    <w:p w:rsidR="00C32D63" w:rsidRDefault="00C32D63" w:rsidP="00C32D63">
      <w:pPr>
        <w:tabs>
          <w:tab w:val="left" w:pos="0"/>
          <w:tab w:val="left" w:leader="underscore" w:pos="4706"/>
          <w:tab w:val="left" w:pos="4990"/>
        </w:tabs>
        <w:jc w:val="both"/>
        <w:rPr>
          <w:szCs w:val="22"/>
        </w:rPr>
      </w:pPr>
    </w:p>
    <w:p w:rsidR="008B7054" w:rsidRPr="005E4788" w:rsidRDefault="008B7054" w:rsidP="00C32D63">
      <w:pPr>
        <w:tabs>
          <w:tab w:val="left" w:pos="0"/>
          <w:tab w:val="left" w:leader="underscore" w:pos="4706"/>
          <w:tab w:val="left" w:pos="4990"/>
        </w:tabs>
        <w:jc w:val="both"/>
        <w:rPr>
          <w:szCs w:val="22"/>
        </w:rPr>
      </w:pPr>
    </w:p>
    <w:p w:rsidR="00C32D63" w:rsidRPr="005E4788" w:rsidRDefault="00C32D63" w:rsidP="00C32D63">
      <w:pPr>
        <w:tabs>
          <w:tab w:val="left" w:pos="0"/>
          <w:tab w:val="left" w:leader="underscore" w:pos="4706"/>
          <w:tab w:val="left" w:pos="4990"/>
        </w:tabs>
        <w:jc w:val="both"/>
        <w:rPr>
          <w:szCs w:val="22"/>
        </w:rPr>
      </w:pPr>
    </w:p>
    <w:p w:rsidR="00C32D63" w:rsidRPr="005E4788" w:rsidRDefault="00C32D63" w:rsidP="00C32D63">
      <w:pPr>
        <w:tabs>
          <w:tab w:val="left" w:pos="0"/>
          <w:tab w:val="left" w:leader="underscore" w:pos="4706"/>
          <w:tab w:val="left" w:pos="4990"/>
          <w:tab w:val="left" w:leader="underscore" w:pos="9360"/>
        </w:tabs>
        <w:jc w:val="both"/>
        <w:rPr>
          <w:szCs w:val="22"/>
        </w:rPr>
      </w:pPr>
      <w:r w:rsidRPr="005E4788">
        <w:rPr>
          <w:szCs w:val="22"/>
        </w:rPr>
        <w:tab/>
      </w:r>
      <w:r w:rsidRPr="005E4788">
        <w:rPr>
          <w:szCs w:val="22"/>
        </w:rPr>
        <w:tab/>
      </w:r>
      <w:r w:rsidRPr="005E4788">
        <w:rPr>
          <w:szCs w:val="22"/>
        </w:rPr>
        <w:tab/>
      </w:r>
      <w:r w:rsidRPr="005E4788">
        <w:rPr>
          <w:szCs w:val="22"/>
        </w:rPr>
        <w:tab/>
      </w:r>
    </w:p>
    <w:p w:rsidR="00C32D63" w:rsidRPr="005E4788" w:rsidRDefault="00C32D63" w:rsidP="00C32D63">
      <w:pPr>
        <w:tabs>
          <w:tab w:val="left" w:pos="0"/>
          <w:tab w:val="left" w:leader="underscore" w:pos="4706"/>
          <w:tab w:val="left" w:pos="4990"/>
        </w:tabs>
        <w:jc w:val="both"/>
        <w:rPr>
          <w:szCs w:val="22"/>
        </w:rPr>
      </w:pPr>
    </w:p>
    <w:p w:rsidR="00753A42" w:rsidRPr="00816303" w:rsidRDefault="00753A42" w:rsidP="008D4C61">
      <w:pPr>
        <w:tabs>
          <w:tab w:val="left" w:pos="0"/>
          <w:tab w:val="left" w:pos="5103"/>
        </w:tabs>
        <w:jc w:val="both"/>
        <w:rPr>
          <w:b/>
          <w:szCs w:val="22"/>
        </w:rPr>
      </w:pPr>
      <w:r w:rsidRPr="00816303">
        <w:rPr>
          <w:b/>
          <w:szCs w:val="22"/>
        </w:rPr>
        <w:t>Ing. Břetislav Riger,</w:t>
      </w:r>
      <w:r w:rsidRPr="00816303">
        <w:rPr>
          <w:b/>
          <w:szCs w:val="22"/>
        </w:rPr>
        <w:tab/>
      </w:r>
      <w:r w:rsidR="00A2697C">
        <w:rPr>
          <w:b/>
          <w:i/>
          <w:szCs w:val="22"/>
        </w:rPr>
        <w:t>Jméno, příjmení</w:t>
      </w:r>
      <w:r w:rsidRPr="00816303">
        <w:rPr>
          <w:b/>
          <w:szCs w:val="22"/>
        </w:rPr>
        <w:tab/>
      </w:r>
      <w:r w:rsidRPr="00816303">
        <w:rPr>
          <w:b/>
          <w:i/>
          <w:szCs w:val="22"/>
          <w:highlight w:val="yellow"/>
        </w:rPr>
        <w:t>(doplní zhotovitel)</w:t>
      </w:r>
    </w:p>
    <w:p w:rsidR="007602E8" w:rsidRPr="00C945A9" w:rsidRDefault="007602E8" w:rsidP="008D4C61">
      <w:pPr>
        <w:tabs>
          <w:tab w:val="left" w:pos="0"/>
          <w:tab w:val="left" w:pos="5103"/>
        </w:tabs>
        <w:rPr>
          <w:szCs w:val="22"/>
        </w:rPr>
      </w:pPr>
      <w:r w:rsidRPr="00C945A9">
        <w:rPr>
          <w:szCs w:val="22"/>
        </w:rPr>
        <w:t xml:space="preserve">náměstek primátora                              </w:t>
      </w:r>
      <w:r w:rsidR="00B9264C">
        <w:rPr>
          <w:szCs w:val="22"/>
        </w:rPr>
        <w:t xml:space="preserve">                          </w:t>
      </w:r>
      <w:r w:rsidR="00B9264C">
        <w:rPr>
          <w:szCs w:val="22"/>
        </w:rPr>
        <w:tab/>
      </w:r>
      <w:r w:rsidR="00A2697C">
        <w:rPr>
          <w:i/>
          <w:szCs w:val="22"/>
        </w:rPr>
        <w:t>funkce</w:t>
      </w:r>
    </w:p>
    <w:p w:rsidR="00B9264C" w:rsidRPr="00753A42" w:rsidRDefault="00B9264C" w:rsidP="008D4C61">
      <w:pPr>
        <w:tabs>
          <w:tab w:val="left" w:pos="0"/>
          <w:tab w:val="left" w:pos="4860"/>
        </w:tabs>
        <w:rPr>
          <w:szCs w:val="22"/>
        </w:rPr>
      </w:pPr>
      <w:r w:rsidRPr="00753A42">
        <w:rPr>
          <w:szCs w:val="22"/>
        </w:rPr>
        <w:t>na základě plné moci</w:t>
      </w:r>
    </w:p>
    <w:p w:rsidR="00A674DA" w:rsidRDefault="00970557">
      <w:pPr>
        <w:rPr>
          <w:szCs w:val="22"/>
        </w:rPr>
      </w:pPr>
      <w:r>
        <w:rPr>
          <w:szCs w:val="22"/>
        </w:rPr>
        <w:br w:type="page"/>
      </w:r>
    </w:p>
    <w:p w:rsidR="00A674DA" w:rsidRPr="00816303" w:rsidRDefault="00A674DA" w:rsidP="00A674DA">
      <w:pPr>
        <w:pStyle w:val="Zkladntext"/>
        <w:spacing w:after="40"/>
        <w:jc w:val="right"/>
        <w:rPr>
          <w:szCs w:val="22"/>
        </w:rPr>
      </w:pPr>
      <w:r>
        <w:rPr>
          <w:szCs w:val="22"/>
        </w:rPr>
        <w:lastRenderedPageBreak/>
        <w:t>Příloha č. 1</w:t>
      </w:r>
      <w:r w:rsidRPr="00816303">
        <w:rPr>
          <w:szCs w:val="22"/>
        </w:rPr>
        <w:t xml:space="preserve"> ke smlouvě č. </w:t>
      </w:r>
      <w:r>
        <w:rPr>
          <w:szCs w:val="22"/>
        </w:rPr>
        <w:t>____</w:t>
      </w:r>
      <w:r w:rsidRPr="00816303">
        <w:rPr>
          <w:szCs w:val="22"/>
        </w:rPr>
        <w:t>/201</w:t>
      </w:r>
      <w:r>
        <w:rPr>
          <w:szCs w:val="22"/>
        </w:rPr>
        <w:t>8</w:t>
      </w:r>
      <w:r w:rsidRPr="00816303">
        <w:rPr>
          <w:szCs w:val="22"/>
        </w:rPr>
        <w:t xml:space="preserve">/OI/VZKÚ </w:t>
      </w:r>
    </w:p>
    <w:p w:rsidR="00A674DA" w:rsidRPr="00816303" w:rsidRDefault="00A674DA" w:rsidP="00A674DA">
      <w:pPr>
        <w:pStyle w:val="Zkladntext"/>
        <w:spacing w:after="80"/>
        <w:jc w:val="right"/>
        <w:rPr>
          <w:szCs w:val="22"/>
        </w:rPr>
      </w:pPr>
      <w:r>
        <w:rPr>
          <w:szCs w:val="22"/>
        </w:rPr>
        <w:t>Počet stran: __</w:t>
      </w:r>
    </w:p>
    <w:p w:rsidR="00A674DA" w:rsidRPr="00816303" w:rsidRDefault="00A674DA" w:rsidP="00A674DA">
      <w:pPr>
        <w:pStyle w:val="Zkladntext"/>
        <w:spacing w:after="80"/>
        <w:jc w:val="both"/>
        <w:rPr>
          <w:rFonts w:cs="Arial"/>
        </w:rPr>
      </w:pPr>
    </w:p>
    <w:p w:rsidR="00A674DA" w:rsidRDefault="00A674DA" w:rsidP="00A674DA">
      <w:pPr>
        <w:pStyle w:val="Nadpis1"/>
        <w:tabs>
          <w:tab w:val="left" w:pos="1440"/>
        </w:tabs>
        <w:spacing w:after="40"/>
        <w:rPr>
          <w:rFonts w:cs="Arial"/>
          <w:sz w:val="32"/>
          <w:szCs w:val="32"/>
        </w:rPr>
      </w:pPr>
      <w:r>
        <w:rPr>
          <w:rFonts w:cs="Arial"/>
          <w:sz w:val="32"/>
          <w:szCs w:val="32"/>
        </w:rPr>
        <w:t>Kalkulace nákladů</w:t>
      </w:r>
    </w:p>
    <w:p w:rsidR="00A674DA" w:rsidRPr="00A674DA" w:rsidRDefault="00A674DA" w:rsidP="00A674DA">
      <w:r w:rsidRPr="00816303">
        <w:rPr>
          <w:b/>
          <w:i/>
          <w:szCs w:val="22"/>
          <w:highlight w:val="yellow"/>
        </w:rPr>
        <w:t>(doplní zhotovitel)</w:t>
      </w:r>
    </w:p>
    <w:p w:rsidR="00A674DA" w:rsidRDefault="00A674DA">
      <w:pPr>
        <w:rPr>
          <w:szCs w:val="22"/>
        </w:rPr>
      </w:pPr>
      <w:r>
        <w:rPr>
          <w:szCs w:val="22"/>
        </w:rPr>
        <w:br w:type="page"/>
      </w:r>
    </w:p>
    <w:p w:rsidR="007A727A" w:rsidRPr="00816303" w:rsidRDefault="00B41CF3" w:rsidP="007A727A">
      <w:pPr>
        <w:pStyle w:val="Zkladntext"/>
        <w:spacing w:after="40"/>
        <w:jc w:val="right"/>
        <w:rPr>
          <w:szCs w:val="22"/>
        </w:rPr>
      </w:pPr>
      <w:r>
        <w:rPr>
          <w:szCs w:val="22"/>
        </w:rPr>
        <w:lastRenderedPageBreak/>
        <w:t>Příloha č. 2</w:t>
      </w:r>
      <w:r w:rsidR="007A727A" w:rsidRPr="00816303">
        <w:rPr>
          <w:szCs w:val="22"/>
        </w:rPr>
        <w:t xml:space="preserve"> ke smlouvě č. </w:t>
      </w:r>
      <w:r w:rsidR="00D5604F">
        <w:rPr>
          <w:szCs w:val="22"/>
        </w:rPr>
        <w:t>____</w:t>
      </w:r>
      <w:r w:rsidR="007A727A" w:rsidRPr="00816303">
        <w:rPr>
          <w:szCs w:val="22"/>
        </w:rPr>
        <w:t>/201</w:t>
      </w:r>
      <w:r w:rsidR="00D5604F">
        <w:rPr>
          <w:szCs w:val="22"/>
        </w:rPr>
        <w:t>8</w:t>
      </w:r>
      <w:r w:rsidR="007A727A" w:rsidRPr="00816303">
        <w:rPr>
          <w:szCs w:val="22"/>
        </w:rPr>
        <w:t xml:space="preserve">/OI/VZKÚ </w:t>
      </w:r>
    </w:p>
    <w:p w:rsidR="005314CA" w:rsidRPr="00816303" w:rsidRDefault="005314CA" w:rsidP="00B853E2">
      <w:pPr>
        <w:pStyle w:val="Zkladntext"/>
        <w:spacing w:after="80"/>
        <w:jc w:val="right"/>
        <w:rPr>
          <w:szCs w:val="22"/>
        </w:rPr>
      </w:pPr>
      <w:r w:rsidRPr="00816303">
        <w:rPr>
          <w:szCs w:val="22"/>
        </w:rPr>
        <w:t>Počet stran: 1</w:t>
      </w:r>
    </w:p>
    <w:p w:rsidR="00470464" w:rsidRPr="00816303" w:rsidRDefault="00470464" w:rsidP="00B853E2">
      <w:pPr>
        <w:pStyle w:val="Zkladntext"/>
        <w:spacing w:after="80"/>
        <w:jc w:val="both"/>
        <w:rPr>
          <w:rFonts w:cs="Arial"/>
        </w:rPr>
      </w:pPr>
    </w:p>
    <w:p w:rsidR="001E6A2F" w:rsidRPr="00816303" w:rsidRDefault="001E6A2F" w:rsidP="00B853E2">
      <w:pPr>
        <w:pStyle w:val="Nadpis1"/>
        <w:tabs>
          <w:tab w:val="left" w:pos="1440"/>
        </w:tabs>
        <w:spacing w:after="40"/>
        <w:rPr>
          <w:rFonts w:cs="Arial"/>
          <w:sz w:val="32"/>
          <w:szCs w:val="32"/>
        </w:rPr>
      </w:pPr>
      <w:r w:rsidRPr="00816303">
        <w:rPr>
          <w:rFonts w:cs="Arial"/>
          <w:sz w:val="32"/>
          <w:szCs w:val="32"/>
        </w:rPr>
        <w:t>Plná moc</w:t>
      </w:r>
    </w:p>
    <w:p w:rsidR="005314CA" w:rsidRPr="00816303" w:rsidRDefault="005314CA" w:rsidP="0005725B">
      <w:pPr>
        <w:pStyle w:val="Nadpis3"/>
        <w:spacing w:before="0" w:after="40"/>
        <w:jc w:val="both"/>
        <w:rPr>
          <w:rFonts w:ascii="Arial" w:hAnsi="Arial" w:cs="Arial"/>
          <w:sz w:val="24"/>
          <w:szCs w:val="24"/>
        </w:rPr>
      </w:pPr>
      <w:r w:rsidRPr="00816303">
        <w:rPr>
          <w:rFonts w:ascii="Arial" w:hAnsi="Arial" w:cs="Arial"/>
          <w:sz w:val="24"/>
          <w:szCs w:val="24"/>
        </w:rPr>
        <w:t>ke smlouvě č. ____/201</w:t>
      </w:r>
      <w:r w:rsidR="0005725B">
        <w:rPr>
          <w:rFonts w:ascii="Arial" w:hAnsi="Arial" w:cs="Arial"/>
          <w:sz w:val="24"/>
          <w:szCs w:val="24"/>
        </w:rPr>
        <w:t>8</w:t>
      </w:r>
      <w:r w:rsidRPr="00816303">
        <w:rPr>
          <w:rFonts w:ascii="Arial" w:hAnsi="Arial" w:cs="Arial"/>
          <w:sz w:val="24"/>
          <w:szCs w:val="24"/>
        </w:rPr>
        <w:t>/OI/</w:t>
      </w:r>
      <w:r w:rsidR="00B9264C" w:rsidRPr="00816303">
        <w:rPr>
          <w:rFonts w:ascii="Arial" w:hAnsi="Arial" w:cs="Arial"/>
          <w:sz w:val="24"/>
          <w:szCs w:val="24"/>
        </w:rPr>
        <w:t>VZKÚ</w:t>
      </w:r>
      <w:r w:rsidRPr="00816303">
        <w:rPr>
          <w:rFonts w:ascii="Arial" w:hAnsi="Arial" w:cs="Arial"/>
          <w:sz w:val="24"/>
          <w:szCs w:val="24"/>
        </w:rPr>
        <w:t xml:space="preserve"> na realizaci stavby</w:t>
      </w:r>
      <w:r w:rsidR="0005725B">
        <w:rPr>
          <w:rFonts w:ascii="Arial" w:hAnsi="Arial" w:cs="Arial"/>
          <w:sz w:val="24"/>
          <w:szCs w:val="24"/>
        </w:rPr>
        <w:t xml:space="preserve"> „</w:t>
      </w:r>
      <w:r w:rsidR="007324BC">
        <w:rPr>
          <w:rStyle w:val="slostrnky"/>
          <w:rFonts w:ascii="Arial" w:hAnsi="Arial" w:cs="Arial"/>
          <w:sz w:val="24"/>
          <w:szCs w:val="24"/>
        </w:rPr>
        <w:t>Rekonstrukce VO oblast Šeříkova - Na Výspě</w:t>
      </w:r>
      <w:r w:rsidR="0005725B">
        <w:rPr>
          <w:rFonts w:ascii="Arial" w:hAnsi="Arial" w:cs="Arial"/>
          <w:sz w:val="24"/>
          <w:szCs w:val="24"/>
        </w:rPr>
        <w:t xml:space="preserve">“ </w:t>
      </w:r>
      <w:r w:rsidRPr="00816303">
        <w:rPr>
          <w:rFonts w:ascii="Arial" w:hAnsi="Arial" w:cs="Arial"/>
          <w:sz w:val="24"/>
          <w:szCs w:val="24"/>
        </w:rPr>
        <w:t>v </w:t>
      </w:r>
      <w:proofErr w:type="spellStart"/>
      <w:proofErr w:type="gramStart"/>
      <w:r w:rsidRPr="00816303">
        <w:rPr>
          <w:rFonts w:ascii="Arial" w:hAnsi="Arial" w:cs="Arial"/>
          <w:sz w:val="24"/>
          <w:szCs w:val="24"/>
        </w:rPr>
        <w:t>k.ú</w:t>
      </w:r>
      <w:proofErr w:type="spellEnd"/>
      <w:r w:rsidRPr="00816303">
        <w:rPr>
          <w:rFonts w:ascii="Arial" w:hAnsi="Arial" w:cs="Arial"/>
          <w:sz w:val="24"/>
          <w:szCs w:val="24"/>
        </w:rPr>
        <w:t>.</w:t>
      </w:r>
      <w:proofErr w:type="gramEnd"/>
      <w:r w:rsidRPr="00816303">
        <w:rPr>
          <w:rFonts w:ascii="Arial" w:hAnsi="Arial" w:cs="Arial"/>
          <w:sz w:val="24"/>
          <w:szCs w:val="24"/>
        </w:rPr>
        <w:t xml:space="preserve"> </w:t>
      </w:r>
      <w:r w:rsidR="007324BC">
        <w:rPr>
          <w:rFonts w:ascii="Arial" w:hAnsi="Arial" w:cs="Arial"/>
          <w:sz w:val="24"/>
          <w:szCs w:val="24"/>
        </w:rPr>
        <w:t>Výškovice u Ostravy</w:t>
      </w:r>
      <w:r w:rsidR="00B15886" w:rsidRPr="00816303">
        <w:rPr>
          <w:rFonts w:ascii="Arial" w:hAnsi="Arial" w:cs="Arial"/>
          <w:sz w:val="24"/>
          <w:szCs w:val="24"/>
        </w:rPr>
        <w:t>, obec Ostrava</w:t>
      </w:r>
    </w:p>
    <w:p w:rsidR="005314CA" w:rsidRPr="00816303" w:rsidRDefault="005314CA" w:rsidP="00B853E2">
      <w:pPr>
        <w:pStyle w:val="Smlouva1"/>
        <w:numPr>
          <w:ilvl w:val="0"/>
          <w:numId w:val="0"/>
        </w:numPr>
        <w:spacing w:before="0" w:after="80"/>
        <w:jc w:val="both"/>
        <w:rPr>
          <w:rFonts w:cs="Arial"/>
          <w:b w:val="0"/>
          <w:sz w:val="24"/>
          <w:szCs w:val="24"/>
        </w:rPr>
      </w:pPr>
    </w:p>
    <w:p w:rsidR="00261743" w:rsidRPr="00FE26B1" w:rsidRDefault="00261743" w:rsidP="00B853E2">
      <w:pPr>
        <w:spacing w:after="40"/>
        <w:rPr>
          <w:bCs/>
          <w:szCs w:val="22"/>
        </w:rPr>
      </w:pPr>
      <w:r w:rsidRPr="00FE26B1">
        <w:rPr>
          <w:b/>
          <w:bCs/>
          <w:szCs w:val="22"/>
        </w:rPr>
        <w:t>Objednatel:</w:t>
      </w:r>
      <w:r w:rsidRPr="00FE26B1">
        <w:rPr>
          <w:bCs/>
          <w:szCs w:val="22"/>
        </w:rPr>
        <w:tab/>
      </w:r>
      <w:r w:rsidR="00EF1A0E" w:rsidRPr="00FE26B1">
        <w:rPr>
          <w:bCs/>
          <w:szCs w:val="22"/>
        </w:rPr>
        <w:tab/>
      </w:r>
      <w:r w:rsidRPr="00FE26B1">
        <w:rPr>
          <w:bCs/>
          <w:szCs w:val="22"/>
        </w:rPr>
        <w:t>Statutární město Ostrava, Prokešovo nám. č. 8, 729 30 Ostrava</w:t>
      </w:r>
    </w:p>
    <w:p w:rsidR="00261743" w:rsidRPr="00FE26B1" w:rsidRDefault="00261743" w:rsidP="00B853E2">
      <w:pPr>
        <w:spacing w:after="40"/>
        <w:rPr>
          <w:bCs/>
          <w:szCs w:val="22"/>
        </w:rPr>
      </w:pPr>
      <w:r w:rsidRPr="00FE26B1">
        <w:rPr>
          <w:bCs/>
          <w:szCs w:val="22"/>
        </w:rPr>
        <w:t>IČO:</w:t>
      </w:r>
      <w:r w:rsidRPr="00FE26B1">
        <w:rPr>
          <w:bCs/>
          <w:szCs w:val="22"/>
        </w:rPr>
        <w:tab/>
      </w:r>
      <w:r w:rsidRPr="00FE26B1">
        <w:rPr>
          <w:bCs/>
          <w:szCs w:val="22"/>
        </w:rPr>
        <w:tab/>
      </w:r>
      <w:r w:rsidRPr="00FE26B1">
        <w:rPr>
          <w:bCs/>
          <w:szCs w:val="22"/>
        </w:rPr>
        <w:tab/>
      </w:r>
      <w:r w:rsidRPr="00FE26B1">
        <w:rPr>
          <w:bCs/>
          <w:szCs w:val="22"/>
        </w:rPr>
        <w:tab/>
        <w:t>008 45 451</w:t>
      </w:r>
    </w:p>
    <w:p w:rsidR="00261743" w:rsidRPr="00FE26B1" w:rsidRDefault="00261743" w:rsidP="00B853E2">
      <w:pPr>
        <w:spacing w:after="80"/>
        <w:jc w:val="both"/>
        <w:rPr>
          <w:bCs/>
          <w:szCs w:val="22"/>
        </w:rPr>
      </w:pPr>
      <w:r w:rsidRPr="00FE26B1">
        <w:rPr>
          <w:bCs/>
          <w:szCs w:val="22"/>
        </w:rPr>
        <w:t>zastoupeno:</w:t>
      </w:r>
      <w:r w:rsidRPr="00FE26B1">
        <w:rPr>
          <w:bCs/>
          <w:szCs w:val="22"/>
        </w:rPr>
        <w:tab/>
      </w:r>
      <w:r w:rsidRPr="00FE26B1">
        <w:rPr>
          <w:bCs/>
          <w:szCs w:val="22"/>
        </w:rPr>
        <w:tab/>
      </w:r>
      <w:r w:rsidR="001C66D0" w:rsidRPr="00FE26B1">
        <w:rPr>
          <w:szCs w:val="22"/>
        </w:rPr>
        <w:t xml:space="preserve">Ing. Břetislavem </w:t>
      </w:r>
      <w:proofErr w:type="spellStart"/>
      <w:r w:rsidR="001C66D0" w:rsidRPr="00FE26B1">
        <w:rPr>
          <w:szCs w:val="22"/>
        </w:rPr>
        <w:t>Rigerem</w:t>
      </w:r>
      <w:proofErr w:type="spellEnd"/>
      <w:r w:rsidRPr="00FE26B1">
        <w:rPr>
          <w:bCs/>
          <w:szCs w:val="22"/>
        </w:rPr>
        <w:t>, náměstkem primátora</w:t>
      </w:r>
    </w:p>
    <w:p w:rsidR="00261743" w:rsidRPr="00FE26B1" w:rsidRDefault="00261743" w:rsidP="00B853E2">
      <w:pPr>
        <w:spacing w:after="80"/>
        <w:jc w:val="both"/>
        <w:rPr>
          <w:bCs/>
          <w:szCs w:val="22"/>
        </w:rPr>
      </w:pPr>
    </w:p>
    <w:p w:rsidR="00753A42" w:rsidRPr="00FE26B1" w:rsidRDefault="00753A42" w:rsidP="00753A42">
      <w:pPr>
        <w:numPr>
          <w:ilvl w:val="12"/>
          <w:numId w:val="0"/>
        </w:numPr>
        <w:spacing w:after="40"/>
        <w:jc w:val="both"/>
        <w:rPr>
          <w:b/>
          <w:bCs/>
          <w:szCs w:val="22"/>
        </w:rPr>
      </w:pPr>
      <w:r w:rsidRPr="00FE26B1">
        <w:rPr>
          <w:b/>
          <w:bCs/>
          <w:szCs w:val="22"/>
        </w:rPr>
        <w:t>Zhotovitel:</w:t>
      </w:r>
      <w:r w:rsidRPr="00FE26B1">
        <w:rPr>
          <w:bCs/>
          <w:szCs w:val="22"/>
        </w:rPr>
        <w:tab/>
      </w:r>
      <w:r w:rsidRPr="00FE26B1">
        <w:rPr>
          <w:bCs/>
          <w:szCs w:val="22"/>
        </w:rPr>
        <w:tab/>
      </w:r>
      <w:r w:rsidRPr="00FE26B1">
        <w:rPr>
          <w:b/>
          <w:bCs/>
          <w:szCs w:val="22"/>
        </w:rPr>
        <w:t>…………</w:t>
      </w:r>
      <w:r w:rsidRPr="00FE26B1">
        <w:rPr>
          <w:bCs/>
          <w:szCs w:val="22"/>
        </w:rPr>
        <w:t xml:space="preserve"> </w:t>
      </w:r>
      <w:r w:rsidRPr="00FE26B1">
        <w:rPr>
          <w:b/>
          <w:i/>
          <w:szCs w:val="22"/>
          <w:highlight w:val="yellow"/>
        </w:rPr>
        <w:t>(doplní zhotovitel)</w:t>
      </w:r>
    </w:p>
    <w:p w:rsidR="00261743" w:rsidRPr="00FE26B1" w:rsidRDefault="00261743" w:rsidP="00B853E2">
      <w:pPr>
        <w:pStyle w:val="Zkladntext-prvnodsazen"/>
        <w:spacing w:after="40"/>
        <w:ind w:firstLine="0"/>
        <w:rPr>
          <w:szCs w:val="22"/>
        </w:rPr>
      </w:pPr>
      <w:r w:rsidRPr="00FE26B1">
        <w:rPr>
          <w:szCs w:val="22"/>
        </w:rPr>
        <w:t>se sídlem:</w:t>
      </w:r>
      <w:r w:rsidRPr="00FE26B1">
        <w:rPr>
          <w:szCs w:val="22"/>
        </w:rPr>
        <w:tab/>
      </w:r>
      <w:r w:rsidRPr="00FE26B1">
        <w:rPr>
          <w:szCs w:val="22"/>
        </w:rPr>
        <w:tab/>
      </w:r>
      <w:r w:rsidR="00024644" w:rsidRPr="00FE26B1">
        <w:rPr>
          <w:szCs w:val="22"/>
        </w:rPr>
        <w:t>…</w:t>
      </w:r>
    </w:p>
    <w:p w:rsidR="00261743" w:rsidRPr="00FE26B1" w:rsidRDefault="00261743" w:rsidP="00B853E2">
      <w:pPr>
        <w:spacing w:after="40"/>
        <w:rPr>
          <w:bCs/>
          <w:szCs w:val="22"/>
        </w:rPr>
      </w:pPr>
      <w:r w:rsidRPr="00FE26B1">
        <w:rPr>
          <w:bCs/>
          <w:szCs w:val="22"/>
        </w:rPr>
        <w:t xml:space="preserve">IČO: </w:t>
      </w:r>
      <w:r w:rsidRPr="00FE26B1">
        <w:rPr>
          <w:bCs/>
          <w:szCs w:val="22"/>
        </w:rPr>
        <w:tab/>
      </w:r>
      <w:r w:rsidRPr="00FE26B1">
        <w:rPr>
          <w:bCs/>
          <w:szCs w:val="22"/>
        </w:rPr>
        <w:tab/>
      </w:r>
      <w:r w:rsidRPr="00FE26B1">
        <w:rPr>
          <w:bCs/>
          <w:szCs w:val="22"/>
        </w:rPr>
        <w:tab/>
      </w:r>
      <w:r w:rsidR="00024644" w:rsidRPr="00FE26B1">
        <w:rPr>
          <w:szCs w:val="22"/>
        </w:rPr>
        <w:tab/>
        <w:t>…</w:t>
      </w:r>
    </w:p>
    <w:p w:rsidR="00261743" w:rsidRPr="00FE26B1" w:rsidRDefault="00261743" w:rsidP="00B853E2">
      <w:pPr>
        <w:pStyle w:val="Zkladntext-prvnodsazen"/>
        <w:spacing w:after="80"/>
        <w:ind w:firstLine="0"/>
        <w:rPr>
          <w:szCs w:val="22"/>
        </w:rPr>
      </w:pPr>
      <w:r w:rsidRPr="00FE26B1">
        <w:rPr>
          <w:szCs w:val="22"/>
        </w:rPr>
        <w:t>zastoupena:</w:t>
      </w:r>
      <w:r w:rsidRPr="00FE26B1">
        <w:rPr>
          <w:szCs w:val="22"/>
        </w:rPr>
        <w:tab/>
      </w:r>
      <w:r w:rsidR="00024644" w:rsidRPr="00FE26B1">
        <w:rPr>
          <w:szCs w:val="22"/>
        </w:rPr>
        <w:tab/>
        <w:t>…</w:t>
      </w:r>
    </w:p>
    <w:p w:rsidR="00261743" w:rsidRPr="00064E05" w:rsidRDefault="00261743" w:rsidP="00B853E2">
      <w:pPr>
        <w:tabs>
          <w:tab w:val="left" w:pos="-2268"/>
          <w:tab w:val="left" w:pos="-2127"/>
        </w:tabs>
        <w:spacing w:after="80"/>
        <w:rPr>
          <w:szCs w:val="22"/>
        </w:rPr>
      </w:pPr>
    </w:p>
    <w:p w:rsidR="00276F1C" w:rsidRPr="00971EB2" w:rsidRDefault="00276F1C" w:rsidP="009303F7">
      <w:pPr>
        <w:numPr>
          <w:ilvl w:val="1"/>
          <w:numId w:val="22"/>
        </w:numPr>
        <w:spacing w:after="80"/>
        <w:jc w:val="both"/>
        <w:rPr>
          <w:bCs/>
          <w:szCs w:val="22"/>
        </w:rPr>
      </w:pPr>
      <w:r w:rsidRPr="00971EB2">
        <w:rPr>
          <w:bCs/>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r w:rsidRPr="00132BC9">
        <w:rPr>
          <w:bCs/>
          <w:i/>
          <w:szCs w:val="22"/>
        </w:rPr>
        <w:t>.</w:t>
      </w:r>
    </w:p>
    <w:p w:rsidR="00132BC9" w:rsidRPr="00753A42" w:rsidRDefault="00132BC9" w:rsidP="009303F7">
      <w:pPr>
        <w:pStyle w:val="Zkladntextodsazen"/>
        <w:numPr>
          <w:ilvl w:val="1"/>
          <w:numId w:val="22"/>
        </w:numPr>
        <w:spacing w:after="80"/>
        <w:rPr>
          <w:bCs/>
          <w:sz w:val="22"/>
          <w:szCs w:val="22"/>
        </w:rPr>
      </w:pPr>
      <w:r w:rsidRPr="00753A42">
        <w:rPr>
          <w:bCs/>
          <w:sz w:val="22"/>
          <w:szCs w:val="22"/>
        </w:rPr>
        <w:t>Zhotovitel</w:t>
      </w:r>
      <w:r w:rsidRPr="00753A42">
        <w:rPr>
          <w:sz w:val="22"/>
          <w:szCs w:val="22"/>
        </w:rPr>
        <w:t xml:space="preserve"> jménem a na účet objednatele zabezpečí povolení k uzavírkám, prokopávkám, záborům komunikací a zeleně, projednání provizorního dopravního značení</w:t>
      </w:r>
      <w:r w:rsidR="00773A53" w:rsidRPr="00753A42">
        <w:rPr>
          <w:sz w:val="22"/>
          <w:szCs w:val="22"/>
        </w:rPr>
        <w:t>,</w:t>
      </w:r>
      <w:r w:rsidRPr="00753A42">
        <w:rPr>
          <w:sz w:val="22"/>
          <w:szCs w:val="22"/>
        </w:rPr>
        <w:t xml:space="preserve"> včetně organizace dopravy</w:t>
      </w:r>
      <w:r w:rsidR="000F476A" w:rsidRPr="00753A42">
        <w:rPr>
          <w:sz w:val="22"/>
          <w:szCs w:val="22"/>
        </w:rPr>
        <w:t xml:space="preserve"> </w:t>
      </w:r>
      <w:r w:rsidRPr="00753A42">
        <w:rPr>
          <w:sz w:val="22"/>
          <w:szCs w:val="22"/>
        </w:rPr>
        <w:t>po</w:t>
      </w:r>
      <w:r w:rsidR="00D333D1">
        <w:rPr>
          <w:sz w:val="22"/>
          <w:szCs w:val="22"/>
        </w:rPr>
        <w:t> </w:t>
      </w:r>
      <w:r w:rsidRPr="00753A42">
        <w:rPr>
          <w:sz w:val="22"/>
          <w:szCs w:val="22"/>
        </w:rPr>
        <w:t>dobu realizace výše uvedené stavby.</w:t>
      </w:r>
    </w:p>
    <w:p w:rsidR="00276F1C" w:rsidRPr="00816303" w:rsidRDefault="00276F1C" w:rsidP="009303F7">
      <w:pPr>
        <w:pStyle w:val="Zkladntextodsazen"/>
        <w:numPr>
          <w:ilvl w:val="1"/>
          <w:numId w:val="22"/>
        </w:numPr>
        <w:spacing w:after="80"/>
        <w:rPr>
          <w:bCs/>
          <w:sz w:val="22"/>
          <w:szCs w:val="22"/>
        </w:rPr>
      </w:pPr>
      <w:r w:rsidRPr="00753A42">
        <w:rPr>
          <w:bCs/>
          <w:sz w:val="22"/>
          <w:szCs w:val="22"/>
        </w:rPr>
        <w:t xml:space="preserve">Tato plná moc se vystavuje </w:t>
      </w:r>
      <w:r w:rsidR="00132BC9" w:rsidRPr="00753A42">
        <w:rPr>
          <w:sz w:val="22"/>
          <w:szCs w:val="22"/>
        </w:rPr>
        <w:t xml:space="preserve">na dobu určitou, a to </w:t>
      </w:r>
      <w:r w:rsidRPr="00753A42">
        <w:rPr>
          <w:bCs/>
          <w:sz w:val="22"/>
          <w:szCs w:val="22"/>
        </w:rPr>
        <w:t xml:space="preserve">na období ode dne </w:t>
      </w:r>
      <w:r w:rsidR="00132BC9" w:rsidRPr="00753A42">
        <w:rPr>
          <w:bCs/>
          <w:sz w:val="22"/>
          <w:szCs w:val="22"/>
        </w:rPr>
        <w:t xml:space="preserve">nabytí </w:t>
      </w:r>
      <w:r w:rsidRPr="00753A42">
        <w:rPr>
          <w:bCs/>
          <w:sz w:val="22"/>
          <w:szCs w:val="22"/>
        </w:rPr>
        <w:t>účinnosti smlouvy</w:t>
      </w:r>
      <w:r w:rsidR="00CF72B8">
        <w:rPr>
          <w:bCs/>
          <w:sz w:val="22"/>
          <w:szCs w:val="22"/>
        </w:rPr>
        <w:t xml:space="preserve"> </w:t>
      </w:r>
      <w:r w:rsidRPr="00816303">
        <w:rPr>
          <w:bCs/>
          <w:sz w:val="22"/>
          <w:szCs w:val="22"/>
        </w:rPr>
        <w:t>do</w:t>
      </w:r>
      <w:r w:rsidR="007028D9">
        <w:rPr>
          <w:bCs/>
          <w:sz w:val="22"/>
          <w:szCs w:val="22"/>
        </w:rPr>
        <w:t> </w:t>
      </w:r>
      <w:r w:rsidRPr="00816303">
        <w:rPr>
          <w:bCs/>
          <w:sz w:val="22"/>
          <w:szCs w:val="22"/>
        </w:rPr>
        <w:t>odstranění všech případných vad a nedodělků.</w:t>
      </w:r>
    </w:p>
    <w:p w:rsidR="00F946AC" w:rsidRDefault="00F946AC" w:rsidP="00B853E2">
      <w:pPr>
        <w:spacing w:after="80"/>
        <w:outlineLvl w:val="0"/>
        <w:rPr>
          <w:bCs/>
          <w:szCs w:val="22"/>
        </w:rPr>
      </w:pPr>
    </w:p>
    <w:p w:rsidR="00F946AC" w:rsidRPr="00971EB2" w:rsidRDefault="00F946AC" w:rsidP="00B853E2">
      <w:pPr>
        <w:spacing w:after="80"/>
        <w:outlineLvl w:val="0"/>
        <w:rPr>
          <w:bCs/>
          <w:szCs w:val="22"/>
        </w:rPr>
      </w:pPr>
    </w:p>
    <w:p w:rsidR="0053332D" w:rsidRPr="00773E35" w:rsidRDefault="0053332D" w:rsidP="00B853E2">
      <w:pPr>
        <w:pStyle w:val="Zkladntext"/>
        <w:spacing w:after="80"/>
        <w:rPr>
          <w:szCs w:val="22"/>
        </w:rPr>
      </w:pPr>
      <w:r w:rsidRPr="00773E35">
        <w:rPr>
          <w:szCs w:val="22"/>
        </w:rPr>
        <w:t>V Ostravě dne:</w:t>
      </w:r>
    </w:p>
    <w:p w:rsidR="0053332D" w:rsidRPr="00773E35" w:rsidRDefault="0053332D" w:rsidP="00B853E2">
      <w:pPr>
        <w:spacing w:after="80"/>
        <w:rPr>
          <w:bCs/>
          <w:szCs w:val="22"/>
        </w:rPr>
      </w:pPr>
    </w:p>
    <w:p w:rsidR="0053332D" w:rsidRPr="00773E35" w:rsidRDefault="0053332D" w:rsidP="0053332D">
      <w:pPr>
        <w:ind w:left="4253"/>
        <w:rPr>
          <w:bCs/>
          <w:szCs w:val="22"/>
        </w:rPr>
      </w:pPr>
      <w:r w:rsidRPr="00773E35">
        <w:rPr>
          <w:bCs/>
          <w:szCs w:val="22"/>
        </w:rPr>
        <w:t>…………………………………………..</w:t>
      </w:r>
    </w:p>
    <w:p w:rsidR="0053332D" w:rsidRPr="00773E35" w:rsidRDefault="0053332D" w:rsidP="00B853E2">
      <w:pPr>
        <w:pStyle w:val="Zkladntext-prvnodsazen2"/>
        <w:spacing w:after="80"/>
        <w:ind w:left="284" w:firstLine="0"/>
        <w:rPr>
          <w:rFonts w:ascii="Times New Roman" w:hAnsi="Times New Roman"/>
          <w:sz w:val="22"/>
          <w:szCs w:val="22"/>
        </w:rPr>
      </w:pP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t>za objednatele</w:t>
      </w:r>
    </w:p>
    <w:p w:rsidR="00F946AC" w:rsidRPr="00773E35" w:rsidRDefault="00F946AC" w:rsidP="00B853E2">
      <w:pPr>
        <w:pStyle w:val="Zkladntext-prvnodsazen2"/>
        <w:spacing w:after="40"/>
        <w:ind w:left="0" w:firstLine="0"/>
        <w:jc w:val="both"/>
        <w:rPr>
          <w:rFonts w:ascii="Times New Roman" w:hAnsi="Times New Roman"/>
          <w:bCs/>
          <w:sz w:val="22"/>
          <w:szCs w:val="22"/>
        </w:rPr>
      </w:pP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t xml:space="preserve">  Ing. </w:t>
      </w:r>
      <w:r w:rsidRPr="00773E35">
        <w:rPr>
          <w:rFonts w:ascii="Times New Roman" w:hAnsi="Times New Roman"/>
          <w:color w:val="000000"/>
          <w:sz w:val="22"/>
          <w:szCs w:val="22"/>
        </w:rPr>
        <w:t>Břetislav Riger</w:t>
      </w:r>
    </w:p>
    <w:p w:rsidR="00F946AC" w:rsidRPr="00773E35" w:rsidRDefault="00F946AC" w:rsidP="00B853E2">
      <w:pPr>
        <w:pStyle w:val="Zkladntext-prvnodsazen2"/>
        <w:spacing w:after="40"/>
        <w:ind w:left="0" w:firstLine="0"/>
        <w:rPr>
          <w:rFonts w:ascii="Times New Roman" w:hAnsi="Times New Roman"/>
          <w:sz w:val="22"/>
          <w:szCs w:val="22"/>
        </w:rPr>
      </w:pP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t xml:space="preserve">  náměstek primátora</w:t>
      </w:r>
    </w:p>
    <w:p w:rsidR="00F946AC" w:rsidRPr="00773E35" w:rsidRDefault="00F946AC" w:rsidP="00B853E2">
      <w:pPr>
        <w:pStyle w:val="Zkladntext-prvnodsazen2"/>
        <w:spacing w:after="80"/>
        <w:ind w:left="0" w:firstLine="0"/>
        <w:rPr>
          <w:rFonts w:ascii="Times New Roman" w:hAnsi="Times New Roman"/>
          <w:sz w:val="22"/>
          <w:szCs w:val="22"/>
        </w:rPr>
      </w:pPr>
      <w:r w:rsidRPr="00773E35">
        <w:rPr>
          <w:rFonts w:ascii="Times New Roman" w:hAnsi="Times New Roman"/>
          <w:sz w:val="22"/>
          <w:szCs w:val="22"/>
        </w:rPr>
        <w:t xml:space="preserve">                                                                                             na základě plné moci</w:t>
      </w:r>
    </w:p>
    <w:p w:rsidR="00B853E2" w:rsidRPr="00773E35" w:rsidRDefault="00B853E2" w:rsidP="00B853E2">
      <w:pPr>
        <w:pStyle w:val="Zkladntext"/>
        <w:spacing w:after="80"/>
        <w:rPr>
          <w:szCs w:val="22"/>
        </w:rPr>
      </w:pPr>
    </w:p>
    <w:p w:rsidR="00BE4762" w:rsidRPr="00773E35" w:rsidRDefault="00BE4762" w:rsidP="00B853E2">
      <w:pPr>
        <w:pStyle w:val="Zkladntext"/>
        <w:spacing w:after="80"/>
        <w:rPr>
          <w:szCs w:val="22"/>
        </w:rPr>
      </w:pPr>
      <w:r w:rsidRPr="00773E35">
        <w:rPr>
          <w:szCs w:val="22"/>
        </w:rPr>
        <w:t>Prohlašuji, že plnou moc přijímám.</w:t>
      </w:r>
    </w:p>
    <w:p w:rsidR="00BE4762" w:rsidRPr="00773E35" w:rsidRDefault="00BE4762" w:rsidP="00B853E2">
      <w:pPr>
        <w:pStyle w:val="Zkladntext"/>
        <w:spacing w:after="80"/>
        <w:rPr>
          <w:szCs w:val="22"/>
        </w:rPr>
      </w:pPr>
      <w:r w:rsidRPr="00773E35">
        <w:rPr>
          <w:szCs w:val="22"/>
        </w:rPr>
        <w:t>V </w:t>
      </w:r>
      <w:r w:rsidR="00773E35">
        <w:rPr>
          <w:szCs w:val="22"/>
        </w:rPr>
        <w:t>___________</w:t>
      </w:r>
      <w:r w:rsidRPr="00773E35">
        <w:rPr>
          <w:szCs w:val="22"/>
        </w:rPr>
        <w:t xml:space="preserve"> dne:</w:t>
      </w:r>
    </w:p>
    <w:p w:rsidR="00BE4762" w:rsidRPr="00773E35" w:rsidRDefault="00BE4762" w:rsidP="00B853E2">
      <w:pPr>
        <w:spacing w:after="80"/>
        <w:rPr>
          <w:bCs/>
          <w:szCs w:val="22"/>
        </w:rPr>
      </w:pPr>
    </w:p>
    <w:p w:rsidR="00BE4762" w:rsidRPr="00773E35" w:rsidRDefault="00BE4762" w:rsidP="00BE4762">
      <w:pPr>
        <w:ind w:left="4253"/>
        <w:rPr>
          <w:bCs/>
          <w:szCs w:val="22"/>
        </w:rPr>
      </w:pPr>
      <w:r w:rsidRPr="00773E35">
        <w:rPr>
          <w:bCs/>
          <w:szCs w:val="22"/>
        </w:rPr>
        <w:t>…………………………………………...</w:t>
      </w:r>
    </w:p>
    <w:p w:rsidR="00BE4762" w:rsidRPr="00773E35" w:rsidRDefault="00BE4762" w:rsidP="00B853E2">
      <w:pPr>
        <w:pStyle w:val="Zkladntext-prvnodsazen"/>
        <w:spacing w:after="80"/>
        <w:ind w:firstLine="0"/>
        <w:rPr>
          <w:szCs w:val="22"/>
        </w:rPr>
      </w:pP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t>za zhotovitele</w:t>
      </w:r>
    </w:p>
    <w:p w:rsidR="002A5258" w:rsidRPr="00773E35" w:rsidRDefault="002A5258" w:rsidP="002A5258">
      <w:pPr>
        <w:pStyle w:val="Zkladntext-prvnodsazen"/>
        <w:spacing w:after="40"/>
        <w:ind w:firstLine="0"/>
        <w:rPr>
          <w:i/>
          <w:szCs w:val="22"/>
        </w:rPr>
      </w:pP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t xml:space="preserve">  </w:t>
      </w:r>
      <w:r w:rsidR="00773E35">
        <w:rPr>
          <w:i/>
          <w:szCs w:val="22"/>
        </w:rPr>
        <w:t>Jméno příjmení</w:t>
      </w:r>
    </w:p>
    <w:p w:rsidR="002A5258" w:rsidRPr="00773E35" w:rsidRDefault="002A5258" w:rsidP="002A5258">
      <w:pPr>
        <w:pStyle w:val="Zkladntext-prvnodsazen"/>
        <w:spacing w:after="40"/>
        <w:ind w:firstLine="0"/>
        <w:rPr>
          <w:szCs w:val="22"/>
        </w:rPr>
      </w:pP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t xml:space="preserve">   </w:t>
      </w:r>
      <w:r w:rsidR="00773E35" w:rsidRPr="00773E35">
        <w:rPr>
          <w:i/>
          <w:szCs w:val="22"/>
        </w:rPr>
        <w:t>funkce</w:t>
      </w:r>
      <w:r w:rsidRPr="00773E35">
        <w:rPr>
          <w:szCs w:val="22"/>
        </w:rPr>
        <w:tab/>
      </w:r>
      <w:r w:rsidR="00753A42" w:rsidRPr="00773E35">
        <w:rPr>
          <w:b/>
          <w:i/>
          <w:szCs w:val="22"/>
          <w:highlight w:val="yellow"/>
        </w:rPr>
        <w:t>(doplní zhotovitel)</w:t>
      </w:r>
    </w:p>
    <w:p w:rsidR="000D1B7E" w:rsidRDefault="000D1B7E" w:rsidP="000D1B7E">
      <w:pPr>
        <w:rPr>
          <w:szCs w:val="22"/>
        </w:rPr>
      </w:pPr>
    </w:p>
    <w:p w:rsidR="00816303" w:rsidRDefault="00816303" w:rsidP="000D1B7E">
      <w:pPr>
        <w:rPr>
          <w:szCs w:val="22"/>
        </w:rPr>
      </w:pPr>
    </w:p>
    <w:sectPr w:rsidR="00816303" w:rsidSect="00654AC2">
      <w:headerReference w:type="default" r:id="rId9"/>
      <w:footerReference w:type="default" r:id="rId10"/>
      <w:pgSz w:w="11906" w:h="16838" w:code="9"/>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89" w:rsidRDefault="00E41E89">
      <w:r>
        <w:separator/>
      </w:r>
    </w:p>
  </w:endnote>
  <w:endnote w:type="continuationSeparator" w:id="0">
    <w:p w:rsidR="00E41E89" w:rsidRDefault="00E4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9A" w:rsidRPr="00592288" w:rsidRDefault="0062659A" w:rsidP="00484921">
    <w:pPr>
      <w:pStyle w:val="Zpat"/>
      <w:tabs>
        <w:tab w:val="clear" w:pos="4536"/>
        <w:tab w:val="clear" w:pos="9072"/>
        <w:tab w:val="left" w:pos="1191"/>
      </w:tabs>
      <w:ind w:hanging="567"/>
      <w:rPr>
        <w:rFonts w:ascii="Arial" w:hAnsi="Arial" w:cs="Arial"/>
        <w:color w:val="003C69"/>
        <w:sz w:val="16"/>
      </w:rPr>
    </w:pPr>
    <w:r>
      <w:rPr>
        <w:rFonts w:ascii="Arial" w:hAnsi="Arial" w:cs="Arial"/>
        <w:noProof/>
        <w:color w:val="003C69"/>
        <w:sz w:val="16"/>
      </w:rPr>
      <w:drawing>
        <wp:anchor distT="0" distB="0" distL="114300" distR="114300" simplePos="0" relativeHeight="251657216" behindDoc="1" locked="0" layoutInCell="1" allowOverlap="1" wp14:anchorId="66129674" wp14:editId="7222DBC5">
          <wp:simplePos x="0" y="0"/>
          <wp:positionH relativeFrom="column">
            <wp:posOffset>4572000</wp:posOffset>
          </wp:positionH>
          <wp:positionV relativeFrom="paragraph">
            <wp:posOffset>-96520</wp:posOffset>
          </wp:positionV>
          <wp:extent cx="1801495" cy="220345"/>
          <wp:effectExtent l="0" t="0" r="0" b="0"/>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PAGE </w:instrText>
    </w:r>
    <w:r w:rsidRPr="00777736">
      <w:rPr>
        <w:rStyle w:val="slostrnky"/>
        <w:rFonts w:ascii="Arial" w:hAnsi="Arial" w:cs="Arial"/>
        <w:color w:val="003C69"/>
        <w:sz w:val="16"/>
      </w:rPr>
      <w:fldChar w:fldCharType="separate"/>
    </w:r>
    <w:r w:rsidR="00017130">
      <w:rPr>
        <w:rStyle w:val="slostrnky"/>
        <w:rFonts w:ascii="Arial" w:hAnsi="Arial" w:cs="Arial"/>
        <w:noProof/>
        <w:color w:val="003C69"/>
        <w:sz w:val="16"/>
      </w:rPr>
      <w:t>8</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w:t>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NUMPAGES </w:instrText>
    </w:r>
    <w:r w:rsidRPr="00777736">
      <w:rPr>
        <w:rStyle w:val="slostrnky"/>
        <w:rFonts w:ascii="Arial" w:hAnsi="Arial" w:cs="Arial"/>
        <w:color w:val="003C69"/>
        <w:sz w:val="16"/>
      </w:rPr>
      <w:fldChar w:fldCharType="separate"/>
    </w:r>
    <w:r w:rsidR="00017130">
      <w:rPr>
        <w:rStyle w:val="slostrnky"/>
        <w:rFonts w:ascii="Arial" w:hAnsi="Arial" w:cs="Arial"/>
        <w:noProof/>
        <w:color w:val="003C69"/>
        <w:sz w:val="16"/>
      </w:rPr>
      <w:t>19</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ab/>
    </w:r>
    <w:r w:rsidRPr="00777736">
      <w:rPr>
        <w:rStyle w:val="slostrnky"/>
        <w:rFonts w:ascii="Arial" w:hAnsi="Arial" w:cs="Arial"/>
        <w:color w:val="003C69"/>
        <w:sz w:val="16"/>
        <w:szCs w:val="16"/>
      </w:rPr>
      <w:t>Smlouva o dílo</w:t>
    </w:r>
    <w:r>
      <w:rPr>
        <w:rStyle w:val="slostrnky"/>
        <w:rFonts w:ascii="Arial" w:hAnsi="Arial" w:cs="Arial"/>
        <w:color w:val="003C69"/>
        <w:sz w:val="16"/>
        <w:szCs w:val="16"/>
      </w:rPr>
      <w:t>: “Rekonstrukce VO oblast Šeříkova – Na Výspě“</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89" w:rsidRDefault="00E41E89">
      <w:r>
        <w:separator/>
      </w:r>
    </w:p>
  </w:footnote>
  <w:footnote w:type="continuationSeparator" w:id="0">
    <w:p w:rsidR="00E41E89" w:rsidRDefault="00E41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9A" w:rsidRPr="00A72322" w:rsidRDefault="0062659A" w:rsidP="00CA7728">
    <w:pPr>
      <w:pStyle w:val="Zhlav"/>
      <w:tabs>
        <w:tab w:val="clear" w:pos="4536"/>
        <w:tab w:val="clear" w:pos="9072"/>
        <w:tab w:val="left" w:pos="3015"/>
      </w:tabs>
      <w:rPr>
        <w:rFonts w:ascii="Arial" w:hAnsi="Arial" w:cs="Arial"/>
        <w:b/>
        <w:noProof/>
        <w:color w:val="003C69"/>
        <w:sz w:val="20"/>
      </w:rPr>
    </w:pPr>
    <w:r>
      <w:rPr>
        <w:noProof/>
      </w:rPr>
      <mc:AlternateContent>
        <mc:Choice Requires="wps">
          <w:drawing>
            <wp:anchor distT="0" distB="0" distL="114300" distR="114300" simplePos="0" relativeHeight="251658240" behindDoc="0" locked="0" layoutInCell="1" allowOverlap="1" wp14:anchorId="1EF51ADF" wp14:editId="3C14ADA3">
              <wp:simplePos x="0" y="0"/>
              <wp:positionH relativeFrom="column">
                <wp:posOffset>2426335</wp:posOffset>
              </wp:positionH>
              <wp:positionV relativeFrom="paragraph">
                <wp:posOffset>-40005</wp:posOffset>
              </wp:positionV>
              <wp:extent cx="3581400" cy="3683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59A" w:rsidRPr="00E3564B" w:rsidRDefault="0062659A" w:rsidP="001D2A1D">
                          <w:pPr>
                            <w:jc w:val="right"/>
                            <w:rPr>
                              <w:rFonts w:ascii="Arial" w:hAnsi="Arial" w:cs="Arial"/>
                              <w:b/>
                              <w:color w:val="00ADD0"/>
                              <w:sz w:val="32"/>
                              <w:szCs w:val="32"/>
                            </w:rPr>
                          </w:pPr>
                          <w:r w:rsidRPr="00E3564B">
                            <w:rPr>
                              <w:rFonts w:ascii="Arial" w:hAnsi="Arial" w:cs="Arial"/>
                              <w:b/>
                              <w:color w:val="00ADD0"/>
                              <w:sz w:val="32"/>
                              <w:szCs w:val="32"/>
                            </w:rPr>
                            <w:t>Požadavky na obsah</w:t>
                          </w:r>
                          <w:r w:rsidRPr="00E3564B">
                            <w:rPr>
                              <w:rFonts w:ascii="Arial" w:hAnsi="Arial" w:cs="Arial"/>
                              <w:b/>
                              <w:color w:val="00ADD0"/>
                              <w:sz w:val="40"/>
                              <w:szCs w:val="40"/>
                            </w:rPr>
                            <w:t xml:space="preserve"> </w:t>
                          </w:r>
                          <w:r w:rsidRPr="00E3564B">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05pt;margin-top:-3.15pt;width:282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heswIAALk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" filled="f" stroked="f">
              <v:textbox>
                <w:txbxContent>
                  <w:p w:rsidR="0062659A" w:rsidRPr="00E3564B" w:rsidRDefault="0062659A" w:rsidP="001D2A1D">
                    <w:pPr>
                      <w:jc w:val="right"/>
                      <w:rPr>
                        <w:rFonts w:ascii="Arial" w:hAnsi="Arial" w:cs="Arial"/>
                        <w:b/>
                        <w:color w:val="00ADD0"/>
                        <w:sz w:val="32"/>
                        <w:szCs w:val="32"/>
                      </w:rPr>
                    </w:pPr>
                    <w:r w:rsidRPr="00E3564B">
                      <w:rPr>
                        <w:rFonts w:ascii="Arial" w:hAnsi="Arial" w:cs="Arial"/>
                        <w:b/>
                        <w:color w:val="00ADD0"/>
                        <w:sz w:val="32"/>
                        <w:szCs w:val="32"/>
                      </w:rPr>
                      <w:t>Požadavky na obsah</w:t>
                    </w:r>
                    <w:r w:rsidRPr="00E3564B">
                      <w:rPr>
                        <w:rFonts w:ascii="Arial" w:hAnsi="Arial" w:cs="Arial"/>
                        <w:b/>
                        <w:color w:val="00ADD0"/>
                        <w:sz w:val="40"/>
                        <w:szCs w:val="40"/>
                      </w:rPr>
                      <w:t xml:space="preserve"> </w:t>
                    </w:r>
                    <w:r w:rsidRPr="00E3564B">
                      <w:rPr>
                        <w:rFonts w:ascii="Arial" w:hAnsi="Arial" w:cs="Arial"/>
                        <w:b/>
                        <w:color w:val="00ADD0"/>
                        <w:sz w:val="32"/>
                        <w:szCs w:val="32"/>
                      </w:rPr>
                      <w:t>smlouvy</w:t>
                    </w:r>
                  </w:p>
                </w:txbxContent>
              </v:textbox>
            </v:shape>
          </w:pict>
        </mc:Fallback>
      </mc:AlternateContent>
    </w:r>
    <w:r w:rsidRPr="00A72322">
      <w:rPr>
        <w:rFonts w:ascii="Arial" w:hAnsi="Arial" w:cs="Arial"/>
        <w:b/>
        <w:noProof/>
        <w:color w:val="003C69"/>
        <w:sz w:val="20"/>
      </w:rPr>
      <w:t>Statutární</w:t>
    </w:r>
    <w:r w:rsidRPr="00A72322">
      <w:rPr>
        <w:rFonts w:ascii="Arial" w:hAnsi="Arial" w:cs="Arial"/>
        <w:b/>
        <w:sz w:val="20"/>
      </w:rPr>
      <w:t xml:space="preserve"> </w:t>
    </w:r>
    <w:r w:rsidRPr="00A72322">
      <w:rPr>
        <w:rFonts w:ascii="Arial" w:hAnsi="Arial" w:cs="Arial"/>
        <w:b/>
        <w:noProof/>
        <w:color w:val="003C69"/>
        <w:sz w:val="20"/>
      </w:rPr>
      <w:t>město Ostrava</w:t>
    </w:r>
  </w:p>
  <w:p w:rsidR="0062659A" w:rsidRPr="00A72322" w:rsidRDefault="0062659A" w:rsidP="00CA7728">
    <w:pPr>
      <w:pStyle w:val="Zhlav"/>
      <w:tabs>
        <w:tab w:val="clear" w:pos="4536"/>
        <w:tab w:val="clear" w:pos="9072"/>
      </w:tabs>
      <w:rPr>
        <w:rFonts w:ascii="Arial" w:hAnsi="Arial" w:cs="Arial"/>
        <w:noProof/>
        <w:color w:val="003C69"/>
        <w:sz w:val="20"/>
      </w:rPr>
    </w:pPr>
    <w:r>
      <w:rPr>
        <w:rFonts w:ascii="Arial" w:hAnsi="Arial" w:cs="Arial"/>
        <w:noProof/>
        <w:color w:val="003C69"/>
        <w:sz w:val="20"/>
      </w:rPr>
      <w:t>magistrát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23B"/>
    <w:multiLevelType w:val="hybridMultilevel"/>
    <w:tmpl w:val="DE027CEA"/>
    <w:lvl w:ilvl="0" w:tplc="04050001">
      <w:start w:val="1"/>
      <w:numFmt w:val="bullet"/>
      <w:lvlText w:val=""/>
      <w:lvlJc w:val="left"/>
      <w:pPr>
        <w:ind w:left="757" w:hanging="360"/>
      </w:pPr>
      <w:rPr>
        <w:rFonts w:ascii="Symbol" w:hAnsi="Symbol" w:hint="default"/>
      </w:rPr>
    </w:lvl>
    <w:lvl w:ilvl="1" w:tplc="92C03C9A">
      <w:start w:val="3"/>
      <w:numFmt w:val="bullet"/>
      <w:lvlText w:val="-"/>
      <w:lvlJc w:val="left"/>
      <w:pPr>
        <w:ind w:left="1477" w:hanging="360"/>
      </w:pPr>
      <w:rPr>
        <w:rFonts w:ascii="Times New Roman" w:eastAsia="Times New Roman" w:hAnsi="Times New Roman" w:cs="Times New Roman"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
    <w:nsid w:val="021F0206"/>
    <w:multiLevelType w:val="hybridMultilevel"/>
    <w:tmpl w:val="43CEC9EA"/>
    <w:lvl w:ilvl="0" w:tplc="AACCEDAA">
      <w:start w:val="1"/>
      <w:numFmt w:val="decimal"/>
      <w:lvlText w:val="%1."/>
      <w:lvlJc w:val="left"/>
      <w:pPr>
        <w:tabs>
          <w:tab w:val="num" w:pos="340"/>
        </w:tabs>
        <w:ind w:left="340" w:hanging="340"/>
      </w:pPr>
      <w:rPr>
        <w:rFonts w:hint="default"/>
      </w:rPr>
    </w:lvl>
    <w:lvl w:ilvl="1" w:tplc="06D6B250">
      <w:start w:val="1"/>
      <w:numFmt w:val="decimal"/>
      <w:lvlText w:val="%2."/>
      <w:lvlJc w:val="left"/>
      <w:pPr>
        <w:tabs>
          <w:tab w:val="num" w:pos="340"/>
        </w:tabs>
        <w:ind w:left="340" w:hanging="340"/>
      </w:pPr>
      <w:rPr>
        <w:rFonts w:hint="default"/>
        <w:b/>
        <w:i w:val="0"/>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8170634"/>
    <w:multiLevelType w:val="singleLevel"/>
    <w:tmpl w:val="F7C85E5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
    <w:nsid w:val="112D2F81"/>
    <w:multiLevelType w:val="singleLevel"/>
    <w:tmpl w:val="FFE474B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
    <w:nsid w:val="129E5E3C"/>
    <w:multiLevelType w:val="hybridMultilevel"/>
    <w:tmpl w:val="D8943B08"/>
    <w:lvl w:ilvl="0" w:tplc="511C3748">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DC007C"/>
    <w:multiLevelType w:val="hybridMultilevel"/>
    <w:tmpl w:val="714E5B44"/>
    <w:lvl w:ilvl="0" w:tplc="BA827DA2">
      <w:start w:val="10"/>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A05DB9"/>
    <w:multiLevelType w:val="singleLevel"/>
    <w:tmpl w:val="CEEE26EE"/>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7">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8">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9">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2E12373"/>
    <w:multiLevelType w:val="singleLevel"/>
    <w:tmpl w:val="FEDCEFF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1">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2">
    <w:nsid w:val="35676BA7"/>
    <w:multiLevelType w:val="hybridMultilevel"/>
    <w:tmpl w:val="0004ED42"/>
    <w:lvl w:ilvl="0" w:tplc="BDA27392">
      <w:start w:val="1"/>
      <w:numFmt w:val="lowerLetter"/>
      <w:lvlText w:val="%1)"/>
      <w:lvlJc w:val="left"/>
      <w:pPr>
        <w:ind w:left="720" w:hanging="360"/>
      </w:pPr>
      <w:rPr>
        <w:rFonts w:cs="Times New Roman" w:hint="default"/>
        <w:b w:val="0"/>
        <w:i w:val="0"/>
        <w:strike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921026"/>
    <w:multiLevelType w:val="hybridMultilevel"/>
    <w:tmpl w:val="E620F292"/>
    <w:lvl w:ilvl="0" w:tplc="63ECDF14">
      <w:start w:val="1"/>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99546DB"/>
    <w:multiLevelType w:val="hybridMultilevel"/>
    <w:tmpl w:val="1334284A"/>
    <w:lvl w:ilvl="0" w:tplc="3278737A">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D227E93"/>
    <w:multiLevelType w:val="hybridMultilevel"/>
    <w:tmpl w:val="5C440084"/>
    <w:lvl w:ilvl="0" w:tplc="E7D461C0">
      <w:start w:val="7"/>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82391B"/>
    <w:multiLevelType w:val="hybridMultilevel"/>
    <w:tmpl w:val="0C2672BC"/>
    <w:lvl w:ilvl="0" w:tplc="CA165DD8">
      <w:start w:val="1"/>
      <w:numFmt w:val="lowerLetter"/>
      <w:lvlText w:val="%1)"/>
      <w:lvlJc w:val="left"/>
      <w:pPr>
        <w:tabs>
          <w:tab w:val="num" w:pos="360"/>
        </w:tabs>
        <w:ind w:left="283" w:hanging="283"/>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864D85"/>
    <w:multiLevelType w:val="hybridMultilevel"/>
    <w:tmpl w:val="3946AA80"/>
    <w:lvl w:ilvl="0" w:tplc="B95CB15C">
      <w:start w:val="1"/>
      <w:numFmt w:val="lowerLetter"/>
      <w:lvlText w:val="%1)"/>
      <w:lvlJc w:val="left"/>
      <w:pPr>
        <w:tabs>
          <w:tab w:val="num" w:pos="794"/>
        </w:tabs>
        <w:ind w:left="794" w:hanging="397"/>
      </w:pPr>
      <w:rPr>
        <w:rFonts w:hint="default"/>
        <w:b w:val="0"/>
        <w:i w:val="0"/>
        <w:sz w:val="22"/>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4216D2B"/>
    <w:multiLevelType w:val="hybridMultilevel"/>
    <w:tmpl w:val="BFDAB172"/>
    <w:lvl w:ilvl="0" w:tplc="68423CB6">
      <w:start w:val="1"/>
      <w:numFmt w:val="lowerLetter"/>
      <w:lvlText w:val="%1)"/>
      <w:lvlJc w:val="left"/>
      <w:pPr>
        <w:tabs>
          <w:tab w:val="num" w:pos="360"/>
        </w:tabs>
        <w:ind w:left="283" w:hanging="283"/>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9F145C"/>
    <w:multiLevelType w:val="multilevel"/>
    <w:tmpl w:val="52865EE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6"/>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93B2EA6"/>
    <w:multiLevelType w:val="singleLevel"/>
    <w:tmpl w:val="DEBC70E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3">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nsid w:val="54657147"/>
    <w:multiLevelType w:val="multilevel"/>
    <w:tmpl w:val="AE685500"/>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4672D03"/>
    <w:multiLevelType w:val="multilevel"/>
    <w:tmpl w:val="F71C9F16"/>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CD36F7"/>
    <w:multiLevelType w:val="multilevel"/>
    <w:tmpl w:val="D9ECD49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77438EE"/>
    <w:multiLevelType w:val="singleLevel"/>
    <w:tmpl w:val="4E1877E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9">
    <w:nsid w:val="59C94C91"/>
    <w:multiLevelType w:val="hybridMultilevel"/>
    <w:tmpl w:val="2D1856C4"/>
    <w:lvl w:ilvl="0" w:tplc="BFBE946E">
      <w:start w:val="3"/>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657CB8"/>
    <w:multiLevelType w:val="singleLevel"/>
    <w:tmpl w:val="D1DC7FAE"/>
    <w:lvl w:ilvl="0">
      <w:start w:val="1"/>
      <w:numFmt w:val="lowerLetter"/>
      <w:lvlText w:val="%1)"/>
      <w:lvlJc w:val="left"/>
      <w:pPr>
        <w:tabs>
          <w:tab w:val="num" w:pos="680"/>
        </w:tabs>
        <w:ind w:left="680" w:hanging="283"/>
      </w:pPr>
      <w:rPr>
        <w:rFonts w:hint="default"/>
        <w:b w:val="0"/>
        <w:i w:val="0"/>
        <w:sz w:val="22"/>
      </w:rPr>
    </w:lvl>
  </w:abstractNum>
  <w:abstractNum w:abstractNumId="31">
    <w:nsid w:val="683E6E78"/>
    <w:multiLevelType w:val="multilevel"/>
    <w:tmpl w:val="1D7CA6D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CA66EB9"/>
    <w:multiLevelType w:val="hybridMultilevel"/>
    <w:tmpl w:val="DAF0D14C"/>
    <w:lvl w:ilvl="0" w:tplc="EDD80366">
      <w:start w:val="1"/>
      <w:numFmt w:val="decimal"/>
      <w:lvlText w:val="%1."/>
      <w:lvlJc w:val="left"/>
      <w:pPr>
        <w:tabs>
          <w:tab w:val="num" w:pos="928"/>
        </w:tabs>
        <w:ind w:left="928" w:hanging="360"/>
      </w:pPr>
      <w:rPr>
        <w:rFonts w:ascii="Times New Roman" w:hAnsi="Times New Roman" w:hint="default"/>
        <w:b/>
        <w:i w:val="0"/>
        <w:sz w:val="22"/>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3">
    <w:nsid w:val="6CFF41A1"/>
    <w:multiLevelType w:val="hybridMultilevel"/>
    <w:tmpl w:val="09FA2600"/>
    <w:lvl w:ilvl="0" w:tplc="26D05AD4">
      <w:start w:val="4"/>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74815A6A"/>
    <w:multiLevelType w:val="hybridMultilevel"/>
    <w:tmpl w:val="30DAABBC"/>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6">
    <w:nsid w:val="7BE9668E"/>
    <w:multiLevelType w:val="hybridMultilevel"/>
    <w:tmpl w:val="480C7CAC"/>
    <w:lvl w:ilvl="0" w:tplc="FA540724">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8">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39">
    <w:nsid w:val="7D34110C"/>
    <w:multiLevelType w:val="singleLevel"/>
    <w:tmpl w:val="1A467638"/>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0">
    <w:nsid w:val="7F827AC2"/>
    <w:multiLevelType w:val="multilevel"/>
    <w:tmpl w:val="D9ECD49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8"/>
  </w:num>
  <w:num w:numId="3">
    <w:abstractNumId w:val="10"/>
  </w:num>
  <w:num w:numId="4">
    <w:abstractNumId w:val="7"/>
  </w:num>
  <w:num w:numId="5">
    <w:abstractNumId w:val="37"/>
  </w:num>
  <w:num w:numId="6">
    <w:abstractNumId w:val="38"/>
  </w:num>
  <w:num w:numId="7">
    <w:abstractNumId w:val="22"/>
  </w:num>
  <w:num w:numId="8">
    <w:abstractNumId w:val="2"/>
  </w:num>
  <w:num w:numId="9">
    <w:abstractNumId w:val="39"/>
  </w:num>
  <w:num w:numId="10">
    <w:abstractNumId w:val="28"/>
  </w:num>
  <w:num w:numId="11">
    <w:abstractNumId w:val="11"/>
  </w:num>
  <w:num w:numId="12">
    <w:abstractNumId w:val="30"/>
  </w:num>
  <w:num w:numId="13">
    <w:abstractNumId w:val="6"/>
  </w:num>
  <w:num w:numId="14">
    <w:abstractNumId w:val="24"/>
  </w:num>
  <w:num w:numId="15">
    <w:abstractNumId w:val="25"/>
  </w:num>
  <w:num w:numId="16">
    <w:abstractNumId w:val="19"/>
  </w:num>
  <w:num w:numId="17">
    <w:abstractNumId w:val="14"/>
  </w:num>
  <w:num w:numId="18">
    <w:abstractNumId w:val="36"/>
  </w:num>
  <w:num w:numId="19">
    <w:abstractNumId w:val="16"/>
  </w:num>
  <w:num w:numId="20">
    <w:abstractNumId w:val="9"/>
  </w:num>
  <w:num w:numId="21">
    <w:abstractNumId w:val="13"/>
  </w:num>
  <w:num w:numId="22">
    <w:abstractNumId w:val="1"/>
  </w:num>
  <w:num w:numId="23">
    <w:abstractNumId w:val="32"/>
  </w:num>
  <w:num w:numId="24">
    <w:abstractNumId w:val="31"/>
  </w:num>
  <w:num w:numId="25">
    <w:abstractNumId w:val="12"/>
  </w:num>
  <w:num w:numId="26">
    <w:abstractNumId w:val="35"/>
  </w:num>
  <w:num w:numId="27">
    <w:abstractNumId w:val="26"/>
  </w:num>
  <w:num w:numId="28">
    <w:abstractNumId w:val="34"/>
  </w:num>
  <w:num w:numId="29">
    <w:abstractNumId w:val="23"/>
  </w:num>
  <w:num w:numId="30">
    <w:abstractNumId w:val="29"/>
  </w:num>
  <w:num w:numId="31">
    <w:abstractNumId w:val="4"/>
  </w:num>
  <w:num w:numId="32">
    <w:abstractNumId w:val="33"/>
  </w:num>
  <w:num w:numId="33">
    <w:abstractNumId w:val="5"/>
  </w:num>
  <w:num w:numId="34">
    <w:abstractNumId w:val="17"/>
  </w:num>
  <w:num w:numId="35">
    <w:abstractNumId w:val="0"/>
  </w:num>
  <w:num w:numId="36">
    <w:abstractNumId w:val="27"/>
  </w:num>
  <w:num w:numId="37">
    <w:abstractNumId w:val="21"/>
  </w:num>
  <w:num w:numId="38">
    <w:abstractNumId w:val="20"/>
  </w:num>
  <w:num w:numId="39">
    <w:abstractNumId w:val="18"/>
  </w:num>
  <w:num w:numId="40">
    <w:abstractNumId w:val="40"/>
  </w:num>
  <w:num w:numId="41">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3E6"/>
    <w:rsid w:val="00001D14"/>
    <w:rsid w:val="00002333"/>
    <w:rsid w:val="00002CFC"/>
    <w:rsid w:val="00005655"/>
    <w:rsid w:val="00006308"/>
    <w:rsid w:val="000103D0"/>
    <w:rsid w:val="00010C67"/>
    <w:rsid w:val="00011A9E"/>
    <w:rsid w:val="000121A0"/>
    <w:rsid w:val="00014AE7"/>
    <w:rsid w:val="00015FBE"/>
    <w:rsid w:val="00015FD6"/>
    <w:rsid w:val="00016BE7"/>
    <w:rsid w:val="000170BF"/>
    <w:rsid w:val="00017130"/>
    <w:rsid w:val="0002015D"/>
    <w:rsid w:val="00021881"/>
    <w:rsid w:val="00022C73"/>
    <w:rsid w:val="00024644"/>
    <w:rsid w:val="00030BCB"/>
    <w:rsid w:val="00031660"/>
    <w:rsid w:val="00036172"/>
    <w:rsid w:val="000361B1"/>
    <w:rsid w:val="00036FDF"/>
    <w:rsid w:val="00037B9C"/>
    <w:rsid w:val="000404F2"/>
    <w:rsid w:val="000417A2"/>
    <w:rsid w:val="00041D1B"/>
    <w:rsid w:val="00044F1B"/>
    <w:rsid w:val="00045275"/>
    <w:rsid w:val="00045916"/>
    <w:rsid w:val="00045B51"/>
    <w:rsid w:val="00047F65"/>
    <w:rsid w:val="0005048C"/>
    <w:rsid w:val="00052071"/>
    <w:rsid w:val="00052ABE"/>
    <w:rsid w:val="0005303E"/>
    <w:rsid w:val="00053E11"/>
    <w:rsid w:val="0005421C"/>
    <w:rsid w:val="000546D2"/>
    <w:rsid w:val="0005484C"/>
    <w:rsid w:val="0005725B"/>
    <w:rsid w:val="00057F1A"/>
    <w:rsid w:val="00060A6F"/>
    <w:rsid w:val="00062880"/>
    <w:rsid w:val="0006530B"/>
    <w:rsid w:val="00067C52"/>
    <w:rsid w:val="00070F0A"/>
    <w:rsid w:val="00071652"/>
    <w:rsid w:val="00072E54"/>
    <w:rsid w:val="00073E67"/>
    <w:rsid w:val="00074238"/>
    <w:rsid w:val="0007636F"/>
    <w:rsid w:val="000770C7"/>
    <w:rsid w:val="0008253A"/>
    <w:rsid w:val="00085C7E"/>
    <w:rsid w:val="000862AF"/>
    <w:rsid w:val="00087952"/>
    <w:rsid w:val="00087A0F"/>
    <w:rsid w:val="00087BB0"/>
    <w:rsid w:val="00090665"/>
    <w:rsid w:val="00092E3F"/>
    <w:rsid w:val="0009327C"/>
    <w:rsid w:val="00093DE5"/>
    <w:rsid w:val="00094FAD"/>
    <w:rsid w:val="00095033"/>
    <w:rsid w:val="0009727F"/>
    <w:rsid w:val="000A41A4"/>
    <w:rsid w:val="000A4B73"/>
    <w:rsid w:val="000A4C00"/>
    <w:rsid w:val="000A4EA8"/>
    <w:rsid w:val="000A521E"/>
    <w:rsid w:val="000A5E8B"/>
    <w:rsid w:val="000A7E8A"/>
    <w:rsid w:val="000B4686"/>
    <w:rsid w:val="000B567F"/>
    <w:rsid w:val="000B5F0F"/>
    <w:rsid w:val="000B6EF4"/>
    <w:rsid w:val="000B79E1"/>
    <w:rsid w:val="000C1948"/>
    <w:rsid w:val="000C37CB"/>
    <w:rsid w:val="000C4522"/>
    <w:rsid w:val="000C482E"/>
    <w:rsid w:val="000C5466"/>
    <w:rsid w:val="000C7253"/>
    <w:rsid w:val="000D04DE"/>
    <w:rsid w:val="000D1B7E"/>
    <w:rsid w:val="000D3CB5"/>
    <w:rsid w:val="000D3DE6"/>
    <w:rsid w:val="000D5740"/>
    <w:rsid w:val="000D5CB6"/>
    <w:rsid w:val="000D5FEC"/>
    <w:rsid w:val="000D6B89"/>
    <w:rsid w:val="000D78E6"/>
    <w:rsid w:val="000E0F24"/>
    <w:rsid w:val="000E0FEF"/>
    <w:rsid w:val="000E1FAB"/>
    <w:rsid w:val="000E2031"/>
    <w:rsid w:val="000E282B"/>
    <w:rsid w:val="000E2848"/>
    <w:rsid w:val="000E5808"/>
    <w:rsid w:val="000E64B6"/>
    <w:rsid w:val="000F01AB"/>
    <w:rsid w:val="000F3457"/>
    <w:rsid w:val="000F476A"/>
    <w:rsid w:val="000F48F3"/>
    <w:rsid w:val="0010197F"/>
    <w:rsid w:val="00103994"/>
    <w:rsid w:val="00103AA9"/>
    <w:rsid w:val="001042D0"/>
    <w:rsid w:val="0010613C"/>
    <w:rsid w:val="0010645B"/>
    <w:rsid w:val="00106AF5"/>
    <w:rsid w:val="00110E87"/>
    <w:rsid w:val="001117A5"/>
    <w:rsid w:val="00111D6C"/>
    <w:rsid w:val="00114410"/>
    <w:rsid w:val="00114A2A"/>
    <w:rsid w:val="001152CC"/>
    <w:rsid w:val="00115900"/>
    <w:rsid w:val="001170C5"/>
    <w:rsid w:val="0011745C"/>
    <w:rsid w:val="001200B5"/>
    <w:rsid w:val="00121477"/>
    <w:rsid w:val="00125D8A"/>
    <w:rsid w:val="00125DB7"/>
    <w:rsid w:val="001275ED"/>
    <w:rsid w:val="00131428"/>
    <w:rsid w:val="00132BC9"/>
    <w:rsid w:val="001343DF"/>
    <w:rsid w:val="001344DD"/>
    <w:rsid w:val="00135D4A"/>
    <w:rsid w:val="001439B3"/>
    <w:rsid w:val="00145717"/>
    <w:rsid w:val="00145755"/>
    <w:rsid w:val="001457E3"/>
    <w:rsid w:val="0014598B"/>
    <w:rsid w:val="00150F4E"/>
    <w:rsid w:val="001532D3"/>
    <w:rsid w:val="001545E2"/>
    <w:rsid w:val="00155636"/>
    <w:rsid w:val="0015589A"/>
    <w:rsid w:val="00157007"/>
    <w:rsid w:val="00157385"/>
    <w:rsid w:val="00157DF9"/>
    <w:rsid w:val="0016026A"/>
    <w:rsid w:val="00160D14"/>
    <w:rsid w:val="00161D43"/>
    <w:rsid w:val="00162099"/>
    <w:rsid w:val="00162478"/>
    <w:rsid w:val="00162BAA"/>
    <w:rsid w:val="00165944"/>
    <w:rsid w:val="00165BC4"/>
    <w:rsid w:val="001660A0"/>
    <w:rsid w:val="001664AC"/>
    <w:rsid w:val="001669C6"/>
    <w:rsid w:val="00167222"/>
    <w:rsid w:val="001706F1"/>
    <w:rsid w:val="00171836"/>
    <w:rsid w:val="001718FF"/>
    <w:rsid w:val="00172901"/>
    <w:rsid w:val="00172DCB"/>
    <w:rsid w:val="00172F3B"/>
    <w:rsid w:val="001806AA"/>
    <w:rsid w:val="001827DE"/>
    <w:rsid w:val="00183477"/>
    <w:rsid w:val="001840A1"/>
    <w:rsid w:val="00184CE8"/>
    <w:rsid w:val="0018505F"/>
    <w:rsid w:val="0018638A"/>
    <w:rsid w:val="00187A58"/>
    <w:rsid w:val="0019104C"/>
    <w:rsid w:val="00192F4B"/>
    <w:rsid w:val="001950C0"/>
    <w:rsid w:val="00196004"/>
    <w:rsid w:val="0019630F"/>
    <w:rsid w:val="001972BC"/>
    <w:rsid w:val="001A216C"/>
    <w:rsid w:val="001A29BA"/>
    <w:rsid w:val="001A3753"/>
    <w:rsid w:val="001A47DD"/>
    <w:rsid w:val="001A799F"/>
    <w:rsid w:val="001B09A6"/>
    <w:rsid w:val="001B0A0D"/>
    <w:rsid w:val="001B167A"/>
    <w:rsid w:val="001B3213"/>
    <w:rsid w:val="001B3269"/>
    <w:rsid w:val="001B5C40"/>
    <w:rsid w:val="001C1B3C"/>
    <w:rsid w:val="001C1B9E"/>
    <w:rsid w:val="001C26FA"/>
    <w:rsid w:val="001C5D5A"/>
    <w:rsid w:val="001C66D0"/>
    <w:rsid w:val="001D17A9"/>
    <w:rsid w:val="001D1DE7"/>
    <w:rsid w:val="001D23AA"/>
    <w:rsid w:val="001D2A1D"/>
    <w:rsid w:val="001D2CB8"/>
    <w:rsid w:val="001D392D"/>
    <w:rsid w:val="001D6282"/>
    <w:rsid w:val="001E2167"/>
    <w:rsid w:val="001E37CD"/>
    <w:rsid w:val="001E5AAF"/>
    <w:rsid w:val="001E60A3"/>
    <w:rsid w:val="001E65FA"/>
    <w:rsid w:val="001E6A2F"/>
    <w:rsid w:val="001E7613"/>
    <w:rsid w:val="001F1112"/>
    <w:rsid w:val="001F11A9"/>
    <w:rsid w:val="001F2EB2"/>
    <w:rsid w:val="001F32DF"/>
    <w:rsid w:val="001F3C31"/>
    <w:rsid w:val="001F3C37"/>
    <w:rsid w:val="001F57E7"/>
    <w:rsid w:val="001F624A"/>
    <w:rsid w:val="00203D87"/>
    <w:rsid w:val="00206EC8"/>
    <w:rsid w:val="0020726E"/>
    <w:rsid w:val="00207329"/>
    <w:rsid w:val="00210A18"/>
    <w:rsid w:val="00211922"/>
    <w:rsid w:val="002130B2"/>
    <w:rsid w:val="00215F0C"/>
    <w:rsid w:val="00217ABA"/>
    <w:rsid w:val="00222269"/>
    <w:rsid w:val="00226400"/>
    <w:rsid w:val="0022772D"/>
    <w:rsid w:val="0022775B"/>
    <w:rsid w:val="00227B15"/>
    <w:rsid w:val="00227BD1"/>
    <w:rsid w:val="00231178"/>
    <w:rsid w:val="00232EA5"/>
    <w:rsid w:val="00233337"/>
    <w:rsid w:val="002348EC"/>
    <w:rsid w:val="00234B52"/>
    <w:rsid w:val="002352AC"/>
    <w:rsid w:val="00237399"/>
    <w:rsid w:val="002400EC"/>
    <w:rsid w:val="002409F1"/>
    <w:rsid w:val="002423AD"/>
    <w:rsid w:val="002429C4"/>
    <w:rsid w:val="002434C4"/>
    <w:rsid w:val="00246108"/>
    <w:rsid w:val="00247A7C"/>
    <w:rsid w:val="00247BF7"/>
    <w:rsid w:val="0025053B"/>
    <w:rsid w:val="00250C44"/>
    <w:rsid w:val="002511E8"/>
    <w:rsid w:val="002540D6"/>
    <w:rsid w:val="00256624"/>
    <w:rsid w:val="002572C6"/>
    <w:rsid w:val="002573C4"/>
    <w:rsid w:val="00260A93"/>
    <w:rsid w:val="00261743"/>
    <w:rsid w:val="0026295A"/>
    <w:rsid w:val="002637AF"/>
    <w:rsid w:val="002646BB"/>
    <w:rsid w:val="00264863"/>
    <w:rsid w:val="002649CD"/>
    <w:rsid w:val="00271E36"/>
    <w:rsid w:val="0027211E"/>
    <w:rsid w:val="00276F1C"/>
    <w:rsid w:val="0028009E"/>
    <w:rsid w:val="00280E28"/>
    <w:rsid w:val="0028290D"/>
    <w:rsid w:val="00283552"/>
    <w:rsid w:val="00284DFC"/>
    <w:rsid w:val="00287B57"/>
    <w:rsid w:val="002915D8"/>
    <w:rsid w:val="00291987"/>
    <w:rsid w:val="00296C4C"/>
    <w:rsid w:val="002A055D"/>
    <w:rsid w:val="002A0A22"/>
    <w:rsid w:val="002A20C9"/>
    <w:rsid w:val="002A371B"/>
    <w:rsid w:val="002A44D9"/>
    <w:rsid w:val="002A49F6"/>
    <w:rsid w:val="002A4B3B"/>
    <w:rsid w:val="002A4DCB"/>
    <w:rsid w:val="002A5258"/>
    <w:rsid w:val="002B22B3"/>
    <w:rsid w:val="002B38A6"/>
    <w:rsid w:val="002B3A9D"/>
    <w:rsid w:val="002B4939"/>
    <w:rsid w:val="002B7775"/>
    <w:rsid w:val="002C0179"/>
    <w:rsid w:val="002C1EC0"/>
    <w:rsid w:val="002C37DA"/>
    <w:rsid w:val="002C485D"/>
    <w:rsid w:val="002C5059"/>
    <w:rsid w:val="002C524C"/>
    <w:rsid w:val="002C5428"/>
    <w:rsid w:val="002D0C9B"/>
    <w:rsid w:val="002D263C"/>
    <w:rsid w:val="002D3421"/>
    <w:rsid w:val="002D5050"/>
    <w:rsid w:val="002D51AF"/>
    <w:rsid w:val="002D5D14"/>
    <w:rsid w:val="002D711D"/>
    <w:rsid w:val="002E11F0"/>
    <w:rsid w:val="002E30A1"/>
    <w:rsid w:val="002E561A"/>
    <w:rsid w:val="002E6ACE"/>
    <w:rsid w:val="002F078C"/>
    <w:rsid w:val="002F225F"/>
    <w:rsid w:val="002F2331"/>
    <w:rsid w:val="002F3079"/>
    <w:rsid w:val="0030065A"/>
    <w:rsid w:val="00300E44"/>
    <w:rsid w:val="003038EF"/>
    <w:rsid w:val="00304ED9"/>
    <w:rsid w:val="00305872"/>
    <w:rsid w:val="003069DF"/>
    <w:rsid w:val="00306D4D"/>
    <w:rsid w:val="00311279"/>
    <w:rsid w:val="003117CC"/>
    <w:rsid w:val="00313EF9"/>
    <w:rsid w:val="00314897"/>
    <w:rsid w:val="00314F73"/>
    <w:rsid w:val="00316003"/>
    <w:rsid w:val="00316BD2"/>
    <w:rsid w:val="00316D67"/>
    <w:rsid w:val="003205F9"/>
    <w:rsid w:val="003229DD"/>
    <w:rsid w:val="00323F82"/>
    <w:rsid w:val="00324EEE"/>
    <w:rsid w:val="00325859"/>
    <w:rsid w:val="00331F31"/>
    <w:rsid w:val="00332974"/>
    <w:rsid w:val="00333766"/>
    <w:rsid w:val="0033394B"/>
    <w:rsid w:val="00335086"/>
    <w:rsid w:val="00335648"/>
    <w:rsid w:val="003358CB"/>
    <w:rsid w:val="00335F61"/>
    <w:rsid w:val="0033646C"/>
    <w:rsid w:val="00336A66"/>
    <w:rsid w:val="00337396"/>
    <w:rsid w:val="0033748E"/>
    <w:rsid w:val="0033767D"/>
    <w:rsid w:val="003377FE"/>
    <w:rsid w:val="003444AE"/>
    <w:rsid w:val="00346AE7"/>
    <w:rsid w:val="00347527"/>
    <w:rsid w:val="003503D4"/>
    <w:rsid w:val="00350B09"/>
    <w:rsid w:val="00350DE5"/>
    <w:rsid w:val="00350ED6"/>
    <w:rsid w:val="00350F8B"/>
    <w:rsid w:val="003517DA"/>
    <w:rsid w:val="00352CC1"/>
    <w:rsid w:val="00355DBA"/>
    <w:rsid w:val="0036392A"/>
    <w:rsid w:val="00364ACF"/>
    <w:rsid w:val="00366248"/>
    <w:rsid w:val="00366558"/>
    <w:rsid w:val="00366AFA"/>
    <w:rsid w:val="0036786C"/>
    <w:rsid w:val="003709B3"/>
    <w:rsid w:val="003723B7"/>
    <w:rsid w:val="00374AFB"/>
    <w:rsid w:val="003768C9"/>
    <w:rsid w:val="00377261"/>
    <w:rsid w:val="0037780A"/>
    <w:rsid w:val="003834B6"/>
    <w:rsid w:val="00384E1F"/>
    <w:rsid w:val="00384FBD"/>
    <w:rsid w:val="00385178"/>
    <w:rsid w:val="003874BE"/>
    <w:rsid w:val="00387B23"/>
    <w:rsid w:val="0039036D"/>
    <w:rsid w:val="00391F6D"/>
    <w:rsid w:val="00392E37"/>
    <w:rsid w:val="00394243"/>
    <w:rsid w:val="003945DF"/>
    <w:rsid w:val="00394CDC"/>
    <w:rsid w:val="003970FA"/>
    <w:rsid w:val="003A0E23"/>
    <w:rsid w:val="003A1BD9"/>
    <w:rsid w:val="003A451D"/>
    <w:rsid w:val="003A4B6D"/>
    <w:rsid w:val="003B3D81"/>
    <w:rsid w:val="003B5E00"/>
    <w:rsid w:val="003B6325"/>
    <w:rsid w:val="003B72A3"/>
    <w:rsid w:val="003B77E8"/>
    <w:rsid w:val="003C1903"/>
    <w:rsid w:val="003C1E33"/>
    <w:rsid w:val="003C2A4B"/>
    <w:rsid w:val="003C3A02"/>
    <w:rsid w:val="003C548D"/>
    <w:rsid w:val="003C6229"/>
    <w:rsid w:val="003C7E0F"/>
    <w:rsid w:val="003D0A76"/>
    <w:rsid w:val="003D5696"/>
    <w:rsid w:val="003D58C4"/>
    <w:rsid w:val="003D59ED"/>
    <w:rsid w:val="003D7597"/>
    <w:rsid w:val="003E0E51"/>
    <w:rsid w:val="003E3CA3"/>
    <w:rsid w:val="003E455C"/>
    <w:rsid w:val="003E58CF"/>
    <w:rsid w:val="003E66C4"/>
    <w:rsid w:val="003E6D03"/>
    <w:rsid w:val="003F0229"/>
    <w:rsid w:val="003F0A82"/>
    <w:rsid w:val="003F1538"/>
    <w:rsid w:val="003F31AC"/>
    <w:rsid w:val="003F403A"/>
    <w:rsid w:val="003F5FD7"/>
    <w:rsid w:val="003F6C27"/>
    <w:rsid w:val="004024E9"/>
    <w:rsid w:val="004038D2"/>
    <w:rsid w:val="00404994"/>
    <w:rsid w:val="004069D5"/>
    <w:rsid w:val="00406E47"/>
    <w:rsid w:val="00406ED1"/>
    <w:rsid w:val="004110B9"/>
    <w:rsid w:val="004117BB"/>
    <w:rsid w:val="00412FA3"/>
    <w:rsid w:val="004140EF"/>
    <w:rsid w:val="00414240"/>
    <w:rsid w:val="00414FDD"/>
    <w:rsid w:val="004166F0"/>
    <w:rsid w:val="004168D1"/>
    <w:rsid w:val="00417023"/>
    <w:rsid w:val="00417D13"/>
    <w:rsid w:val="00417F6C"/>
    <w:rsid w:val="00420390"/>
    <w:rsid w:val="00421B77"/>
    <w:rsid w:val="00422F95"/>
    <w:rsid w:val="00423B72"/>
    <w:rsid w:val="00424A2E"/>
    <w:rsid w:val="004257E5"/>
    <w:rsid w:val="004261F5"/>
    <w:rsid w:val="00426B94"/>
    <w:rsid w:val="00427FE3"/>
    <w:rsid w:val="0043135C"/>
    <w:rsid w:val="00431AE8"/>
    <w:rsid w:val="00431C21"/>
    <w:rsid w:val="004322DD"/>
    <w:rsid w:val="004327CF"/>
    <w:rsid w:val="00433276"/>
    <w:rsid w:val="004334EC"/>
    <w:rsid w:val="00433C16"/>
    <w:rsid w:val="00442119"/>
    <w:rsid w:val="0044588C"/>
    <w:rsid w:val="00446827"/>
    <w:rsid w:val="00446B47"/>
    <w:rsid w:val="00450899"/>
    <w:rsid w:val="00450F50"/>
    <w:rsid w:val="004511BD"/>
    <w:rsid w:val="004555E4"/>
    <w:rsid w:val="00456A09"/>
    <w:rsid w:val="004571B0"/>
    <w:rsid w:val="00457575"/>
    <w:rsid w:val="00460730"/>
    <w:rsid w:val="00462DAA"/>
    <w:rsid w:val="0046343E"/>
    <w:rsid w:val="004638B4"/>
    <w:rsid w:val="004671C1"/>
    <w:rsid w:val="00470464"/>
    <w:rsid w:val="0047072B"/>
    <w:rsid w:val="004708A2"/>
    <w:rsid w:val="004729E9"/>
    <w:rsid w:val="00475248"/>
    <w:rsid w:val="004763AE"/>
    <w:rsid w:val="004778A0"/>
    <w:rsid w:val="004807D6"/>
    <w:rsid w:val="00480EE6"/>
    <w:rsid w:val="00481F7D"/>
    <w:rsid w:val="004836D4"/>
    <w:rsid w:val="00484921"/>
    <w:rsid w:val="004860B5"/>
    <w:rsid w:val="004906EA"/>
    <w:rsid w:val="004953D9"/>
    <w:rsid w:val="00496233"/>
    <w:rsid w:val="00497E98"/>
    <w:rsid w:val="004A09A8"/>
    <w:rsid w:val="004A1B2E"/>
    <w:rsid w:val="004A2827"/>
    <w:rsid w:val="004A42DF"/>
    <w:rsid w:val="004A5463"/>
    <w:rsid w:val="004A634F"/>
    <w:rsid w:val="004A7239"/>
    <w:rsid w:val="004A75E8"/>
    <w:rsid w:val="004A7887"/>
    <w:rsid w:val="004B078C"/>
    <w:rsid w:val="004B164C"/>
    <w:rsid w:val="004B1810"/>
    <w:rsid w:val="004B1B4E"/>
    <w:rsid w:val="004B1E2F"/>
    <w:rsid w:val="004B49FC"/>
    <w:rsid w:val="004B5924"/>
    <w:rsid w:val="004B5ED9"/>
    <w:rsid w:val="004B7A35"/>
    <w:rsid w:val="004B7DF7"/>
    <w:rsid w:val="004C2157"/>
    <w:rsid w:val="004C3939"/>
    <w:rsid w:val="004C3E53"/>
    <w:rsid w:val="004C4699"/>
    <w:rsid w:val="004C7D45"/>
    <w:rsid w:val="004D1482"/>
    <w:rsid w:val="004D15E9"/>
    <w:rsid w:val="004D2C2C"/>
    <w:rsid w:val="004D2D96"/>
    <w:rsid w:val="004D432F"/>
    <w:rsid w:val="004D587E"/>
    <w:rsid w:val="004D6127"/>
    <w:rsid w:val="004D665C"/>
    <w:rsid w:val="004D78B5"/>
    <w:rsid w:val="004E0F8C"/>
    <w:rsid w:val="004E1A31"/>
    <w:rsid w:val="004E246B"/>
    <w:rsid w:val="004E34FF"/>
    <w:rsid w:val="004E7481"/>
    <w:rsid w:val="004E74FE"/>
    <w:rsid w:val="004E76EC"/>
    <w:rsid w:val="004E7883"/>
    <w:rsid w:val="004F0AE6"/>
    <w:rsid w:val="004F290C"/>
    <w:rsid w:val="004F29DF"/>
    <w:rsid w:val="004F3381"/>
    <w:rsid w:val="004F6534"/>
    <w:rsid w:val="004F6841"/>
    <w:rsid w:val="004F6C2A"/>
    <w:rsid w:val="0050057A"/>
    <w:rsid w:val="00504611"/>
    <w:rsid w:val="00505378"/>
    <w:rsid w:val="00506723"/>
    <w:rsid w:val="005068B6"/>
    <w:rsid w:val="00507B9A"/>
    <w:rsid w:val="00510013"/>
    <w:rsid w:val="00510E8C"/>
    <w:rsid w:val="00511EB0"/>
    <w:rsid w:val="00511EB7"/>
    <w:rsid w:val="00520976"/>
    <w:rsid w:val="00520997"/>
    <w:rsid w:val="00521C07"/>
    <w:rsid w:val="0052395F"/>
    <w:rsid w:val="0053138C"/>
    <w:rsid w:val="005314CA"/>
    <w:rsid w:val="005318DD"/>
    <w:rsid w:val="005332AD"/>
    <w:rsid w:val="0053332D"/>
    <w:rsid w:val="00533A53"/>
    <w:rsid w:val="00536C35"/>
    <w:rsid w:val="00542D1C"/>
    <w:rsid w:val="00542E34"/>
    <w:rsid w:val="00543DD8"/>
    <w:rsid w:val="005445CF"/>
    <w:rsid w:val="00544663"/>
    <w:rsid w:val="005469D9"/>
    <w:rsid w:val="005503F8"/>
    <w:rsid w:val="00550E0E"/>
    <w:rsid w:val="0055179E"/>
    <w:rsid w:val="00552FA0"/>
    <w:rsid w:val="00553B75"/>
    <w:rsid w:val="00553F5A"/>
    <w:rsid w:val="00556C58"/>
    <w:rsid w:val="00557D89"/>
    <w:rsid w:val="00560386"/>
    <w:rsid w:val="0056098F"/>
    <w:rsid w:val="005614D4"/>
    <w:rsid w:val="005618EE"/>
    <w:rsid w:val="005628F5"/>
    <w:rsid w:val="00564E7D"/>
    <w:rsid w:val="00564FBF"/>
    <w:rsid w:val="005657EA"/>
    <w:rsid w:val="00565E51"/>
    <w:rsid w:val="0056604C"/>
    <w:rsid w:val="005661DE"/>
    <w:rsid w:val="005664B4"/>
    <w:rsid w:val="0057337B"/>
    <w:rsid w:val="00575A8E"/>
    <w:rsid w:val="00576734"/>
    <w:rsid w:val="005768F0"/>
    <w:rsid w:val="00576A36"/>
    <w:rsid w:val="00576BFB"/>
    <w:rsid w:val="0058687C"/>
    <w:rsid w:val="00587BE5"/>
    <w:rsid w:val="0059002D"/>
    <w:rsid w:val="0059060B"/>
    <w:rsid w:val="00590C06"/>
    <w:rsid w:val="00590F38"/>
    <w:rsid w:val="00592288"/>
    <w:rsid w:val="00592CA5"/>
    <w:rsid w:val="0059474C"/>
    <w:rsid w:val="00594948"/>
    <w:rsid w:val="00594FE3"/>
    <w:rsid w:val="00597DDA"/>
    <w:rsid w:val="005A0D35"/>
    <w:rsid w:val="005A1AE4"/>
    <w:rsid w:val="005A362C"/>
    <w:rsid w:val="005A364A"/>
    <w:rsid w:val="005A3D0B"/>
    <w:rsid w:val="005A4389"/>
    <w:rsid w:val="005A5615"/>
    <w:rsid w:val="005A59B2"/>
    <w:rsid w:val="005B1D92"/>
    <w:rsid w:val="005B2411"/>
    <w:rsid w:val="005B2540"/>
    <w:rsid w:val="005B2AE9"/>
    <w:rsid w:val="005B3FA0"/>
    <w:rsid w:val="005B54B3"/>
    <w:rsid w:val="005B6712"/>
    <w:rsid w:val="005B769C"/>
    <w:rsid w:val="005C15B1"/>
    <w:rsid w:val="005C5075"/>
    <w:rsid w:val="005C5DA2"/>
    <w:rsid w:val="005C6910"/>
    <w:rsid w:val="005C711D"/>
    <w:rsid w:val="005D11DB"/>
    <w:rsid w:val="005D2C39"/>
    <w:rsid w:val="005E260B"/>
    <w:rsid w:val="005E27A1"/>
    <w:rsid w:val="005E280C"/>
    <w:rsid w:val="005E288D"/>
    <w:rsid w:val="005E417F"/>
    <w:rsid w:val="005E44FF"/>
    <w:rsid w:val="005E4788"/>
    <w:rsid w:val="005E4D79"/>
    <w:rsid w:val="005E7118"/>
    <w:rsid w:val="005E7BDF"/>
    <w:rsid w:val="005F0A7A"/>
    <w:rsid w:val="005F1BD8"/>
    <w:rsid w:val="005F5AD3"/>
    <w:rsid w:val="005F5FE5"/>
    <w:rsid w:val="00600C7E"/>
    <w:rsid w:val="00600DB2"/>
    <w:rsid w:val="00601FCB"/>
    <w:rsid w:val="00602E97"/>
    <w:rsid w:val="00602EA3"/>
    <w:rsid w:val="00605061"/>
    <w:rsid w:val="00605EC2"/>
    <w:rsid w:val="00606E29"/>
    <w:rsid w:val="00611B2D"/>
    <w:rsid w:val="00613079"/>
    <w:rsid w:val="006134EA"/>
    <w:rsid w:val="00614B9C"/>
    <w:rsid w:val="00614CC4"/>
    <w:rsid w:val="006166CC"/>
    <w:rsid w:val="00624F49"/>
    <w:rsid w:val="00625E77"/>
    <w:rsid w:val="0062659A"/>
    <w:rsid w:val="00626FEA"/>
    <w:rsid w:val="006276C5"/>
    <w:rsid w:val="00631A3D"/>
    <w:rsid w:val="0063220E"/>
    <w:rsid w:val="00632D55"/>
    <w:rsid w:val="00636113"/>
    <w:rsid w:val="006367F3"/>
    <w:rsid w:val="00636D3E"/>
    <w:rsid w:val="00636DCA"/>
    <w:rsid w:val="00637940"/>
    <w:rsid w:val="00643592"/>
    <w:rsid w:val="00645000"/>
    <w:rsid w:val="00645460"/>
    <w:rsid w:val="00645E20"/>
    <w:rsid w:val="00645E61"/>
    <w:rsid w:val="00645FD5"/>
    <w:rsid w:val="00646694"/>
    <w:rsid w:val="0065147E"/>
    <w:rsid w:val="0065226E"/>
    <w:rsid w:val="00653261"/>
    <w:rsid w:val="00654AC2"/>
    <w:rsid w:val="006560DD"/>
    <w:rsid w:val="00656D98"/>
    <w:rsid w:val="00660F32"/>
    <w:rsid w:val="006612ED"/>
    <w:rsid w:val="00661F4A"/>
    <w:rsid w:val="00662A36"/>
    <w:rsid w:val="006642C8"/>
    <w:rsid w:val="006666B1"/>
    <w:rsid w:val="00666C54"/>
    <w:rsid w:val="00666F77"/>
    <w:rsid w:val="006678AF"/>
    <w:rsid w:val="0067060F"/>
    <w:rsid w:val="00671690"/>
    <w:rsid w:val="00672504"/>
    <w:rsid w:val="00673F0B"/>
    <w:rsid w:val="00675940"/>
    <w:rsid w:val="00680572"/>
    <w:rsid w:val="00680F7C"/>
    <w:rsid w:val="0068108A"/>
    <w:rsid w:val="00681416"/>
    <w:rsid w:val="00681DF7"/>
    <w:rsid w:val="00681E85"/>
    <w:rsid w:val="00684FAB"/>
    <w:rsid w:val="00685C71"/>
    <w:rsid w:val="00686E18"/>
    <w:rsid w:val="00687B85"/>
    <w:rsid w:val="00691CD4"/>
    <w:rsid w:val="006924BE"/>
    <w:rsid w:val="0069365A"/>
    <w:rsid w:val="00695004"/>
    <w:rsid w:val="006957B9"/>
    <w:rsid w:val="00695C4C"/>
    <w:rsid w:val="00697FBE"/>
    <w:rsid w:val="006A0E3F"/>
    <w:rsid w:val="006A0FAA"/>
    <w:rsid w:val="006A15A2"/>
    <w:rsid w:val="006A2620"/>
    <w:rsid w:val="006A2C82"/>
    <w:rsid w:val="006A3FB9"/>
    <w:rsid w:val="006A4BE5"/>
    <w:rsid w:val="006A576F"/>
    <w:rsid w:val="006B0298"/>
    <w:rsid w:val="006B0FE4"/>
    <w:rsid w:val="006B2C9A"/>
    <w:rsid w:val="006B3007"/>
    <w:rsid w:val="006B476A"/>
    <w:rsid w:val="006B490D"/>
    <w:rsid w:val="006B6B24"/>
    <w:rsid w:val="006B77A3"/>
    <w:rsid w:val="006C0BF8"/>
    <w:rsid w:val="006C19B4"/>
    <w:rsid w:val="006C28EB"/>
    <w:rsid w:val="006C32C5"/>
    <w:rsid w:val="006C42E9"/>
    <w:rsid w:val="006C4370"/>
    <w:rsid w:val="006C790E"/>
    <w:rsid w:val="006D2682"/>
    <w:rsid w:val="006D614B"/>
    <w:rsid w:val="006E11AE"/>
    <w:rsid w:val="006E146C"/>
    <w:rsid w:val="006E19EC"/>
    <w:rsid w:val="006E31DA"/>
    <w:rsid w:val="006E3CA0"/>
    <w:rsid w:val="006E5498"/>
    <w:rsid w:val="006E60FF"/>
    <w:rsid w:val="006E7B18"/>
    <w:rsid w:val="006F0AFA"/>
    <w:rsid w:val="006F36D7"/>
    <w:rsid w:val="006F3EF1"/>
    <w:rsid w:val="006F4343"/>
    <w:rsid w:val="006F4913"/>
    <w:rsid w:val="0070026C"/>
    <w:rsid w:val="00700389"/>
    <w:rsid w:val="007028D9"/>
    <w:rsid w:val="0070468B"/>
    <w:rsid w:val="00712676"/>
    <w:rsid w:val="0071426F"/>
    <w:rsid w:val="00714D4E"/>
    <w:rsid w:val="00720613"/>
    <w:rsid w:val="007216A9"/>
    <w:rsid w:val="00725580"/>
    <w:rsid w:val="00726353"/>
    <w:rsid w:val="0073064E"/>
    <w:rsid w:val="00731750"/>
    <w:rsid w:val="007321C6"/>
    <w:rsid w:val="007324BC"/>
    <w:rsid w:val="0073267D"/>
    <w:rsid w:val="00734D14"/>
    <w:rsid w:val="0073582A"/>
    <w:rsid w:val="00735B26"/>
    <w:rsid w:val="007366B6"/>
    <w:rsid w:val="00737930"/>
    <w:rsid w:val="007406D2"/>
    <w:rsid w:val="00741400"/>
    <w:rsid w:val="00745588"/>
    <w:rsid w:val="00746BDC"/>
    <w:rsid w:val="00750FE9"/>
    <w:rsid w:val="0075315F"/>
    <w:rsid w:val="00753A42"/>
    <w:rsid w:val="0075551D"/>
    <w:rsid w:val="00755C79"/>
    <w:rsid w:val="00756216"/>
    <w:rsid w:val="007602E8"/>
    <w:rsid w:val="0076155A"/>
    <w:rsid w:val="00761C4B"/>
    <w:rsid w:val="00761E3B"/>
    <w:rsid w:val="00762737"/>
    <w:rsid w:val="00762D87"/>
    <w:rsid w:val="00762E10"/>
    <w:rsid w:val="00764360"/>
    <w:rsid w:val="00764880"/>
    <w:rsid w:val="00764BD1"/>
    <w:rsid w:val="00765531"/>
    <w:rsid w:val="0076674F"/>
    <w:rsid w:val="00770673"/>
    <w:rsid w:val="007709F6"/>
    <w:rsid w:val="00770FF8"/>
    <w:rsid w:val="007729AF"/>
    <w:rsid w:val="00772C93"/>
    <w:rsid w:val="00773A53"/>
    <w:rsid w:val="00773E35"/>
    <w:rsid w:val="00775388"/>
    <w:rsid w:val="00777736"/>
    <w:rsid w:val="00777925"/>
    <w:rsid w:val="007779B2"/>
    <w:rsid w:val="00781ED1"/>
    <w:rsid w:val="00782050"/>
    <w:rsid w:val="00782D60"/>
    <w:rsid w:val="00783F01"/>
    <w:rsid w:val="007860BE"/>
    <w:rsid w:val="00787C21"/>
    <w:rsid w:val="007925D4"/>
    <w:rsid w:val="00793114"/>
    <w:rsid w:val="00793AA4"/>
    <w:rsid w:val="007940A8"/>
    <w:rsid w:val="00794BDA"/>
    <w:rsid w:val="00794D82"/>
    <w:rsid w:val="00795E14"/>
    <w:rsid w:val="00796716"/>
    <w:rsid w:val="00796A06"/>
    <w:rsid w:val="00796E88"/>
    <w:rsid w:val="007975A3"/>
    <w:rsid w:val="00797806"/>
    <w:rsid w:val="00797859"/>
    <w:rsid w:val="00797998"/>
    <w:rsid w:val="007A073A"/>
    <w:rsid w:val="007A0815"/>
    <w:rsid w:val="007A0AEF"/>
    <w:rsid w:val="007A1BF7"/>
    <w:rsid w:val="007A1C6A"/>
    <w:rsid w:val="007A258F"/>
    <w:rsid w:val="007A3257"/>
    <w:rsid w:val="007A3BBE"/>
    <w:rsid w:val="007A3C5D"/>
    <w:rsid w:val="007A3E44"/>
    <w:rsid w:val="007A40EF"/>
    <w:rsid w:val="007A4E82"/>
    <w:rsid w:val="007A4EE6"/>
    <w:rsid w:val="007A6AC6"/>
    <w:rsid w:val="007A727A"/>
    <w:rsid w:val="007B1F4F"/>
    <w:rsid w:val="007B224A"/>
    <w:rsid w:val="007B332F"/>
    <w:rsid w:val="007B5449"/>
    <w:rsid w:val="007B588D"/>
    <w:rsid w:val="007C057F"/>
    <w:rsid w:val="007C09D7"/>
    <w:rsid w:val="007C1ECD"/>
    <w:rsid w:val="007C2D1A"/>
    <w:rsid w:val="007C3D1F"/>
    <w:rsid w:val="007C477D"/>
    <w:rsid w:val="007C65A9"/>
    <w:rsid w:val="007D20A8"/>
    <w:rsid w:val="007D4C18"/>
    <w:rsid w:val="007D50BB"/>
    <w:rsid w:val="007D57EE"/>
    <w:rsid w:val="007E16F5"/>
    <w:rsid w:val="007E2423"/>
    <w:rsid w:val="007E2500"/>
    <w:rsid w:val="007E2B03"/>
    <w:rsid w:val="007E3038"/>
    <w:rsid w:val="007E366F"/>
    <w:rsid w:val="007E36BC"/>
    <w:rsid w:val="007E51A4"/>
    <w:rsid w:val="007E5D2B"/>
    <w:rsid w:val="007E705E"/>
    <w:rsid w:val="007E71CD"/>
    <w:rsid w:val="007E747D"/>
    <w:rsid w:val="007F1362"/>
    <w:rsid w:val="007F1897"/>
    <w:rsid w:val="007F3039"/>
    <w:rsid w:val="007F35D1"/>
    <w:rsid w:val="007F453B"/>
    <w:rsid w:val="007F46C2"/>
    <w:rsid w:val="007F6714"/>
    <w:rsid w:val="00801755"/>
    <w:rsid w:val="00801FEE"/>
    <w:rsid w:val="00803807"/>
    <w:rsid w:val="00803D29"/>
    <w:rsid w:val="008050D8"/>
    <w:rsid w:val="00807D12"/>
    <w:rsid w:val="0081005E"/>
    <w:rsid w:val="00810CEE"/>
    <w:rsid w:val="00812873"/>
    <w:rsid w:val="00812E09"/>
    <w:rsid w:val="00814E44"/>
    <w:rsid w:val="00816303"/>
    <w:rsid w:val="00817524"/>
    <w:rsid w:val="00821E53"/>
    <w:rsid w:val="008231C2"/>
    <w:rsid w:val="008234BA"/>
    <w:rsid w:val="00824E04"/>
    <w:rsid w:val="0082512C"/>
    <w:rsid w:val="0082682F"/>
    <w:rsid w:val="00830C24"/>
    <w:rsid w:val="00830D58"/>
    <w:rsid w:val="0083143A"/>
    <w:rsid w:val="00833974"/>
    <w:rsid w:val="00834132"/>
    <w:rsid w:val="00834543"/>
    <w:rsid w:val="008368AA"/>
    <w:rsid w:val="008379A3"/>
    <w:rsid w:val="00837BC4"/>
    <w:rsid w:val="00840811"/>
    <w:rsid w:val="00843798"/>
    <w:rsid w:val="008446D6"/>
    <w:rsid w:val="00844938"/>
    <w:rsid w:val="00847570"/>
    <w:rsid w:val="0085015B"/>
    <w:rsid w:val="0085082E"/>
    <w:rsid w:val="0085269E"/>
    <w:rsid w:val="00852A41"/>
    <w:rsid w:val="00853431"/>
    <w:rsid w:val="00855DF7"/>
    <w:rsid w:val="008616D8"/>
    <w:rsid w:val="0086257C"/>
    <w:rsid w:val="00863A15"/>
    <w:rsid w:val="00864537"/>
    <w:rsid w:val="00864C02"/>
    <w:rsid w:val="00864CA3"/>
    <w:rsid w:val="00865EC8"/>
    <w:rsid w:val="00871907"/>
    <w:rsid w:val="00872B1A"/>
    <w:rsid w:val="008776BA"/>
    <w:rsid w:val="008821E0"/>
    <w:rsid w:val="00883341"/>
    <w:rsid w:val="008842E2"/>
    <w:rsid w:val="0088449C"/>
    <w:rsid w:val="0088455A"/>
    <w:rsid w:val="00885031"/>
    <w:rsid w:val="00885877"/>
    <w:rsid w:val="008862D8"/>
    <w:rsid w:val="00886983"/>
    <w:rsid w:val="00886CEF"/>
    <w:rsid w:val="00890626"/>
    <w:rsid w:val="008922CA"/>
    <w:rsid w:val="00892B70"/>
    <w:rsid w:val="008942BD"/>
    <w:rsid w:val="00894F6B"/>
    <w:rsid w:val="00895BAA"/>
    <w:rsid w:val="00895EC6"/>
    <w:rsid w:val="00896C5D"/>
    <w:rsid w:val="008A0259"/>
    <w:rsid w:val="008A034C"/>
    <w:rsid w:val="008A0561"/>
    <w:rsid w:val="008A1064"/>
    <w:rsid w:val="008A1F0C"/>
    <w:rsid w:val="008A225A"/>
    <w:rsid w:val="008A27EE"/>
    <w:rsid w:val="008A2FC6"/>
    <w:rsid w:val="008A53E9"/>
    <w:rsid w:val="008A6176"/>
    <w:rsid w:val="008A72F0"/>
    <w:rsid w:val="008A7C93"/>
    <w:rsid w:val="008A7E2D"/>
    <w:rsid w:val="008B00AC"/>
    <w:rsid w:val="008B0685"/>
    <w:rsid w:val="008B20DD"/>
    <w:rsid w:val="008B3894"/>
    <w:rsid w:val="008B3E46"/>
    <w:rsid w:val="008B4021"/>
    <w:rsid w:val="008B46AC"/>
    <w:rsid w:val="008B4F73"/>
    <w:rsid w:val="008B693C"/>
    <w:rsid w:val="008B6AF3"/>
    <w:rsid w:val="008B6D24"/>
    <w:rsid w:val="008B7054"/>
    <w:rsid w:val="008B7C77"/>
    <w:rsid w:val="008C02A8"/>
    <w:rsid w:val="008C0373"/>
    <w:rsid w:val="008C34AB"/>
    <w:rsid w:val="008C4559"/>
    <w:rsid w:val="008C52BC"/>
    <w:rsid w:val="008C7098"/>
    <w:rsid w:val="008D2046"/>
    <w:rsid w:val="008D2682"/>
    <w:rsid w:val="008D338A"/>
    <w:rsid w:val="008D4C61"/>
    <w:rsid w:val="008D55C1"/>
    <w:rsid w:val="008D61D9"/>
    <w:rsid w:val="008D649B"/>
    <w:rsid w:val="008D6B4C"/>
    <w:rsid w:val="008D7349"/>
    <w:rsid w:val="008E0993"/>
    <w:rsid w:val="008E1596"/>
    <w:rsid w:val="008E44E1"/>
    <w:rsid w:val="008E453F"/>
    <w:rsid w:val="008E5B69"/>
    <w:rsid w:val="008F16E7"/>
    <w:rsid w:val="008F19D0"/>
    <w:rsid w:val="008F5804"/>
    <w:rsid w:val="008F5FCA"/>
    <w:rsid w:val="008F72DA"/>
    <w:rsid w:val="008F75F3"/>
    <w:rsid w:val="009012A1"/>
    <w:rsid w:val="00901ADF"/>
    <w:rsid w:val="009045D4"/>
    <w:rsid w:val="0090478C"/>
    <w:rsid w:val="00904C11"/>
    <w:rsid w:val="00905ED9"/>
    <w:rsid w:val="00906268"/>
    <w:rsid w:val="00906E1C"/>
    <w:rsid w:val="009079E9"/>
    <w:rsid w:val="00907EDF"/>
    <w:rsid w:val="00907FA6"/>
    <w:rsid w:val="009126E9"/>
    <w:rsid w:val="0091271A"/>
    <w:rsid w:val="00912D9F"/>
    <w:rsid w:val="0091367D"/>
    <w:rsid w:val="00913E1E"/>
    <w:rsid w:val="0091436C"/>
    <w:rsid w:val="009144A7"/>
    <w:rsid w:val="00915705"/>
    <w:rsid w:val="00915D44"/>
    <w:rsid w:val="00921C8B"/>
    <w:rsid w:val="00922FB8"/>
    <w:rsid w:val="009239B3"/>
    <w:rsid w:val="0092546E"/>
    <w:rsid w:val="00926B93"/>
    <w:rsid w:val="0092755C"/>
    <w:rsid w:val="00927D6D"/>
    <w:rsid w:val="009303F7"/>
    <w:rsid w:val="009308C9"/>
    <w:rsid w:val="0093151C"/>
    <w:rsid w:val="00931D2A"/>
    <w:rsid w:val="0093408E"/>
    <w:rsid w:val="009340B9"/>
    <w:rsid w:val="0093425F"/>
    <w:rsid w:val="00934B19"/>
    <w:rsid w:val="009350FD"/>
    <w:rsid w:val="009366BB"/>
    <w:rsid w:val="00943E8B"/>
    <w:rsid w:val="009475A3"/>
    <w:rsid w:val="00947CBD"/>
    <w:rsid w:val="009500AE"/>
    <w:rsid w:val="00950657"/>
    <w:rsid w:val="0095076F"/>
    <w:rsid w:val="00951BB6"/>
    <w:rsid w:val="0095580F"/>
    <w:rsid w:val="00956185"/>
    <w:rsid w:val="00957026"/>
    <w:rsid w:val="0095773F"/>
    <w:rsid w:val="009600B0"/>
    <w:rsid w:val="00961993"/>
    <w:rsid w:val="00963FC0"/>
    <w:rsid w:val="0096423D"/>
    <w:rsid w:val="00965045"/>
    <w:rsid w:val="0096650E"/>
    <w:rsid w:val="00967D3A"/>
    <w:rsid w:val="00970557"/>
    <w:rsid w:val="00971EB2"/>
    <w:rsid w:val="009726A6"/>
    <w:rsid w:val="009732A9"/>
    <w:rsid w:val="00974956"/>
    <w:rsid w:val="00976FB1"/>
    <w:rsid w:val="00981129"/>
    <w:rsid w:val="009811F7"/>
    <w:rsid w:val="00981A22"/>
    <w:rsid w:val="00981F34"/>
    <w:rsid w:val="00981F9E"/>
    <w:rsid w:val="00982139"/>
    <w:rsid w:val="00982497"/>
    <w:rsid w:val="00982E21"/>
    <w:rsid w:val="00983961"/>
    <w:rsid w:val="009840DC"/>
    <w:rsid w:val="00984240"/>
    <w:rsid w:val="009863C9"/>
    <w:rsid w:val="00986CA6"/>
    <w:rsid w:val="00986E7A"/>
    <w:rsid w:val="0098772B"/>
    <w:rsid w:val="00987737"/>
    <w:rsid w:val="009913EF"/>
    <w:rsid w:val="00992A26"/>
    <w:rsid w:val="00993EDF"/>
    <w:rsid w:val="00994356"/>
    <w:rsid w:val="009978CC"/>
    <w:rsid w:val="009A361F"/>
    <w:rsid w:val="009A563A"/>
    <w:rsid w:val="009A5849"/>
    <w:rsid w:val="009A611B"/>
    <w:rsid w:val="009A644F"/>
    <w:rsid w:val="009B01F7"/>
    <w:rsid w:val="009B0280"/>
    <w:rsid w:val="009B0432"/>
    <w:rsid w:val="009B0812"/>
    <w:rsid w:val="009B13FC"/>
    <w:rsid w:val="009B1767"/>
    <w:rsid w:val="009B383E"/>
    <w:rsid w:val="009B7CA2"/>
    <w:rsid w:val="009C27FA"/>
    <w:rsid w:val="009C282F"/>
    <w:rsid w:val="009C5267"/>
    <w:rsid w:val="009C666B"/>
    <w:rsid w:val="009C690A"/>
    <w:rsid w:val="009C764A"/>
    <w:rsid w:val="009D07F8"/>
    <w:rsid w:val="009D1473"/>
    <w:rsid w:val="009D1712"/>
    <w:rsid w:val="009D1A47"/>
    <w:rsid w:val="009D294D"/>
    <w:rsid w:val="009D3D1A"/>
    <w:rsid w:val="009D4ABB"/>
    <w:rsid w:val="009E0829"/>
    <w:rsid w:val="009E0FAA"/>
    <w:rsid w:val="009E2091"/>
    <w:rsid w:val="009E2E60"/>
    <w:rsid w:val="009E421F"/>
    <w:rsid w:val="009E427D"/>
    <w:rsid w:val="009E5694"/>
    <w:rsid w:val="009E56CD"/>
    <w:rsid w:val="009E7717"/>
    <w:rsid w:val="009F1DBF"/>
    <w:rsid w:val="009F2256"/>
    <w:rsid w:val="009F2754"/>
    <w:rsid w:val="009F2789"/>
    <w:rsid w:val="009F3149"/>
    <w:rsid w:val="009F7102"/>
    <w:rsid w:val="00A00931"/>
    <w:rsid w:val="00A00CDC"/>
    <w:rsid w:val="00A00F68"/>
    <w:rsid w:val="00A0362C"/>
    <w:rsid w:val="00A0375B"/>
    <w:rsid w:val="00A03A8D"/>
    <w:rsid w:val="00A04EDF"/>
    <w:rsid w:val="00A0714F"/>
    <w:rsid w:val="00A07EB3"/>
    <w:rsid w:val="00A10E38"/>
    <w:rsid w:val="00A11B9C"/>
    <w:rsid w:val="00A11E08"/>
    <w:rsid w:val="00A11EF4"/>
    <w:rsid w:val="00A12BA2"/>
    <w:rsid w:val="00A1500A"/>
    <w:rsid w:val="00A16024"/>
    <w:rsid w:val="00A17A9A"/>
    <w:rsid w:val="00A21298"/>
    <w:rsid w:val="00A219FD"/>
    <w:rsid w:val="00A2296F"/>
    <w:rsid w:val="00A253F9"/>
    <w:rsid w:val="00A2697C"/>
    <w:rsid w:val="00A31148"/>
    <w:rsid w:val="00A32C30"/>
    <w:rsid w:val="00A33CE2"/>
    <w:rsid w:val="00A344BF"/>
    <w:rsid w:val="00A377B8"/>
    <w:rsid w:val="00A37B50"/>
    <w:rsid w:val="00A40720"/>
    <w:rsid w:val="00A40F3C"/>
    <w:rsid w:val="00A41E18"/>
    <w:rsid w:val="00A41ECB"/>
    <w:rsid w:val="00A43ED5"/>
    <w:rsid w:val="00A4759F"/>
    <w:rsid w:val="00A50454"/>
    <w:rsid w:val="00A507D0"/>
    <w:rsid w:val="00A50BF4"/>
    <w:rsid w:val="00A55B92"/>
    <w:rsid w:val="00A563D5"/>
    <w:rsid w:val="00A57CAB"/>
    <w:rsid w:val="00A60417"/>
    <w:rsid w:val="00A62351"/>
    <w:rsid w:val="00A62711"/>
    <w:rsid w:val="00A635EC"/>
    <w:rsid w:val="00A6368E"/>
    <w:rsid w:val="00A64AF5"/>
    <w:rsid w:val="00A66077"/>
    <w:rsid w:val="00A66997"/>
    <w:rsid w:val="00A674DA"/>
    <w:rsid w:val="00A677F8"/>
    <w:rsid w:val="00A70652"/>
    <w:rsid w:val="00A70922"/>
    <w:rsid w:val="00A714C7"/>
    <w:rsid w:val="00A71996"/>
    <w:rsid w:val="00A72322"/>
    <w:rsid w:val="00A7298C"/>
    <w:rsid w:val="00A72A05"/>
    <w:rsid w:val="00A72CBB"/>
    <w:rsid w:val="00A72F37"/>
    <w:rsid w:val="00A7342B"/>
    <w:rsid w:val="00A771BE"/>
    <w:rsid w:val="00A8070D"/>
    <w:rsid w:val="00A83AB4"/>
    <w:rsid w:val="00A8511A"/>
    <w:rsid w:val="00A86514"/>
    <w:rsid w:val="00A90461"/>
    <w:rsid w:val="00A90A70"/>
    <w:rsid w:val="00A92300"/>
    <w:rsid w:val="00A9290A"/>
    <w:rsid w:val="00A94964"/>
    <w:rsid w:val="00A94B1E"/>
    <w:rsid w:val="00A95232"/>
    <w:rsid w:val="00A952E2"/>
    <w:rsid w:val="00A96E37"/>
    <w:rsid w:val="00AA03B1"/>
    <w:rsid w:val="00AA239E"/>
    <w:rsid w:val="00AA2627"/>
    <w:rsid w:val="00AA2FC8"/>
    <w:rsid w:val="00AA5744"/>
    <w:rsid w:val="00AA5E5C"/>
    <w:rsid w:val="00AA647C"/>
    <w:rsid w:val="00AA6F25"/>
    <w:rsid w:val="00AA7BF5"/>
    <w:rsid w:val="00AB01F3"/>
    <w:rsid w:val="00AB05EB"/>
    <w:rsid w:val="00AB11A5"/>
    <w:rsid w:val="00AB17AD"/>
    <w:rsid w:val="00AB1A24"/>
    <w:rsid w:val="00AB24D5"/>
    <w:rsid w:val="00AB300A"/>
    <w:rsid w:val="00AB5A46"/>
    <w:rsid w:val="00AB624B"/>
    <w:rsid w:val="00AC02BC"/>
    <w:rsid w:val="00AC15D4"/>
    <w:rsid w:val="00AC35B7"/>
    <w:rsid w:val="00AC3779"/>
    <w:rsid w:val="00AC396F"/>
    <w:rsid w:val="00AC56F4"/>
    <w:rsid w:val="00AC646E"/>
    <w:rsid w:val="00AC68E1"/>
    <w:rsid w:val="00AC71E3"/>
    <w:rsid w:val="00AC7371"/>
    <w:rsid w:val="00AD071E"/>
    <w:rsid w:val="00AD524C"/>
    <w:rsid w:val="00AD54AE"/>
    <w:rsid w:val="00AD652A"/>
    <w:rsid w:val="00AD6E64"/>
    <w:rsid w:val="00AD7C0A"/>
    <w:rsid w:val="00AE0730"/>
    <w:rsid w:val="00AE0A2F"/>
    <w:rsid w:val="00AE0D85"/>
    <w:rsid w:val="00AE164B"/>
    <w:rsid w:val="00AE2EDA"/>
    <w:rsid w:val="00AE477B"/>
    <w:rsid w:val="00AE566B"/>
    <w:rsid w:val="00AE5DF7"/>
    <w:rsid w:val="00AE6588"/>
    <w:rsid w:val="00AE7555"/>
    <w:rsid w:val="00AF0B3A"/>
    <w:rsid w:val="00AF1FA2"/>
    <w:rsid w:val="00AF3FA0"/>
    <w:rsid w:val="00AF4BE3"/>
    <w:rsid w:val="00AF5897"/>
    <w:rsid w:val="00AF6707"/>
    <w:rsid w:val="00AF7B07"/>
    <w:rsid w:val="00AF7DAF"/>
    <w:rsid w:val="00B024ED"/>
    <w:rsid w:val="00B03A86"/>
    <w:rsid w:val="00B03C8B"/>
    <w:rsid w:val="00B03EBB"/>
    <w:rsid w:val="00B059B8"/>
    <w:rsid w:val="00B06463"/>
    <w:rsid w:val="00B1307A"/>
    <w:rsid w:val="00B137A6"/>
    <w:rsid w:val="00B1390B"/>
    <w:rsid w:val="00B1425C"/>
    <w:rsid w:val="00B15886"/>
    <w:rsid w:val="00B20B2E"/>
    <w:rsid w:val="00B22319"/>
    <w:rsid w:val="00B25CA4"/>
    <w:rsid w:val="00B26634"/>
    <w:rsid w:val="00B26D30"/>
    <w:rsid w:val="00B27873"/>
    <w:rsid w:val="00B27A7F"/>
    <w:rsid w:val="00B33D90"/>
    <w:rsid w:val="00B33EE3"/>
    <w:rsid w:val="00B358AA"/>
    <w:rsid w:val="00B37406"/>
    <w:rsid w:val="00B37B3C"/>
    <w:rsid w:val="00B40F07"/>
    <w:rsid w:val="00B40F92"/>
    <w:rsid w:val="00B417D3"/>
    <w:rsid w:val="00B41CF3"/>
    <w:rsid w:val="00B41E9A"/>
    <w:rsid w:val="00B45E8B"/>
    <w:rsid w:val="00B47032"/>
    <w:rsid w:val="00B51C9E"/>
    <w:rsid w:val="00B531DE"/>
    <w:rsid w:val="00B54B5D"/>
    <w:rsid w:val="00B57F3A"/>
    <w:rsid w:val="00B602CB"/>
    <w:rsid w:val="00B61107"/>
    <w:rsid w:val="00B612B9"/>
    <w:rsid w:val="00B61D6E"/>
    <w:rsid w:val="00B62E7E"/>
    <w:rsid w:val="00B63807"/>
    <w:rsid w:val="00B64805"/>
    <w:rsid w:val="00B6493A"/>
    <w:rsid w:val="00B70F28"/>
    <w:rsid w:val="00B7128D"/>
    <w:rsid w:val="00B716E5"/>
    <w:rsid w:val="00B725E4"/>
    <w:rsid w:val="00B7560A"/>
    <w:rsid w:val="00B76593"/>
    <w:rsid w:val="00B769A5"/>
    <w:rsid w:val="00B82589"/>
    <w:rsid w:val="00B84146"/>
    <w:rsid w:val="00B8466E"/>
    <w:rsid w:val="00B8473C"/>
    <w:rsid w:val="00B848F3"/>
    <w:rsid w:val="00B853E2"/>
    <w:rsid w:val="00B90123"/>
    <w:rsid w:val="00B9041F"/>
    <w:rsid w:val="00B914F4"/>
    <w:rsid w:val="00B9264C"/>
    <w:rsid w:val="00B9286C"/>
    <w:rsid w:val="00B93036"/>
    <w:rsid w:val="00B95417"/>
    <w:rsid w:val="00B95782"/>
    <w:rsid w:val="00B96BF9"/>
    <w:rsid w:val="00B9760E"/>
    <w:rsid w:val="00BA176F"/>
    <w:rsid w:val="00BA1AF6"/>
    <w:rsid w:val="00BA4436"/>
    <w:rsid w:val="00BA4459"/>
    <w:rsid w:val="00BA5500"/>
    <w:rsid w:val="00BA5B8E"/>
    <w:rsid w:val="00BA62BE"/>
    <w:rsid w:val="00BA70DF"/>
    <w:rsid w:val="00BA7880"/>
    <w:rsid w:val="00BB04D5"/>
    <w:rsid w:val="00BB0BE5"/>
    <w:rsid w:val="00BB2074"/>
    <w:rsid w:val="00BB5FA0"/>
    <w:rsid w:val="00BB7170"/>
    <w:rsid w:val="00BC224E"/>
    <w:rsid w:val="00BC22B9"/>
    <w:rsid w:val="00BC25D6"/>
    <w:rsid w:val="00BC2C32"/>
    <w:rsid w:val="00BC2D98"/>
    <w:rsid w:val="00BC314B"/>
    <w:rsid w:val="00BC3B05"/>
    <w:rsid w:val="00BC3E10"/>
    <w:rsid w:val="00BC4F2F"/>
    <w:rsid w:val="00BC56D4"/>
    <w:rsid w:val="00BC689E"/>
    <w:rsid w:val="00BD14DF"/>
    <w:rsid w:val="00BD33D9"/>
    <w:rsid w:val="00BD3DA8"/>
    <w:rsid w:val="00BD3F8E"/>
    <w:rsid w:val="00BD64A1"/>
    <w:rsid w:val="00BD6CD4"/>
    <w:rsid w:val="00BE01C5"/>
    <w:rsid w:val="00BE1919"/>
    <w:rsid w:val="00BE414A"/>
    <w:rsid w:val="00BE4762"/>
    <w:rsid w:val="00BE6108"/>
    <w:rsid w:val="00BE62EC"/>
    <w:rsid w:val="00BF117D"/>
    <w:rsid w:val="00BF2594"/>
    <w:rsid w:val="00BF5140"/>
    <w:rsid w:val="00BF591A"/>
    <w:rsid w:val="00C00ACC"/>
    <w:rsid w:val="00C01625"/>
    <w:rsid w:val="00C02016"/>
    <w:rsid w:val="00C024E9"/>
    <w:rsid w:val="00C02CCF"/>
    <w:rsid w:val="00C030F3"/>
    <w:rsid w:val="00C030FA"/>
    <w:rsid w:val="00C050CF"/>
    <w:rsid w:val="00C0683C"/>
    <w:rsid w:val="00C06D13"/>
    <w:rsid w:val="00C074F8"/>
    <w:rsid w:val="00C07C3D"/>
    <w:rsid w:val="00C10EDF"/>
    <w:rsid w:val="00C11947"/>
    <w:rsid w:val="00C11AF7"/>
    <w:rsid w:val="00C11C77"/>
    <w:rsid w:val="00C1343A"/>
    <w:rsid w:val="00C13CFF"/>
    <w:rsid w:val="00C13EF3"/>
    <w:rsid w:val="00C140A6"/>
    <w:rsid w:val="00C15D39"/>
    <w:rsid w:val="00C179BE"/>
    <w:rsid w:val="00C17FA8"/>
    <w:rsid w:val="00C20321"/>
    <w:rsid w:val="00C20341"/>
    <w:rsid w:val="00C227CE"/>
    <w:rsid w:val="00C23296"/>
    <w:rsid w:val="00C232F5"/>
    <w:rsid w:val="00C246A7"/>
    <w:rsid w:val="00C26272"/>
    <w:rsid w:val="00C30790"/>
    <w:rsid w:val="00C31CAE"/>
    <w:rsid w:val="00C32D63"/>
    <w:rsid w:val="00C37685"/>
    <w:rsid w:val="00C378AC"/>
    <w:rsid w:val="00C40991"/>
    <w:rsid w:val="00C4606B"/>
    <w:rsid w:val="00C4624B"/>
    <w:rsid w:val="00C502B3"/>
    <w:rsid w:val="00C51346"/>
    <w:rsid w:val="00C5284E"/>
    <w:rsid w:val="00C52D47"/>
    <w:rsid w:val="00C52FDA"/>
    <w:rsid w:val="00C540B2"/>
    <w:rsid w:val="00C55EEE"/>
    <w:rsid w:val="00C60E16"/>
    <w:rsid w:val="00C62762"/>
    <w:rsid w:val="00C63E0B"/>
    <w:rsid w:val="00C6431E"/>
    <w:rsid w:val="00C6470C"/>
    <w:rsid w:val="00C65EB1"/>
    <w:rsid w:val="00C67D75"/>
    <w:rsid w:val="00C7030B"/>
    <w:rsid w:val="00C72A35"/>
    <w:rsid w:val="00C72C2F"/>
    <w:rsid w:val="00C7381C"/>
    <w:rsid w:val="00C77B67"/>
    <w:rsid w:val="00C77F57"/>
    <w:rsid w:val="00C8055C"/>
    <w:rsid w:val="00C80FCC"/>
    <w:rsid w:val="00C81931"/>
    <w:rsid w:val="00C82659"/>
    <w:rsid w:val="00C82EAC"/>
    <w:rsid w:val="00C83418"/>
    <w:rsid w:val="00C83A01"/>
    <w:rsid w:val="00C8489C"/>
    <w:rsid w:val="00C86F6D"/>
    <w:rsid w:val="00C872A2"/>
    <w:rsid w:val="00C87A96"/>
    <w:rsid w:val="00C87B60"/>
    <w:rsid w:val="00C90D8A"/>
    <w:rsid w:val="00C91935"/>
    <w:rsid w:val="00C919DE"/>
    <w:rsid w:val="00C9234A"/>
    <w:rsid w:val="00C9343D"/>
    <w:rsid w:val="00C95255"/>
    <w:rsid w:val="00CA0831"/>
    <w:rsid w:val="00CA3563"/>
    <w:rsid w:val="00CA3D7D"/>
    <w:rsid w:val="00CA40B7"/>
    <w:rsid w:val="00CA42ED"/>
    <w:rsid w:val="00CA4749"/>
    <w:rsid w:val="00CA5C54"/>
    <w:rsid w:val="00CA66A9"/>
    <w:rsid w:val="00CA7728"/>
    <w:rsid w:val="00CA7E5A"/>
    <w:rsid w:val="00CB16FA"/>
    <w:rsid w:val="00CB17B3"/>
    <w:rsid w:val="00CB1BEA"/>
    <w:rsid w:val="00CB2275"/>
    <w:rsid w:val="00CB247A"/>
    <w:rsid w:val="00CB289A"/>
    <w:rsid w:val="00CB4FBD"/>
    <w:rsid w:val="00CB544C"/>
    <w:rsid w:val="00CB6061"/>
    <w:rsid w:val="00CC0489"/>
    <w:rsid w:val="00CC3FEA"/>
    <w:rsid w:val="00CC4465"/>
    <w:rsid w:val="00CC642A"/>
    <w:rsid w:val="00CC7B11"/>
    <w:rsid w:val="00CD0E24"/>
    <w:rsid w:val="00CD2AD9"/>
    <w:rsid w:val="00CD32AB"/>
    <w:rsid w:val="00CD38B7"/>
    <w:rsid w:val="00CD44FF"/>
    <w:rsid w:val="00CD464B"/>
    <w:rsid w:val="00CD54EF"/>
    <w:rsid w:val="00CD5F1B"/>
    <w:rsid w:val="00CD653F"/>
    <w:rsid w:val="00CD6C22"/>
    <w:rsid w:val="00CE0D67"/>
    <w:rsid w:val="00CE1046"/>
    <w:rsid w:val="00CE2A49"/>
    <w:rsid w:val="00CE2E38"/>
    <w:rsid w:val="00CE3805"/>
    <w:rsid w:val="00CE3DB7"/>
    <w:rsid w:val="00CE411B"/>
    <w:rsid w:val="00CE4737"/>
    <w:rsid w:val="00CE4AA2"/>
    <w:rsid w:val="00CE5DCF"/>
    <w:rsid w:val="00CF2C3B"/>
    <w:rsid w:val="00CF4CFB"/>
    <w:rsid w:val="00CF5D1B"/>
    <w:rsid w:val="00CF61C1"/>
    <w:rsid w:val="00CF72B8"/>
    <w:rsid w:val="00CF7970"/>
    <w:rsid w:val="00D0134A"/>
    <w:rsid w:val="00D03DD7"/>
    <w:rsid w:val="00D041BC"/>
    <w:rsid w:val="00D0456F"/>
    <w:rsid w:val="00D045DA"/>
    <w:rsid w:val="00D046D5"/>
    <w:rsid w:val="00D054EA"/>
    <w:rsid w:val="00D05694"/>
    <w:rsid w:val="00D0657E"/>
    <w:rsid w:val="00D06757"/>
    <w:rsid w:val="00D10204"/>
    <w:rsid w:val="00D11E9B"/>
    <w:rsid w:val="00D147B3"/>
    <w:rsid w:val="00D15A9E"/>
    <w:rsid w:val="00D16864"/>
    <w:rsid w:val="00D17CEA"/>
    <w:rsid w:val="00D2312C"/>
    <w:rsid w:val="00D23D87"/>
    <w:rsid w:val="00D24AB0"/>
    <w:rsid w:val="00D27A18"/>
    <w:rsid w:val="00D30340"/>
    <w:rsid w:val="00D30470"/>
    <w:rsid w:val="00D3246A"/>
    <w:rsid w:val="00D333D1"/>
    <w:rsid w:val="00D3354E"/>
    <w:rsid w:val="00D3407B"/>
    <w:rsid w:val="00D34DC0"/>
    <w:rsid w:val="00D36912"/>
    <w:rsid w:val="00D416A2"/>
    <w:rsid w:val="00D42E6C"/>
    <w:rsid w:val="00D438BF"/>
    <w:rsid w:val="00D438EF"/>
    <w:rsid w:val="00D45DF1"/>
    <w:rsid w:val="00D46D8C"/>
    <w:rsid w:val="00D50068"/>
    <w:rsid w:val="00D51DDD"/>
    <w:rsid w:val="00D55B03"/>
    <w:rsid w:val="00D5604F"/>
    <w:rsid w:val="00D607F3"/>
    <w:rsid w:val="00D63670"/>
    <w:rsid w:val="00D64A97"/>
    <w:rsid w:val="00D64C57"/>
    <w:rsid w:val="00D65915"/>
    <w:rsid w:val="00D67C29"/>
    <w:rsid w:val="00D701C7"/>
    <w:rsid w:val="00D70A12"/>
    <w:rsid w:val="00D73F4F"/>
    <w:rsid w:val="00D755D8"/>
    <w:rsid w:val="00D75B03"/>
    <w:rsid w:val="00D761B2"/>
    <w:rsid w:val="00D766C1"/>
    <w:rsid w:val="00D76E82"/>
    <w:rsid w:val="00D80ABB"/>
    <w:rsid w:val="00D8260E"/>
    <w:rsid w:val="00D83396"/>
    <w:rsid w:val="00D83600"/>
    <w:rsid w:val="00D852CA"/>
    <w:rsid w:val="00D85438"/>
    <w:rsid w:val="00D85A9E"/>
    <w:rsid w:val="00D85AAC"/>
    <w:rsid w:val="00D85C5E"/>
    <w:rsid w:val="00D863BB"/>
    <w:rsid w:val="00D8649F"/>
    <w:rsid w:val="00D90318"/>
    <w:rsid w:val="00D90F8E"/>
    <w:rsid w:val="00D9188B"/>
    <w:rsid w:val="00D91C3A"/>
    <w:rsid w:val="00D92A09"/>
    <w:rsid w:val="00D93963"/>
    <w:rsid w:val="00D95985"/>
    <w:rsid w:val="00DA1B75"/>
    <w:rsid w:val="00DA2BDA"/>
    <w:rsid w:val="00DA3EC1"/>
    <w:rsid w:val="00DA3ED8"/>
    <w:rsid w:val="00DA4C5B"/>
    <w:rsid w:val="00DA6B72"/>
    <w:rsid w:val="00DA7142"/>
    <w:rsid w:val="00DA7A93"/>
    <w:rsid w:val="00DA7B09"/>
    <w:rsid w:val="00DA7C51"/>
    <w:rsid w:val="00DB268B"/>
    <w:rsid w:val="00DB2CC3"/>
    <w:rsid w:val="00DB314B"/>
    <w:rsid w:val="00DB5181"/>
    <w:rsid w:val="00DC05C4"/>
    <w:rsid w:val="00DC07F5"/>
    <w:rsid w:val="00DC13BA"/>
    <w:rsid w:val="00DC1C2D"/>
    <w:rsid w:val="00DC2711"/>
    <w:rsid w:val="00DC2B45"/>
    <w:rsid w:val="00DC2C31"/>
    <w:rsid w:val="00DC2E44"/>
    <w:rsid w:val="00DC3DD8"/>
    <w:rsid w:val="00DC4F03"/>
    <w:rsid w:val="00DC5D66"/>
    <w:rsid w:val="00DC714D"/>
    <w:rsid w:val="00DD124B"/>
    <w:rsid w:val="00DD441C"/>
    <w:rsid w:val="00DD5471"/>
    <w:rsid w:val="00DD5483"/>
    <w:rsid w:val="00DD6EAD"/>
    <w:rsid w:val="00DE0D76"/>
    <w:rsid w:val="00DE335F"/>
    <w:rsid w:val="00DE4055"/>
    <w:rsid w:val="00DE47CA"/>
    <w:rsid w:val="00DE4A51"/>
    <w:rsid w:val="00DE4C47"/>
    <w:rsid w:val="00DE5AC3"/>
    <w:rsid w:val="00DE62BE"/>
    <w:rsid w:val="00DE6AD8"/>
    <w:rsid w:val="00DE6FA3"/>
    <w:rsid w:val="00DF1111"/>
    <w:rsid w:val="00DF3120"/>
    <w:rsid w:val="00DF322A"/>
    <w:rsid w:val="00DF5041"/>
    <w:rsid w:val="00DF5AF2"/>
    <w:rsid w:val="00DF6A37"/>
    <w:rsid w:val="00DF7B46"/>
    <w:rsid w:val="00E02912"/>
    <w:rsid w:val="00E032C1"/>
    <w:rsid w:val="00E04285"/>
    <w:rsid w:val="00E04CF3"/>
    <w:rsid w:val="00E05E1B"/>
    <w:rsid w:val="00E0631D"/>
    <w:rsid w:val="00E07DAB"/>
    <w:rsid w:val="00E10824"/>
    <w:rsid w:val="00E1155C"/>
    <w:rsid w:val="00E11DF0"/>
    <w:rsid w:val="00E12F4D"/>
    <w:rsid w:val="00E17099"/>
    <w:rsid w:val="00E215F3"/>
    <w:rsid w:val="00E21A6A"/>
    <w:rsid w:val="00E21B18"/>
    <w:rsid w:val="00E22128"/>
    <w:rsid w:val="00E255B6"/>
    <w:rsid w:val="00E27537"/>
    <w:rsid w:val="00E275AF"/>
    <w:rsid w:val="00E2783C"/>
    <w:rsid w:val="00E31652"/>
    <w:rsid w:val="00E3446C"/>
    <w:rsid w:val="00E350EE"/>
    <w:rsid w:val="00E3564B"/>
    <w:rsid w:val="00E363B5"/>
    <w:rsid w:val="00E369EE"/>
    <w:rsid w:val="00E36C7E"/>
    <w:rsid w:val="00E37878"/>
    <w:rsid w:val="00E40714"/>
    <w:rsid w:val="00E40CED"/>
    <w:rsid w:val="00E41E89"/>
    <w:rsid w:val="00E4476E"/>
    <w:rsid w:val="00E45D87"/>
    <w:rsid w:val="00E45DE1"/>
    <w:rsid w:val="00E462C1"/>
    <w:rsid w:val="00E50E49"/>
    <w:rsid w:val="00E51525"/>
    <w:rsid w:val="00E5265C"/>
    <w:rsid w:val="00E529BD"/>
    <w:rsid w:val="00E53001"/>
    <w:rsid w:val="00E5355A"/>
    <w:rsid w:val="00E54433"/>
    <w:rsid w:val="00E57568"/>
    <w:rsid w:val="00E601DF"/>
    <w:rsid w:val="00E6128F"/>
    <w:rsid w:val="00E61B21"/>
    <w:rsid w:val="00E62D4D"/>
    <w:rsid w:val="00E638E8"/>
    <w:rsid w:val="00E64CC4"/>
    <w:rsid w:val="00E653E5"/>
    <w:rsid w:val="00E66FCF"/>
    <w:rsid w:val="00E707D9"/>
    <w:rsid w:val="00E7277B"/>
    <w:rsid w:val="00E72A6A"/>
    <w:rsid w:val="00E72E06"/>
    <w:rsid w:val="00E7601B"/>
    <w:rsid w:val="00E76B3D"/>
    <w:rsid w:val="00E8035A"/>
    <w:rsid w:val="00E8182D"/>
    <w:rsid w:val="00E81D1D"/>
    <w:rsid w:val="00E827C7"/>
    <w:rsid w:val="00E85EE5"/>
    <w:rsid w:val="00E863A1"/>
    <w:rsid w:val="00E87E94"/>
    <w:rsid w:val="00E915B2"/>
    <w:rsid w:val="00E9283B"/>
    <w:rsid w:val="00E928B1"/>
    <w:rsid w:val="00E92E0F"/>
    <w:rsid w:val="00E93A78"/>
    <w:rsid w:val="00E9586C"/>
    <w:rsid w:val="00EA0B99"/>
    <w:rsid w:val="00EA25E2"/>
    <w:rsid w:val="00EA5124"/>
    <w:rsid w:val="00EA6771"/>
    <w:rsid w:val="00EA6886"/>
    <w:rsid w:val="00EA70B8"/>
    <w:rsid w:val="00EA725A"/>
    <w:rsid w:val="00EB18D8"/>
    <w:rsid w:val="00EB2325"/>
    <w:rsid w:val="00EB5016"/>
    <w:rsid w:val="00EB5344"/>
    <w:rsid w:val="00EB6E3B"/>
    <w:rsid w:val="00EC0130"/>
    <w:rsid w:val="00EC058B"/>
    <w:rsid w:val="00EC0D60"/>
    <w:rsid w:val="00EC172A"/>
    <w:rsid w:val="00EC3AA3"/>
    <w:rsid w:val="00EC3D7E"/>
    <w:rsid w:val="00EC4349"/>
    <w:rsid w:val="00EC47F6"/>
    <w:rsid w:val="00EC680D"/>
    <w:rsid w:val="00EC6D32"/>
    <w:rsid w:val="00ED03CA"/>
    <w:rsid w:val="00ED0872"/>
    <w:rsid w:val="00ED09D1"/>
    <w:rsid w:val="00ED3243"/>
    <w:rsid w:val="00ED3FA8"/>
    <w:rsid w:val="00ED6CD4"/>
    <w:rsid w:val="00ED76F2"/>
    <w:rsid w:val="00EE18FA"/>
    <w:rsid w:val="00EE1C5C"/>
    <w:rsid w:val="00EE5B11"/>
    <w:rsid w:val="00EE5F43"/>
    <w:rsid w:val="00EE6272"/>
    <w:rsid w:val="00EF050A"/>
    <w:rsid w:val="00EF0B5B"/>
    <w:rsid w:val="00EF1A0E"/>
    <w:rsid w:val="00EF40A3"/>
    <w:rsid w:val="00F00EE8"/>
    <w:rsid w:val="00F012AD"/>
    <w:rsid w:val="00F02537"/>
    <w:rsid w:val="00F03139"/>
    <w:rsid w:val="00F0516B"/>
    <w:rsid w:val="00F07E0A"/>
    <w:rsid w:val="00F101FB"/>
    <w:rsid w:val="00F12D18"/>
    <w:rsid w:val="00F13CE4"/>
    <w:rsid w:val="00F16460"/>
    <w:rsid w:val="00F2028D"/>
    <w:rsid w:val="00F2076C"/>
    <w:rsid w:val="00F22DDC"/>
    <w:rsid w:val="00F23943"/>
    <w:rsid w:val="00F24663"/>
    <w:rsid w:val="00F3056A"/>
    <w:rsid w:val="00F31D28"/>
    <w:rsid w:val="00F3286A"/>
    <w:rsid w:val="00F3396C"/>
    <w:rsid w:val="00F35CB9"/>
    <w:rsid w:val="00F3646C"/>
    <w:rsid w:val="00F368F4"/>
    <w:rsid w:val="00F40163"/>
    <w:rsid w:val="00F4051E"/>
    <w:rsid w:val="00F40FD3"/>
    <w:rsid w:val="00F465CD"/>
    <w:rsid w:val="00F4681F"/>
    <w:rsid w:val="00F468F0"/>
    <w:rsid w:val="00F46EF9"/>
    <w:rsid w:val="00F50F53"/>
    <w:rsid w:val="00F51145"/>
    <w:rsid w:val="00F52158"/>
    <w:rsid w:val="00F5261F"/>
    <w:rsid w:val="00F54B2C"/>
    <w:rsid w:val="00F563EA"/>
    <w:rsid w:val="00F608E8"/>
    <w:rsid w:val="00F61BA6"/>
    <w:rsid w:val="00F624BF"/>
    <w:rsid w:val="00F6344E"/>
    <w:rsid w:val="00F6408A"/>
    <w:rsid w:val="00F648E6"/>
    <w:rsid w:val="00F67BBD"/>
    <w:rsid w:val="00F707C9"/>
    <w:rsid w:val="00F7196C"/>
    <w:rsid w:val="00F71C62"/>
    <w:rsid w:val="00F72744"/>
    <w:rsid w:val="00F74BD0"/>
    <w:rsid w:val="00F74D54"/>
    <w:rsid w:val="00F753E3"/>
    <w:rsid w:val="00F75639"/>
    <w:rsid w:val="00F76314"/>
    <w:rsid w:val="00F778B2"/>
    <w:rsid w:val="00F81D70"/>
    <w:rsid w:val="00F82079"/>
    <w:rsid w:val="00F82735"/>
    <w:rsid w:val="00F8331D"/>
    <w:rsid w:val="00F87F8F"/>
    <w:rsid w:val="00F9019A"/>
    <w:rsid w:val="00F90D4A"/>
    <w:rsid w:val="00F9395B"/>
    <w:rsid w:val="00F93FA9"/>
    <w:rsid w:val="00F946AC"/>
    <w:rsid w:val="00F94FB5"/>
    <w:rsid w:val="00F9703D"/>
    <w:rsid w:val="00F974DA"/>
    <w:rsid w:val="00F977CD"/>
    <w:rsid w:val="00F97AF5"/>
    <w:rsid w:val="00F97B68"/>
    <w:rsid w:val="00FA0F78"/>
    <w:rsid w:val="00FA1E6F"/>
    <w:rsid w:val="00FA4705"/>
    <w:rsid w:val="00FA50D5"/>
    <w:rsid w:val="00FA51F7"/>
    <w:rsid w:val="00FA5473"/>
    <w:rsid w:val="00FA6363"/>
    <w:rsid w:val="00FB0636"/>
    <w:rsid w:val="00FB0A3A"/>
    <w:rsid w:val="00FB13AC"/>
    <w:rsid w:val="00FB3F41"/>
    <w:rsid w:val="00FC0965"/>
    <w:rsid w:val="00FC13B1"/>
    <w:rsid w:val="00FC1421"/>
    <w:rsid w:val="00FC1701"/>
    <w:rsid w:val="00FC2F4C"/>
    <w:rsid w:val="00FC3C0C"/>
    <w:rsid w:val="00FC679E"/>
    <w:rsid w:val="00FC71D8"/>
    <w:rsid w:val="00FC74DF"/>
    <w:rsid w:val="00FD17CD"/>
    <w:rsid w:val="00FD18AB"/>
    <w:rsid w:val="00FD361A"/>
    <w:rsid w:val="00FD37A3"/>
    <w:rsid w:val="00FD602E"/>
    <w:rsid w:val="00FE0537"/>
    <w:rsid w:val="00FE07BE"/>
    <w:rsid w:val="00FE0BAD"/>
    <w:rsid w:val="00FE0F1A"/>
    <w:rsid w:val="00FE1679"/>
    <w:rsid w:val="00FE26B1"/>
    <w:rsid w:val="00FE2A56"/>
    <w:rsid w:val="00FE3873"/>
    <w:rsid w:val="00FE4A9A"/>
    <w:rsid w:val="00FE5226"/>
    <w:rsid w:val="00FE6922"/>
    <w:rsid w:val="00FE760B"/>
    <w:rsid w:val="00FF259E"/>
    <w:rsid w:val="00FF270F"/>
    <w:rsid w:val="00FF2C77"/>
    <w:rsid w:val="00FF38FE"/>
    <w:rsid w:val="00FF4294"/>
    <w:rsid w:val="00FF48FA"/>
    <w:rsid w:val="00FF4B38"/>
    <w:rsid w:val="00FF4FDC"/>
    <w:rsid w:val="00FF6897"/>
    <w:rsid w:val="00FF6944"/>
    <w:rsid w:val="00FF7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62EC"/>
    <w:rPr>
      <w:sz w:val="22"/>
    </w:rPr>
  </w:style>
  <w:style w:type="paragraph" w:styleId="Nadpis1">
    <w:name w:val="heading 1"/>
    <w:basedOn w:val="Normln"/>
    <w:next w:val="Normln"/>
    <w:uiPriority w:val="9"/>
    <w:qFormat/>
    <w:rsid w:val="00777736"/>
    <w:pPr>
      <w:keepNext/>
      <w:numPr>
        <w:numId w:val="27"/>
      </w:numPr>
      <w:outlineLvl w:val="0"/>
    </w:pPr>
    <w:rPr>
      <w:rFonts w:ascii="Arial" w:hAnsi="Arial"/>
      <w:b/>
      <w:bCs/>
      <w:sz w:val="24"/>
      <w:szCs w:val="24"/>
    </w:rPr>
  </w:style>
  <w:style w:type="paragraph" w:styleId="Nadpis2">
    <w:name w:val="heading 2"/>
    <w:basedOn w:val="Normln"/>
    <w:next w:val="Normln"/>
    <w:uiPriority w:val="9"/>
    <w:qFormat/>
    <w:rsid w:val="00FE0F1A"/>
    <w:pPr>
      <w:keepNext/>
      <w:numPr>
        <w:ilvl w:val="1"/>
        <w:numId w:val="27"/>
      </w:numPr>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C90D8A"/>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rsid w:val="008A7C93"/>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8A7C93"/>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8A7C93"/>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645FD5"/>
    <w:pPr>
      <w:numPr>
        <w:ilvl w:val="1"/>
        <w:numId w:val="15"/>
      </w:numPr>
      <w:overflowPunct w:val="0"/>
      <w:autoSpaceDE w:val="0"/>
      <w:autoSpaceDN w:val="0"/>
      <w:adjustRightInd w:val="0"/>
      <w:spacing w:after="40"/>
      <w:jc w:val="both"/>
      <w:textAlignment w:val="baseline"/>
    </w:pPr>
    <w:rPr>
      <w:bCs/>
      <w:i/>
      <w:strike/>
      <w:color w:val="A6A6A6"/>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sz w:val="24"/>
    </w:rPr>
  </w:style>
  <w:style w:type="paragraph" w:styleId="Zkladntext2">
    <w:name w:val="Body Text 2"/>
    <w:basedOn w:val="Normln"/>
    <w:rsid w:val="00276F1C"/>
    <w:pPr>
      <w:widowControl w:val="0"/>
    </w:pPr>
    <w:rPr>
      <w:b/>
      <w:sz w:val="28"/>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4"/>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iPriority w:val="99"/>
    <w:unhideWhenUsed/>
    <w:rsid w:val="0005484C"/>
    <w:rPr>
      <w:sz w:val="16"/>
      <w:szCs w:val="16"/>
    </w:rPr>
  </w:style>
  <w:style w:type="paragraph" w:styleId="Textkomente">
    <w:name w:val="annotation text"/>
    <w:basedOn w:val="Normln"/>
    <w:link w:val="TextkomenteChar"/>
    <w:unhideWhenUsed/>
    <w:rsid w:val="0005484C"/>
    <w:rPr>
      <w:rFonts w:ascii="Arial" w:hAnsi="Arial"/>
      <w:sz w:val="20"/>
    </w:rPr>
  </w:style>
  <w:style w:type="character" w:customStyle="1" w:styleId="TextkomenteChar">
    <w:name w:val="Text komentáře Char"/>
    <w:link w:val="Textkomente"/>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cs="Arial"/>
      <w:b/>
      <w:bCs/>
      <w:kern w:val="32"/>
      <w:sz w:val="28"/>
      <w:szCs w:val="32"/>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rPr>
  </w:style>
  <w:style w:type="character" w:customStyle="1" w:styleId="NzevChar">
    <w:name w:val="Název Char"/>
    <w:link w:val="Nzev"/>
    <w:rsid w:val="00A32C30"/>
    <w:rPr>
      <w:b/>
      <w:bCs/>
      <w:sz w:val="24"/>
      <w:szCs w:val="24"/>
    </w:rPr>
  </w:style>
  <w:style w:type="paragraph" w:styleId="Pedmtkomente">
    <w:name w:val="annotation subject"/>
    <w:basedOn w:val="Textkomente"/>
    <w:next w:val="Textkomente"/>
    <w:link w:val="PedmtkomenteChar"/>
    <w:rsid w:val="005A1AE4"/>
    <w:rPr>
      <w:rFonts w:ascii="Times New Roman" w:hAnsi="Times New Roman"/>
      <w:b/>
      <w:bCs/>
    </w:rPr>
  </w:style>
  <w:style w:type="character" w:customStyle="1" w:styleId="PedmtkomenteChar">
    <w:name w:val="Předmět komentáře Char"/>
    <w:basedOn w:val="TextkomenteChar"/>
    <w:link w:val="Pedmtkomente"/>
    <w:rsid w:val="005A1AE4"/>
    <w:rPr>
      <w:rFonts w:ascii="Arial" w:hAnsi="Arial"/>
      <w:b/>
      <w:bCs/>
    </w:rPr>
  </w:style>
  <w:style w:type="paragraph" w:customStyle="1" w:styleId="Default">
    <w:name w:val="Default"/>
    <w:rsid w:val="00D51DDD"/>
    <w:pPr>
      <w:autoSpaceDE w:val="0"/>
      <w:autoSpaceDN w:val="0"/>
      <w:adjustRightInd w:val="0"/>
    </w:pPr>
    <w:rPr>
      <w:color w:val="000000"/>
      <w:sz w:val="24"/>
      <w:szCs w:val="24"/>
    </w:rPr>
  </w:style>
  <w:style w:type="paragraph" w:customStyle="1" w:styleId="slovn">
    <w:name w:val="Číslování"/>
    <w:basedOn w:val="Normln"/>
    <w:rsid w:val="004F6C2A"/>
    <w:pPr>
      <w:spacing w:before="120"/>
      <w:jc w:val="both"/>
    </w:pPr>
    <w:rPr>
      <w:sz w:val="24"/>
    </w:rPr>
  </w:style>
  <w:style w:type="character" w:customStyle="1" w:styleId="Nadpis6Char">
    <w:name w:val="Nadpis 6 Char"/>
    <w:basedOn w:val="Standardnpsmoodstavce"/>
    <w:link w:val="Nadpis6"/>
    <w:rsid w:val="008A7C93"/>
    <w:rPr>
      <w:rFonts w:asciiTheme="majorHAnsi" w:eastAsiaTheme="majorEastAsia" w:hAnsiTheme="majorHAnsi" w:cstheme="majorBidi"/>
      <w:i/>
      <w:iCs/>
      <w:color w:val="243F60" w:themeColor="accent1" w:themeShade="7F"/>
      <w:sz w:val="22"/>
    </w:rPr>
  </w:style>
  <w:style w:type="character" w:customStyle="1" w:styleId="Nadpis5Char">
    <w:name w:val="Nadpis 5 Char"/>
    <w:basedOn w:val="Standardnpsmoodstavce"/>
    <w:link w:val="Nadpis5"/>
    <w:rsid w:val="008A7C93"/>
    <w:rPr>
      <w:rFonts w:asciiTheme="majorHAnsi" w:eastAsiaTheme="majorEastAsia" w:hAnsiTheme="majorHAnsi" w:cstheme="majorBidi"/>
      <w:color w:val="243F60" w:themeColor="accent1" w:themeShade="7F"/>
      <w:sz w:val="22"/>
    </w:rPr>
  </w:style>
  <w:style w:type="character" w:customStyle="1" w:styleId="Nadpis4Char">
    <w:name w:val="Nadpis 4 Char"/>
    <w:basedOn w:val="Standardnpsmoodstavce"/>
    <w:link w:val="Nadpis4"/>
    <w:rsid w:val="008A7C93"/>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62EC"/>
    <w:rPr>
      <w:sz w:val="22"/>
    </w:rPr>
  </w:style>
  <w:style w:type="paragraph" w:styleId="Nadpis1">
    <w:name w:val="heading 1"/>
    <w:basedOn w:val="Normln"/>
    <w:next w:val="Normln"/>
    <w:uiPriority w:val="9"/>
    <w:qFormat/>
    <w:rsid w:val="00777736"/>
    <w:pPr>
      <w:keepNext/>
      <w:numPr>
        <w:numId w:val="27"/>
      </w:numPr>
      <w:outlineLvl w:val="0"/>
    </w:pPr>
    <w:rPr>
      <w:rFonts w:ascii="Arial" w:hAnsi="Arial"/>
      <w:b/>
      <w:bCs/>
      <w:sz w:val="24"/>
      <w:szCs w:val="24"/>
    </w:rPr>
  </w:style>
  <w:style w:type="paragraph" w:styleId="Nadpis2">
    <w:name w:val="heading 2"/>
    <w:basedOn w:val="Normln"/>
    <w:next w:val="Normln"/>
    <w:uiPriority w:val="9"/>
    <w:qFormat/>
    <w:rsid w:val="00FE0F1A"/>
    <w:pPr>
      <w:keepNext/>
      <w:numPr>
        <w:ilvl w:val="1"/>
        <w:numId w:val="27"/>
      </w:numPr>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C90D8A"/>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rsid w:val="008A7C93"/>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8A7C93"/>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8A7C93"/>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645FD5"/>
    <w:pPr>
      <w:numPr>
        <w:ilvl w:val="1"/>
        <w:numId w:val="15"/>
      </w:numPr>
      <w:overflowPunct w:val="0"/>
      <w:autoSpaceDE w:val="0"/>
      <w:autoSpaceDN w:val="0"/>
      <w:adjustRightInd w:val="0"/>
      <w:spacing w:after="40"/>
      <w:jc w:val="both"/>
      <w:textAlignment w:val="baseline"/>
    </w:pPr>
    <w:rPr>
      <w:bCs/>
      <w:i/>
      <w:strike/>
      <w:color w:val="A6A6A6"/>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sz w:val="24"/>
    </w:rPr>
  </w:style>
  <w:style w:type="paragraph" w:styleId="Zkladntext2">
    <w:name w:val="Body Text 2"/>
    <w:basedOn w:val="Normln"/>
    <w:rsid w:val="00276F1C"/>
    <w:pPr>
      <w:widowControl w:val="0"/>
    </w:pPr>
    <w:rPr>
      <w:b/>
      <w:sz w:val="28"/>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4"/>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iPriority w:val="99"/>
    <w:unhideWhenUsed/>
    <w:rsid w:val="0005484C"/>
    <w:rPr>
      <w:sz w:val="16"/>
      <w:szCs w:val="16"/>
    </w:rPr>
  </w:style>
  <w:style w:type="paragraph" w:styleId="Textkomente">
    <w:name w:val="annotation text"/>
    <w:basedOn w:val="Normln"/>
    <w:link w:val="TextkomenteChar"/>
    <w:unhideWhenUsed/>
    <w:rsid w:val="0005484C"/>
    <w:rPr>
      <w:rFonts w:ascii="Arial" w:hAnsi="Arial"/>
      <w:sz w:val="20"/>
    </w:rPr>
  </w:style>
  <w:style w:type="character" w:customStyle="1" w:styleId="TextkomenteChar">
    <w:name w:val="Text komentáře Char"/>
    <w:link w:val="Textkomente"/>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cs="Arial"/>
      <w:b/>
      <w:bCs/>
      <w:kern w:val="32"/>
      <w:sz w:val="28"/>
      <w:szCs w:val="32"/>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rPr>
  </w:style>
  <w:style w:type="character" w:customStyle="1" w:styleId="NzevChar">
    <w:name w:val="Název Char"/>
    <w:link w:val="Nzev"/>
    <w:rsid w:val="00A32C30"/>
    <w:rPr>
      <w:b/>
      <w:bCs/>
      <w:sz w:val="24"/>
      <w:szCs w:val="24"/>
    </w:rPr>
  </w:style>
  <w:style w:type="paragraph" w:styleId="Pedmtkomente">
    <w:name w:val="annotation subject"/>
    <w:basedOn w:val="Textkomente"/>
    <w:next w:val="Textkomente"/>
    <w:link w:val="PedmtkomenteChar"/>
    <w:rsid w:val="005A1AE4"/>
    <w:rPr>
      <w:rFonts w:ascii="Times New Roman" w:hAnsi="Times New Roman"/>
      <w:b/>
      <w:bCs/>
    </w:rPr>
  </w:style>
  <w:style w:type="character" w:customStyle="1" w:styleId="PedmtkomenteChar">
    <w:name w:val="Předmět komentáře Char"/>
    <w:basedOn w:val="TextkomenteChar"/>
    <w:link w:val="Pedmtkomente"/>
    <w:rsid w:val="005A1AE4"/>
    <w:rPr>
      <w:rFonts w:ascii="Arial" w:hAnsi="Arial"/>
      <w:b/>
      <w:bCs/>
    </w:rPr>
  </w:style>
  <w:style w:type="paragraph" w:customStyle="1" w:styleId="Default">
    <w:name w:val="Default"/>
    <w:rsid w:val="00D51DDD"/>
    <w:pPr>
      <w:autoSpaceDE w:val="0"/>
      <w:autoSpaceDN w:val="0"/>
      <w:adjustRightInd w:val="0"/>
    </w:pPr>
    <w:rPr>
      <w:color w:val="000000"/>
      <w:sz w:val="24"/>
      <w:szCs w:val="24"/>
    </w:rPr>
  </w:style>
  <w:style w:type="paragraph" w:customStyle="1" w:styleId="slovn">
    <w:name w:val="Číslování"/>
    <w:basedOn w:val="Normln"/>
    <w:rsid w:val="004F6C2A"/>
    <w:pPr>
      <w:spacing w:before="120"/>
      <w:jc w:val="both"/>
    </w:pPr>
    <w:rPr>
      <w:sz w:val="24"/>
    </w:rPr>
  </w:style>
  <w:style w:type="character" w:customStyle="1" w:styleId="Nadpis6Char">
    <w:name w:val="Nadpis 6 Char"/>
    <w:basedOn w:val="Standardnpsmoodstavce"/>
    <w:link w:val="Nadpis6"/>
    <w:rsid w:val="008A7C93"/>
    <w:rPr>
      <w:rFonts w:asciiTheme="majorHAnsi" w:eastAsiaTheme="majorEastAsia" w:hAnsiTheme="majorHAnsi" w:cstheme="majorBidi"/>
      <w:i/>
      <w:iCs/>
      <w:color w:val="243F60" w:themeColor="accent1" w:themeShade="7F"/>
      <w:sz w:val="22"/>
    </w:rPr>
  </w:style>
  <w:style w:type="character" w:customStyle="1" w:styleId="Nadpis5Char">
    <w:name w:val="Nadpis 5 Char"/>
    <w:basedOn w:val="Standardnpsmoodstavce"/>
    <w:link w:val="Nadpis5"/>
    <w:rsid w:val="008A7C93"/>
    <w:rPr>
      <w:rFonts w:asciiTheme="majorHAnsi" w:eastAsiaTheme="majorEastAsia" w:hAnsiTheme="majorHAnsi" w:cstheme="majorBidi"/>
      <w:color w:val="243F60" w:themeColor="accent1" w:themeShade="7F"/>
      <w:sz w:val="22"/>
    </w:rPr>
  </w:style>
  <w:style w:type="character" w:customStyle="1" w:styleId="Nadpis4Char">
    <w:name w:val="Nadpis 4 Char"/>
    <w:basedOn w:val="Standardnpsmoodstavce"/>
    <w:link w:val="Nadpis4"/>
    <w:rsid w:val="008A7C93"/>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9F93-8C33-4CDC-B674-5A020327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19</Pages>
  <Words>8659</Words>
  <Characters>51332</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59872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volejnikovave</dc:creator>
  <cp:lastModifiedBy>Vyvialová Eva</cp:lastModifiedBy>
  <cp:revision>17</cp:revision>
  <cp:lastPrinted>2018-05-31T11:25:00Z</cp:lastPrinted>
  <dcterms:created xsi:type="dcterms:W3CDTF">2018-05-22T07:36:00Z</dcterms:created>
  <dcterms:modified xsi:type="dcterms:W3CDTF">2018-05-31T11:32:00Z</dcterms:modified>
</cp:coreProperties>
</file>