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C3" w:rsidRDefault="005100C3" w:rsidP="00051417">
      <w:pPr>
        <w:tabs>
          <w:tab w:val="left" w:pos="0"/>
          <w:tab w:val="left" w:leader="underscore" w:pos="4706"/>
          <w:tab w:val="left" w:pos="4990"/>
          <w:tab w:val="left" w:leader="underscore" w:pos="9639"/>
        </w:tabs>
        <w:spacing w:after="40"/>
        <w:jc w:val="right"/>
        <w:rPr>
          <w:rFonts w:ascii="Times New Roman" w:hAnsi="Times New Roman"/>
          <w:sz w:val="22"/>
          <w:szCs w:val="22"/>
        </w:rPr>
      </w:pPr>
      <w:r>
        <w:rPr>
          <w:rFonts w:ascii="Times New Roman" w:hAnsi="Times New Roman"/>
          <w:sz w:val="22"/>
          <w:szCs w:val="22"/>
        </w:rPr>
        <w:t xml:space="preserve">Číslo smlouvy objednatele: </w:t>
      </w:r>
      <w:r w:rsidR="00D21100">
        <w:rPr>
          <w:rFonts w:ascii="Times New Roman" w:hAnsi="Times New Roman"/>
          <w:sz w:val="22"/>
          <w:szCs w:val="22"/>
        </w:rPr>
        <w:t>……/201</w:t>
      </w:r>
      <w:r w:rsidR="00D12557">
        <w:rPr>
          <w:rFonts w:ascii="Times New Roman" w:hAnsi="Times New Roman"/>
          <w:sz w:val="22"/>
          <w:szCs w:val="22"/>
        </w:rPr>
        <w:t>5</w:t>
      </w:r>
      <w:r w:rsidR="00416B89">
        <w:rPr>
          <w:rFonts w:ascii="Times New Roman" w:hAnsi="Times New Roman"/>
          <w:sz w:val="22"/>
          <w:szCs w:val="22"/>
        </w:rPr>
        <w:t>/OI</w:t>
      </w:r>
      <w:r w:rsidR="00596120">
        <w:rPr>
          <w:rFonts w:ascii="Times New Roman" w:hAnsi="Times New Roman"/>
          <w:sz w:val="22"/>
          <w:szCs w:val="22"/>
        </w:rPr>
        <w:t>/ZFUN</w:t>
      </w:r>
    </w:p>
    <w:p w:rsidR="005100C3" w:rsidRDefault="00596120" w:rsidP="00DE62AC">
      <w:pPr>
        <w:tabs>
          <w:tab w:val="left" w:pos="0"/>
          <w:tab w:val="left" w:leader="underscore" w:pos="4706"/>
          <w:tab w:val="left" w:pos="4990"/>
          <w:tab w:val="left" w:leader="underscore" w:pos="9639"/>
        </w:tabs>
        <w:spacing w:after="120"/>
        <w:jc w:val="right"/>
        <w:rPr>
          <w:rFonts w:ascii="Times New Roman" w:hAnsi="Times New Roman"/>
          <w:sz w:val="22"/>
          <w:szCs w:val="22"/>
        </w:rPr>
      </w:pPr>
      <w:r>
        <w:rPr>
          <w:rFonts w:ascii="Times New Roman" w:hAnsi="Times New Roman"/>
          <w:sz w:val="22"/>
          <w:szCs w:val="22"/>
        </w:rPr>
        <w:t>Identifikátor veřejné zakázky: IVZ=P15V00000080</w:t>
      </w:r>
    </w:p>
    <w:p w:rsidR="00A947FB" w:rsidRDefault="00A947FB" w:rsidP="00DE62AC">
      <w:pPr>
        <w:tabs>
          <w:tab w:val="left" w:pos="0"/>
          <w:tab w:val="left" w:leader="underscore" w:pos="4706"/>
          <w:tab w:val="left" w:pos="4990"/>
          <w:tab w:val="left" w:leader="underscore" w:pos="9639"/>
        </w:tabs>
        <w:spacing w:after="120"/>
        <w:jc w:val="right"/>
        <w:rPr>
          <w:rFonts w:ascii="Times New Roman" w:hAnsi="Times New Roman"/>
          <w:sz w:val="22"/>
          <w:szCs w:val="22"/>
        </w:rPr>
      </w:pPr>
    </w:p>
    <w:p w:rsidR="005100C3" w:rsidRPr="00A947FB" w:rsidRDefault="005100C3" w:rsidP="00DE62AC">
      <w:pPr>
        <w:pStyle w:val="JVS1"/>
        <w:spacing w:after="120" w:line="240" w:lineRule="auto"/>
        <w:rPr>
          <w:spacing w:val="20"/>
          <w:sz w:val="40"/>
          <w:szCs w:val="40"/>
        </w:rPr>
      </w:pPr>
      <w:r w:rsidRPr="00A947FB">
        <w:rPr>
          <w:spacing w:val="20"/>
          <w:sz w:val="40"/>
          <w:szCs w:val="40"/>
        </w:rPr>
        <w:t xml:space="preserve">Požadavky na obsah smlouvy o dílo </w:t>
      </w:r>
    </w:p>
    <w:p w:rsidR="005100C3" w:rsidRPr="00AA2627" w:rsidRDefault="005100C3" w:rsidP="00DE62AC">
      <w:pPr>
        <w:pStyle w:val="Zkladntext"/>
        <w:rPr>
          <w:rFonts w:ascii="Times New Roman" w:hAnsi="Times New Roman"/>
          <w:sz w:val="22"/>
          <w:szCs w:val="22"/>
        </w:rPr>
      </w:pPr>
    </w:p>
    <w:p w:rsidR="005100C3" w:rsidRPr="005E4788" w:rsidRDefault="005100C3" w:rsidP="00F258E0">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5100C3" w:rsidRPr="005E4788" w:rsidRDefault="005100C3" w:rsidP="00F258E0">
      <w:pPr>
        <w:tabs>
          <w:tab w:val="left" w:pos="0"/>
          <w:tab w:val="left" w:leader="underscore" w:pos="4706"/>
          <w:tab w:val="left" w:pos="4990"/>
          <w:tab w:val="left" w:leader="underscore" w:pos="9639"/>
        </w:tabs>
        <w:rPr>
          <w:rFonts w:ascii="Times New Roman" w:hAnsi="Times New Roman"/>
          <w:sz w:val="22"/>
          <w:szCs w:val="22"/>
        </w:rPr>
      </w:pPr>
    </w:p>
    <w:p w:rsidR="005100C3" w:rsidRPr="005E4788" w:rsidRDefault="005100C3" w:rsidP="00194EB7">
      <w:pPr>
        <w:tabs>
          <w:tab w:val="left" w:pos="0"/>
          <w:tab w:val="left" w:pos="4706"/>
          <w:tab w:val="left" w:pos="4990"/>
          <w:tab w:val="left" w:pos="9639"/>
        </w:tabs>
        <w:rPr>
          <w:rFonts w:ascii="Times New Roman" w:hAnsi="Times New Roman"/>
          <w:sz w:val="22"/>
          <w:szCs w:val="22"/>
        </w:rPr>
      </w:pPr>
      <w:r w:rsidRPr="005E4788">
        <w:rPr>
          <w:rFonts w:ascii="Times New Roman" w:hAnsi="Times New Roman"/>
          <w:b/>
          <w:sz w:val="22"/>
          <w:szCs w:val="22"/>
        </w:rPr>
        <w:t>Statutární město Ostrava</w:t>
      </w:r>
      <w:r w:rsidRPr="005E4788">
        <w:rPr>
          <w:rFonts w:ascii="Times New Roman" w:hAnsi="Times New Roman"/>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sz w:val="22"/>
          <w:szCs w:val="22"/>
        </w:rPr>
        <w:t xml:space="preserve"> </w:t>
      </w:r>
      <w:r w:rsidRPr="00964A49">
        <w:rPr>
          <w:rFonts w:ascii="Times New Roman" w:hAnsi="Times New Roman"/>
          <w:b/>
          <w:sz w:val="22"/>
          <w:szCs w:val="22"/>
        </w:rPr>
        <w:t>NÁZEV</w:t>
      </w:r>
      <w:r w:rsidR="003633BB">
        <w:rPr>
          <w:rFonts w:ascii="Times New Roman" w:hAnsi="Times New Roman"/>
          <w:b/>
          <w:sz w:val="22"/>
          <w:szCs w:val="22"/>
        </w:rPr>
        <w:t>, jméno, příjmení</w:t>
      </w:r>
      <w:r w:rsidR="00B1738E">
        <w:rPr>
          <w:rFonts w:ascii="Times New Roman" w:hAnsi="Times New Roman"/>
          <w:b/>
          <w:sz w:val="22"/>
          <w:szCs w:val="22"/>
        </w:rPr>
        <w:t xml:space="preserve">  </w:t>
      </w:r>
    </w:p>
    <w:p w:rsidR="005100C3" w:rsidRDefault="005100C3" w:rsidP="00F258E0">
      <w:pPr>
        <w:tabs>
          <w:tab w:val="left" w:pos="0"/>
          <w:tab w:val="left" w:pos="4706"/>
          <w:tab w:val="left" w:pos="4990"/>
          <w:tab w:val="left" w:pos="9639"/>
        </w:tabs>
        <w:ind w:left="4706" w:hanging="4706"/>
        <w:rPr>
          <w:rFonts w:ascii="Times New Roman" w:hAnsi="Times New Roman"/>
          <w:sz w:val="22"/>
          <w:szCs w:val="22"/>
        </w:rPr>
      </w:pPr>
      <w:r w:rsidRPr="005E4788">
        <w:rPr>
          <w:rFonts w:ascii="Times New Roman" w:hAnsi="Times New Roman"/>
          <w:sz w:val="22"/>
          <w:szCs w:val="22"/>
        </w:rPr>
        <w:t>Prokešovo náměstí 8, 729 30 Ostrava</w:t>
      </w:r>
      <w:r>
        <w:rPr>
          <w:rFonts w:ascii="Times New Roman" w:hAnsi="Times New Roman"/>
          <w:sz w:val="22"/>
          <w:szCs w:val="22"/>
        </w:rPr>
        <w:tab/>
        <w:t xml:space="preserve">      Sídlo:</w:t>
      </w:r>
    </w:p>
    <w:p w:rsidR="005100C3" w:rsidRDefault="005100C3" w:rsidP="00F258E0">
      <w:pPr>
        <w:tabs>
          <w:tab w:val="left" w:pos="0"/>
          <w:tab w:val="left" w:pos="4706"/>
          <w:tab w:val="left" w:pos="4990"/>
          <w:tab w:val="left" w:pos="9639"/>
        </w:tabs>
        <w:ind w:left="3124" w:hanging="3124"/>
        <w:rPr>
          <w:rFonts w:ascii="Times New Roman" w:hAnsi="Times New Roman"/>
          <w:sz w:val="22"/>
          <w:szCs w:val="22"/>
        </w:rPr>
      </w:pPr>
      <w:r w:rsidRPr="005E4788">
        <w:rPr>
          <w:rFonts w:ascii="Times New Roman" w:hAnsi="Times New Roman"/>
          <w:sz w:val="22"/>
          <w:szCs w:val="22"/>
        </w:rPr>
        <w:t xml:space="preserve">zastoupené </w:t>
      </w:r>
      <w:r>
        <w:rPr>
          <w:rFonts w:ascii="Times New Roman" w:hAnsi="Times New Roman"/>
          <w:sz w:val="22"/>
          <w:szCs w:val="22"/>
        </w:rPr>
        <w:t>náměstkem primátora</w:t>
      </w:r>
      <w:r w:rsidRPr="005E4788">
        <w:rPr>
          <w:rFonts w:ascii="Times New Roman" w:hAnsi="Times New Roman"/>
          <w:sz w:val="22"/>
          <w:szCs w:val="22"/>
        </w:rPr>
        <w:t xml:space="preserve"> </w:t>
      </w:r>
      <w:r>
        <w:rPr>
          <w:rFonts w:ascii="Times New Roman" w:hAnsi="Times New Roman"/>
          <w:sz w:val="22"/>
          <w:szCs w:val="22"/>
        </w:rPr>
        <w:tab/>
        <w:t xml:space="preserve">                                   </w:t>
      </w:r>
      <w:r w:rsidR="003633BB">
        <w:rPr>
          <w:rFonts w:ascii="Times New Roman" w:hAnsi="Times New Roman"/>
          <w:sz w:val="22"/>
          <w:szCs w:val="22"/>
        </w:rPr>
        <w:t>zastoupena</w:t>
      </w:r>
      <w:r>
        <w:rPr>
          <w:rFonts w:ascii="Times New Roman" w:hAnsi="Times New Roman"/>
          <w:sz w:val="22"/>
          <w:szCs w:val="22"/>
        </w:rPr>
        <w:t xml:space="preserve"> </w:t>
      </w:r>
    </w:p>
    <w:p w:rsidR="005100C3" w:rsidRDefault="005100C3" w:rsidP="00F258E0">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Ing.</w:t>
      </w:r>
      <w:r w:rsidR="003633BB">
        <w:rPr>
          <w:rFonts w:ascii="Times New Roman" w:hAnsi="Times New Roman"/>
          <w:sz w:val="22"/>
          <w:szCs w:val="22"/>
        </w:rPr>
        <w:t xml:space="preserve"> Kamilem Bednářem</w:t>
      </w:r>
      <w:r w:rsidRPr="005E4788">
        <w:rPr>
          <w:rFonts w:ascii="Times New Roman" w:hAnsi="Times New Roman"/>
          <w:sz w:val="22"/>
          <w:szCs w:val="22"/>
        </w:rPr>
        <w:t xml:space="preserve"> </w:t>
      </w:r>
      <w:r>
        <w:rPr>
          <w:rFonts w:ascii="Times New Roman" w:hAnsi="Times New Roman"/>
          <w:sz w:val="22"/>
          <w:szCs w:val="22"/>
        </w:rPr>
        <w:tab/>
        <w:t xml:space="preserve">      </w:t>
      </w:r>
      <w:proofErr w:type="spellStart"/>
      <w:r w:rsidR="003633BB">
        <w:rPr>
          <w:rFonts w:ascii="Times New Roman" w:hAnsi="Times New Roman"/>
          <w:sz w:val="22"/>
          <w:szCs w:val="22"/>
        </w:rPr>
        <w:t>Tit</w:t>
      </w:r>
      <w:proofErr w:type="spellEnd"/>
      <w:r w:rsidR="003633BB">
        <w:rPr>
          <w:rFonts w:ascii="Times New Roman" w:hAnsi="Times New Roman"/>
          <w:sz w:val="22"/>
          <w:szCs w:val="22"/>
        </w:rPr>
        <w:t>., jméno, příjmení</w:t>
      </w:r>
      <w:r>
        <w:rPr>
          <w:rFonts w:ascii="Times New Roman" w:hAnsi="Times New Roman"/>
          <w:sz w:val="22"/>
          <w:szCs w:val="22"/>
        </w:rPr>
        <w:tab/>
      </w:r>
      <w:r>
        <w:rPr>
          <w:rFonts w:ascii="Times New Roman" w:hAnsi="Times New Roman"/>
          <w:sz w:val="22"/>
          <w:szCs w:val="22"/>
        </w:rPr>
        <w:tab/>
      </w:r>
    </w:p>
    <w:p w:rsidR="005100C3" w:rsidRPr="005E4788" w:rsidRDefault="005100C3" w:rsidP="00F258E0">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5100C3" w:rsidRPr="005E4788" w:rsidRDefault="005100C3" w:rsidP="00F258E0">
      <w:pPr>
        <w:tabs>
          <w:tab w:val="left" w:leader="underscore" w:pos="4706"/>
          <w:tab w:val="left" w:pos="4990"/>
          <w:tab w:val="left" w:leader="underscore" w:pos="9639"/>
        </w:tabs>
        <w:rPr>
          <w:rFonts w:ascii="Times New Roman" w:hAnsi="Times New Roman"/>
          <w:sz w:val="22"/>
          <w:szCs w:val="22"/>
        </w:rPr>
      </w:pPr>
    </w:p>
    <w:p w:rsidR="005100C3" w:rsidRPr="00A84EA9" w:rsidRDefault="005100C3" w:rsidP="00F258E0">
      <w:pPr>
        <w:numPr>
          <w:ilvl w:val="12"/>
          <w:numId w:val="0"/>
        </w:numPr>
        <w:tabs>
          <w:tab w:val="left" w:pos="5040"/>
        </w:tabs>
        <w:spacing w:after="40"/>
        <w:jc w:val="both"/>
        <w:rPr>
          <w:rFonts w:ascii="Times New Roman" w:hAnsi="Times New Roman"/>
          <w:sz w:val="22"/>
          <w:szCs w:val="22"/>
        </w:rPr>
      </w:pPr>
      <w:r w:rsidRPr="00A84EA9">
        <w:rPr>
          <w:rFonts w:ascii="Times New Roman" w:hAnsi="Times New Roman"/>
          <w:sz w:val="22"/>
          <w:szCs w:val="22"/>
        </w:rPr>
        <w:t>IČ</w:t>
      </w:r>
      <w:r w:rsidR="004F50C8">
        <w:rPr>
          <w:rFonts w:ascii="Times New Roman" w:hAnsi="Times New Roman"/>
          <w:sz w:val="22"/>
          <w:szCs w:val="22"/>
        </w:rPr>
        <w:t>O</w:t>
      </w:r>
      <w:r w:rsidRPr="00A84EA9">
        <w:rPr>
          <w:rFonts w:ascii="Times New Roman" w:hAnsi="Times New Roman"/>
          <w:sz w:val="22"/>
          <w:szCs w:val="22"/>
        </w:rPr>
        <w:t xml:space="preserve">: </w:t>
      </w:r>
      <w:r>
        <w:rPr>
          <w:rFonts w:ascii="Times New Roman" w:hAnsi="Times New Roman"/>
          <w:sz w:val="22"/>
          <w:szCs w:val="22"/>
        </w:rPr>
        <w:t xml:space="preserve">              </w:t>
      </w:r>
      <w:r w:rsidR="00FA3367">
        <w:rPr>
          <w:rFonts w:ascii="Times New Roman" w:hAnsi="Times New Roman"/>
          <w:sz w:val="22"/>
          <w:szCs w:val="22"/>
        </w:rPr>
        <w:t xml:space="preserve"> </w:t>
      </w:r>
      <w:r w:rsidRPr="00A84EA9">
        <w:rPr>
          <w:rFonts w:ascii="Times New Roman" w:hAnsi="Times New Roman"/>
          <w:sz w:val="22"/>
          <w:szCs w:val="22"/>
        </w:rPr>
        <w:t>00845451</w:t>
      </w:r>
      <w:r w:rsidRPr="00A84EA9">
        <w:rPr>
          <w:rFonts w:ascii="Times New Roman" w:hAnsi="Times New Roman"/>
          <w:sz w:val="22"/>
          <w:szCs w:val="22"/>
        </w:rPr>
        <w:tab/>
        <w:t>IČ</w:t>
      </w:r>
      <w:r w:rsidR="003633BB">
        <w:rPr>
          <w:rFonts w:ascii="Times New Roman" w:hAnsi="Times New Roman"/>
          <w:sz w:val="22"/>
          <w:szCs w:val="22"/>
        </w:rPr>
        <w:t>O</w:t>
      </w:r>
      <w:r w:rsidRPr="00A84EA9">
        <w:rPr>
          <w:rFonts w:ascii="Times New Roman" w:hAnsi="Times New Roman"/>
          <w:sz w:val="22"/>
          <w:szCs w:val="22"/>
        </w:rPr>
        <w:t>:</w:t>
      </w:r>
      <w:r w:rsidRPr="00A84EA9">
        <w:rPr>
          <w:rFonts w:ascii="Times New Roman" w:hAnsi="Times New Roman"/>
          <w:sz w:val="22"/>
          <w:szCs w:val="22"/>
        </w:rPr>
        <w:tab/>
        <w:t xml:space="preserve">            </w:t>
      </w:r>
      <w:r>
        <w:rPr>
          <w:rFonts w:ascii="Times New Roman" w:hAnsi="Times New Roman"/>
          <w:sz w:val="22"/>
          <w:szCs w:val="22"/>
        </w:rPr>
        <w:t xml:space="preserve"> </w:t>
      </w:r>
    </w:p>
    <w:p w:rsidR="005100C3" w:rsidRPr="00A84EA9" w:rsidRDefault="005100C3" w:rsidP="00F258E0">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DIČ:                 </w:t>
      </w:r>
      <w:r w:rsidRPr="00A84EA9">
        <w:rPr>
          <w:rFonts w:ascii="Times New Roman" w:hAnsi="Times New Roman"/>
          <w:sz w:val="22"/>
          <w:szCs w:val="22"/>
        </w:rPr>
        <w:t>CZ00845451</w:t>
      </w:r>
      <w:r>
        <w:rPr>
          <w:rFonts w:ascii="Times New Roman" w:hAnsi="Times New Roman"/>
          <w:sz w:val="22"/>
          <w:szCs w:val="22"/>
        </w:rPr>
        <w:t xml:space="preserve"> </w:t>
      </w:r>
      <w:r w:rsidRPr="00A115D2">
        <w:rPr>
          <w:rFonts w:ascii="Times New Roman" w:hAnsi="Times New Roman"/>
          <w:sz w:val="22"/>
          <w:szCs w:val="22"/>
        </w:rPr>
        <w:t>(plátce DPH)</w:t>
      </w:r>
      <w:r w:rsidRPr="00A84EA9">
        <w:rPr>
          <w:rFonts w:ascii="Times New Roman" w:hAnsi="Times New Roman"/>
          <w:sz w:val="22"/>
          <w:szCs w:val="22"/>
        </w:rPr>
        <w:tab/>
      </w:r>
      <w:proofErr w:type="gramStart"/>
      <w:r w:rsidRPr="00A84EA9">
        <w:rPr>
          <w:rFonts w:ascii="Times New Roman" w:hAnsi="Times New Roman"/>
          <w:sz w:val="22"/>
          <w:szCs w:val="22"/>
        </w:rPr>
        <w:t xml:space="preserve">DIČ:              </w:t>
      </w:r>
      <w:r w:rsidR="00107633">
        <w:rPr>
          <w:rFonts w:ascii="Times New Roman" w:hAnsi="Times New Roman"/>
          <w:sz w:val="22"/>
          <w:szCs w:val="22"/>
        </w:rPr>
        <w:t>(plátce/neplátce</w:t>
      </w:r>
      <w:proofErr w:type="gramEnd"/>
      <w:r w:rsidR="00107633">
        <w:rPr>
          <w:rFonts w:ascii="Times New Roman" w:hAnsi="Times New Roman"/>
          <w:sz w:val="22"/>
          <w:szCs w:val="22"/>
        </w:rPr>
        <w:t xml:space="preserve"> DPH)</w:t>
      </w:r>
      <w:r w:rsidRPr="00A84EA9">
        <w:rPr>
          <w:rFonts w:ascii="Times New Roman" w:hAnsi="Times New Roman"/>
          <w:sz w:val="22"/>
          <w:szCs w:val="22"/>
        </w:rPr>
        <w:t xml:space="preserve">   </w:t>
      </w:r>
      <w:r w:rsidRPr="00A84EA9">
        <w:rPr>
          <w:rFonts w:ascii="Times New Roman" w:hAnsi="Times New Roman"/>
          <w:sz w:val="22"/>
          <w:szCs w:val="22"/>
        </w:rPr>
        <w:tab/>
      </w:r>
    </w:p>
    <w:p w:rsidR="005100C3" w:rsidRPr="00A84EA9" w:rsidRDefault="005100C3" w:rsidP="00F258E0">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Peněžní ústav: </w:t>
      </w:r>
      <w:r w:rsidRPr="00A84EA9">
        <w:rPr>
          <w:rFonts w:ascii="Times New Roman" w:hAnsi="Times New Roman"/>
          <w:sz w:val="22"/>
          <w:szCs w:val="22"/>
        </w:rPr>
        <w:t>Česká spořitelna a.s.,</w:t>
      </w:r>
      <w:r w:rsidRPr="00A84EA9">
        <w:rPr>
          <w:rFonts w:ascii="Times New Roman" w:hAnsi="Times New Roman"/>
          <w:sz w:val="22"/>
          <w:szCs w:val="22"/>
        </w:rPr>
        <w:tab/>
        <w:t xml:space="preserve">Peněžní ústav: </w:t>
      </w:r>
      <w:r>
        <w:rPr>
          <w:rFonts w:ascii="Times New Roman" w:hAnsi="Times New Roman"/>
          <w:sz w:val="22"/>
          <w:szCs w:val="22"/>
        </w:rPr>
        <w:t xml:space="preserve"> </w:t>
      </w:r>
      <w:r w:rsidRPr="00A84EA9">
        <w:rPr>
          <w:rFonts w:ascii="Times New Roman" w:hAnsi="Times New Roman"/>
          <w:sz w:val="22"/>
          <w:szCs w:val="22"/>
        </w:rPr>
        <w:tab/>
      </w:r>
    </w:p>
    <w:p w:rsidR="005100C3" w:rsidRPr="00A84EA9" w:rsidRDefault="005100C3" w:rsidP="00F258E0">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                         </w:t>
      </w:r>
      <w:r w:rsidRPr="00A84EA9">
        <w:rPr>
          <w:rFonts w:ascii="Times New Roman" w:hAnsi="Times New Roman"/>
          <w:sz w:val="22"/>
          <w:szCs w:val="22"/>
        </w:rPr>
        <w:t>okresní pobočka Ostrava</w:t>
      </w:r>
      <w:r w:rsidRPr="00A84EA9">
        <w:rPr>
          <w:rFonts w:ascii="Times New Roman" w:hAnsi="Times New Roman"/>
          <w:sz w:val="22"/>
          <w:szCs w:val="22"/>
        </w:rPr>
        <w:tab/>
        <w:t xml:space="preserve">                         </w:t>
      </w:r>
    </w:p>
    <w:p w:rsidR="00E43DE8" w:rsidRDefault="005100C3" w:rsidP="00F258E0">
      <w:pPr>
        <w:numPr>
          <w:ilvl w:val="12"/>
          <w:numId w:val="0"/>
        </w:numPr>
        <w:spacing w:after="40"/>
        <w:jc w:val="both"/>
        <w:rPr>
          <w:rFonts w:ascii="Times New Roman" w:hAnsi="Times New Roman"/>
          <w:sz w:val="22"/>
          <w:szCs w:val="22"/>
        </w:rPr>
      </w:pPr>
      <w:r w:rsidRPr="004956CC">
        <w:rPr>
          <w:rFonts w:ascii="Times New Roman" w:hAnsi="Times New Roman"/>
          <w:sz w:val="22"/>
          <w:szCs w:val="22"/>
        </w:rPr>
        <w:t xml:space="preserve">Číslo účtu: </w:t>
      </w:r>
      <w:r w:rsidRPr="004956CC">
        <w:rPr>
          <w:rFonts w:ascii="Times New Roman" w:hAnsi="Times New Roman"/>
          <w:sz w:val="22"/>
          <w:szCs w:val="22"/>
        </w:rPr>
        <w:tab/>
      </w:r>
      <w:r w:rsidR="00DA7919" w:rsidRPr="004956CC">
        <w:t>27-1649297309/0800</w:t>
      </w:r>
      <w:r w:rsidR="00DA7919" w:rsidRPr="004956CC">
        <w:rPr>
          <w:rFonts w:ascii="Times New Roman" w:hAnsi="Times New Roman"/>
          <w:snapToGrid w:val="0"/>
          <w:sz w:val="22"/>
          <w:szCs w:val="22"/>
        </w:rPr>
        <w:tab/>
      </w:r>
      <w:r w:rsidRPr="004956CC">
        <w:rPr>
          <w:rFonts w:ascii="Times New Roman" w:hAnsi="Times New Roman"/>
          <w:sz w:val="22"/>
          <w:szCs w:val="22"/>
        </w:rPr>
        <w:tab/>
        <w:t xml:space="preserve">             Číslo účtu:  </w:t>
      </w:r>
    </w:p>
    <w:p w:rsidR="005100C3" w:rsidRPr="00E43DE8" w:rsidRDefault="00E43DE8" w:rsidP="005A771D">
      <w:pPr>
        <w:numPr>
          <w:ilvl w:val="12"/>
          <w:numId w:val="0"/>
        </w:numPr>
        <w:tabs>
          <w:tab w:val="left" w:pos="5103"/>
        </w:tabs>
        <w:spacing w:after="40"/>
        <w:ind w:left="5103" w:hanging="5103"/>
        <w:jc w:val="both"/>
        <w:rPr>
          <w:rFonts w:ascii="Times New Roman" w:hAnsi="Times New Roman"/>
          <w:sz w:val="22"/>
          <w:szCs w:val="22"/>
        </w:rPr>
      </w:pPr>
      <w:r>
        <w:rPr>
          <w:rFonts w:ascii="Times New Roman" w:hAnsi="Times New Roman"/>
          <w:sz w:val="22"/>
          <w:szCs w:val="22"/>
        </w:rPr>
        <w:t xml:space="preserve">                                                                                        </w:t>
      </w:r>
      <w:r w:rsidRPr="00E43DE8">
        <w:rPr>
          <w:rFonts w:ascii="Times New Roman" w:hAnsi="Times New Roman"/>
          <w:sz w:val="22"/>
          <w:szCs w:val="22"/>
        </w:rPr>
        <w:t xml:space="preserve">Zapsaná v obchodním rejstříku </w:t>
      </w:r>
      <w:r w:rsidRPr="00E43DE8">
        <w:rPr>
          <w:rFonts w:ascii="Times New Roman" w:hAnsi="Times New Roman"/>
          <w:iCs/>
          <w:sz w:val="22"/>
          <w:szCs w:val="22"/>
        </w:rPr>
        <w:t xml:space="preserve">vedeném u ………    </w:t>
      </w:r>
      <w:r w:rsidR="005A771D">
        <w:rPr>
          <w:rFonts w:ascii="Times New Roman" w:hAnsi="Times New Roman"/>
          <w:iCs/>
          <w:sz w:val="22"/>
          <w:szCs w:val="22"/>
        </w:rPr>
        <w:t xml:space="preserve">    </w:t>
      </w:r>
      <w:r w:rsidRPr="00E43DE8">
        <w:rPr>
          <w:rFonts w:ascii="Times New Roman" w:hAnsi="Times New Roman"/>
          <w:iCs/>
          <w:sz w:val="22"/>
          <w:szCs w:val="22"/>
        </w:rPr>
        <w:t xml:space="preserve">v ………., </w:t>
      </w:r>
      <w:proofErr w:type="gramStart"/>
      <w:r w:rsidRPr="00E43DE8">
        <w:rPr>
          <w:rFonts w:ascii="Times New Roman" w:hAnsi="Times New Roman"/>
          <w:iCs/>
          <w:sz w:val="22"/>
          <w:szCs w:val="22"/>
        </w:rPr>
        <w:t>oddíl .…</w:t>
      </w:r>
      <w:proofErr w:type="gramEnd"/>
      <w:r w:rsidRPr="00E43DE8">
        <w:rPr>
          <w:rFonts w:ascii="Times New Roman" w:hAnsi="Times New Roman"/>
          <w:iCs/>
          <w:sz w:val="22"/>
          <w:szCs w:val="22"/>
        </w:rPr>
        <w:t>, vložka …</w:t>
      </w:r>
      <w:r w:rsidRPr="00E43DE8">
        <w:rPr>
          <w:rFonts w:ascii="Times New Roman" w:hAnsi="Times New Roman"/>
          <w:bCs/>
          <w:kern w:val="24"/>
          <w:sz w:val="22"/>
          <w:szCs w:val="22"/>
        </w:rPr>
        <w:tab/>
      </w:r>
      <w:r w:rsidRPr="00E43DE8">
        <w:rPr>
          <w:rFonts w:ascii="Times New Roman" w:hAnsi="Times New Roman"/>
          <w:bCs/>
          <w:kern w:val="24"/>
          <w:sz w:val="22"/>
          <w:szCs w:val="22"/>
        </w:rPr>
        <w:tab/>
      </w:r>
      <w:r w:rsidR="005100C3" w:rsidRPr="00E43DE8">
        <w:rPr>
          <w:rFonts w:ascii="Times New Roman" w:hAnsi="Times New Roman"/>
          <w:sz w:val="22"/>
          <w:szCs w:val="22"/>
        </w:rPr>
        <w:t xml:space="preserve">      </w:t>
      </w:r>
    </w:p>
    <w:p w:rsidR="005100C3" w:rsidRPr="00A84EA9" w:rsidRDefault="005100C3" w:rsidP="00F258E0">
      <w:pPr>
        <w:numPr>
          <w:ilvl w:val="12"/>
          <w:numId w:val="0"/>
        </w:numPr>
        <w:tabs>
          <w:tab w:val="left" w:pos="360"/>
        </w:tabs>
        <w:ind w:left="360" w:right="-186"/>
        <w:jc w:val="both"/>
        <w:rPr>
          <w:rFonts w:ascii="Times New Roman" w:hAnsi="Times New Roman"/>
          <w:sz w:val="22"/>
          <w:szCs w:val="22"/>
        </w:rPr>
      </w:pPr>
      <w:r w:rsidRPr="00A84EA9">
        <w:rPr>
          <w:rFonts w:ascii="Times New Roman" w:hAnsi="Times New Roman"/>
          <w:sz w:val="22"/>
          <w:szCs w:val="22"/>
        </w:rPr>
        <w:tab/>
      </w:r>
      <w:r w:rsidRPr="00A84EA9">
        <w:rPr>
          <w:rFonts w:ascii="Times New Roman" w:hAnsi="Times New Roman"/>
          <w:sz w:val="22"/>
          <w:szCs w:val="22"/>
        </w:rPr>
        <w:tab/>
        <w:t xml:space="preserve">                                           </w:t>
      </w:r>
      <w:r>
        <w:rPr>
          <w:rFonts w:ascii="Times New Roman" w:hAnsi="Times New Roman"/>
          <w:sz w:val="22"/>
          <w:szCs w:val="22"/>
        </w:rPr>
        <w:t xml:space="preserve">                       </w:t>
      </w:r>
    </w:p>
    <w:p w:rsidR="005100C3" w:rsidRPr="005E4788" w:rsidRDefault="005100C3" w:rsidP="00F258E0">
      <w:pPr>
        <w:tabs>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5100C3" w:rsidRPr="00854BB0" w:rsidRDefault="005100C3" w:rsidP="00F258E0">
      <w:pPr>
        <w:pStyle w:val="Zkladntext"/>
        <w:rPr>
          <w:rFonts w:ascii="Times New Roman" w:hAnsi="Times New Roman"/>
          <w:sz w:val="24"/>
          <w:szCs w:val="24"/>
        </w:rPr>
      </w:pPr>
      <w:r>
        <w:rPr>
          <w:rFonts w:ascii="Times New Roman" w:hAnsi="Times New Roman"/>
          <w:sz w:val="22"/>
          <w:szCs w:val="22"/>
        </w:rPr>
        <w:t xml:space="preserve">  </w:t>
      </w: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b/>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sz w:val="22"/>
          <w:szCs w:val="22"/>
        </w:rPr>
        <w:t xml:space="preserve">                                        </w:t>
      </w:r>
      <w:r w:rsidRPr="005E4788">
        <w:rPr>
          <w:rFonts w:ascii="Times New Roman" w:hAnsi="Times New Roman"/>
          <w:sz w:val="22"/>
          <w:szCs w:val="22"/>
        </w:rPr>
        <w:t xml:space="preserve">dále jen </w:t>
      </w:r>
      <w:r>
        <w:rPr>
          <w:rFonts w:ascii="Times New Roman" w:hAnsi="Times New Roman"/>
          <w:b/>
          <w:sz w:val="22"/>
          <w:szCs w:val="22"/>
        </w:rPr>
        <w:t>zhotovitel</w:t>
      </w:r>
      <w:r w:rsidRPr="00854BB0">
        <w:rPr>
          <w:rFonts w:ascii="Times New Roman" w:hAnsi="Times New Roman"/>
          <w:sz w:val="24"/>
          <w:szCs w:val="24"/>
        </w:rPr>
        <w:tab/>
      </w:r>
      <w:r w:rsidR="00231542">
        <w:rPr>
          <w:b/>
          <w:i/>
          <w:szCs w:val="22"/>
          <w:highlight w:val="yellow"/>
        </w:rPr>
        <w:t>(doplní uchazeč)</w:t>
      </w:r>
    </w:p>
    <w:p w:rsidR="005100C3" w:rsidRPr="005E4788" w:rsidRDefault="005100C3" w:rsidP="00DE62AC">
      <w:pPr>
        <w:pStyle w:val="Zkladntext"/>
      </w:pPr>
    </w:p>
    <w:p w:rsidR="005100C3" w:rsidRPr="00544630" w:rsidRDefault="005100C3" w:rsidP="00DE62AC">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sidRPr="00544630">
        <w:rPr>
          <w:rFonts w:cs="Arial"/>
          <w:b/>
          <w:sz w:val="24"/>
          <w:szCs w:val="24"/>
        </w:rPr>
        <w:t>Obsah smlouvy</w:t>
      </w:r>
    </w:p>
    <w:p w:rsidR="00370FCD" w:rsidRDefault="00370FCD" w:rsidP="00DE62AC">
      <w:pPr>
        <w:pStyle w:val="Zkladntext"/>
        <w:rPr>
          <w:b/>
        </w:rPr>
      </w:pPr>
    </w:p>
    <w:p w:rsidR="005100C3" w:rsidRPr="000B5F0F" w:rsidRDefault="005100C3" w:rsidP="00DE62AC">
      <w:pPr>
        <w:pStyle w:val="Zkladntext"/>
        <w:spacing w:after="80"/>
        <w:rPr>
          <w:b/>
          <w:sz w:val="24"/>
          <w:szCs w:val="24"/>
        </w:rPr>
      </w:pPr>
      <w:r w:rsidRPr="000B5F0F">
        <w:rPr>
          <w:b/>
          <w:sz w:val="24"/>
          <w:szCs w:val="24"/>
        </w:rPr>
        <w:t>čl. I.</w:t>
      </w:r>
    </w:p>
    <w:p w:rsidR="005100C3" w:rsidRPr="00971EB2" w:rsidRDefault="005100C3" w:rsidP="00DE62AC">
      <w:pPr>
        <w:pStyle w:val="Nadpis7"/>
        <w:spacing w:after="80"/>
        <w:jc w:val="left"/>
        <w:rPr>
          <w:rFonts w:ascii="Arial" w:hAnsi="Arial" w:cs="Arial"/>
          <w:szCs w:val="24"/>
        </w:rPr>
      </w:pPr>
      <w:r w:rsidRPr="00971EB2">
        <w:rPr>
          <w:rFonts w:ascii="Arial" w:hAnsi="Arial" w:cs="Arial"/>
          <w:szCs w:val="24"/>
        </w:rPr>
        <w:t>Základní ustanovení</w:t>
      </w:r>
    </w:p>
    <w:p w:rsidR="005051EC" w:rsidRDefault="005051EC" w:rsidP="005051EC">
      <w:pPr>
        <w:pStyle w:val="Zkladntextodsazen-slo"/>
        <w:numPr>
          <w:ilvl w:val="2"/>
          <w:numId w:val="26"/>
        </w:numPr>
      </w:pPr>
      <w:r>
        <w:t>Tato smlouva o dílo je uzavřena podle zákona č. 89/2012 Sb., občanský zákoník (dále jen „NOZ“).</w:t>
      </w:r>
    </w:p>
    <w:p w:rsidR="005051EC" w:rsidRDefault="005051EC" w:rsidP="005051EC">
      <w:pPr>
        <w:pStyle w:val="Zkladntextodsazen-slo"/>
        <w:numPr>
          <w:ilvl w:val="2"/>
          <w:numId w:val="26"/>
        </w:numPr>
      </w:pPr>
      <w:r w:rsidRPr="005E4788">
        <w:t>Smluvní strany prohlašují, že údaje uvedené v záhlaví této smlouvy odpovídají skutečnosti v době uzavření smlouvy. Změny údajů se zavazují bez zbytečného odkladu oznámit druhé smluvní straně.</w:t>
      </w:r>
    </w:p>
    <w:p w:rsidR="00370FCD" w:rsidRDefault="005051EC" w:rsidP="00370FCD">
      <w:pPr>
        <w:pStyle w:val="Zkladntextodsazen-slo"/>
        <w:numPr>
          <w:ilvl w:val="2"/>
          <w:numId w:val="26"/>
        </w:numPr>
      </w:pPr>
      <w:r>
        <w:t>Zhotovitel prohlašuje, že je odborně způsobilý k zajištění předmětu této smlouvy.</w:t>
      </w:r>
    </w:p>
    <w:p w:rsidR="005051EC" w:rsidRDefault="005051EC" w:rsidP="00370FCD">
      <w:pPr>
        <w:pStyle w:val="Zkladntextodsazen-slo"/>
        <w:numPr>
          <w:ilvl w:val="2"/>
          <w:numId w:val="26"/>
        </w:numPr>
      </w:pPr>
      <w:r>
        <w:t xml:space="preserve">Zhotovitel se zavazuje, že po celou dobu účinnosti této smlouvy bude mít účinnou pojistnou smlouvu pro případ způsobení újmy v souvislosti s výkonem předmětné smluvní činnosti ve výši </w:t>
      </w:r>
      <w:proofErr w:type="gramStart"/>
      <w:r>
        <w:t>….. Kč</w:t>
      </w:r>
      <w:proofErr w:type="gramEnd"/>
      <w:r>
        <w:t xml:space="preserve"> </w:t>
      </w:r>
      <w:r w:rsidRPr="005E6F68">
        <w:rPr>
          <w:b/>
          <w:i/>
        </w:rPr>
        <w:t>(</w:t>
      </w:r>
      <w:r w:rsidRPr="00DB38F8">
        <w:rPr>
          <w:b/>
          <w:i/>
          <w:highlight w:val="yellow"/>
        </w:rPr>
        <w:t xml:space="preserve">doplní uchazeč, min. </w:t>
      </w:r>
      <w:r w:rsidR="00B31659" w:rsidRPr="00DB38F8">
        <w:rPr>
          <w:b/>
          <w:i/>
          <w:highlight w:val="yellow"/>
        </w:rPr>
        <w:t>2</w:t>
      </w:r>
      <w:r w:rsidR="009152BC" w:rsidRPr="00DB38F8">
        <w:rPr>
          <w:b/>
          <w:i/>
          <w:highlight w:val="yellow"/>
        </w:rPr>
        <w:t xml:space="preserve"> </w:t>
      </w:r>
      <w:r w:rsidRPr="00DB38F8">
        <w:rPr>
          <w:b/>
          <w:i/>
          <w:highlight w:val="yellow"/>
        </w:rPr>
        <w:t>mil.</w:t>
      </w:r>
      <w:r w:rsidRPr="00DB38F8">
        <w:rPr>
          <w:b/>
          <w:i/>
          <w:color w:val="FF0000"/>
          <w:highlight w:val="yellow"/>
        </w:rPr>
        <w:t xml:space="preserve"> </w:t>
      </w:r>
      <w:r w:rsidRPr="00DB38F8">
        <w:rPr>
          <w:b/>
          <w:i/>
          <w:highlight w:val="yellow"/>
        </w:rPr>
        <w:t>Kč</w:t>
      </w:r>
      <w:r w:rsidRPr="005E6F68">
        <w:rPr>
          <w:b/>
          <w:i/>
        </w:rPr>
        <w:t>)</w:t>
      </w:r>
      <w:r w:rsidRPr="005E6F68">
        <w:t>,</w:t>
      </w:r>
      <w:r w:rsidRPr="005E6F68">
        <w:rPr>
          <w:color w:val="FF0000"/>
        </w:rPr>
        <w:t xml:space="preserve"> </w:t>
      </w:r>
      <w:r w:rsidRPr="005E6F68">
        <w:t xml:space="preserve">kterou kdykoliv na požádání předloží v originále zástupci objednatele k nahlédnutí. </w:t>
      </w:r>
      <w:r w:rsidR="00842F6D" w:rsidRPr="005E6F68">
        <w:rPr>
          <w:i/>
          <w:iCs/>
        </w:rPr>
        <w:t xml:space="preserve">(V případě, že na realizaci předmětu této smlouvy se bude podílet více zhotovitelů společně, bude každý </w:t>
      </w:r>
      <w:proofErr w:type="gramStart"/>
      <w:r w:rsidR="00842F6D" w:rsidRPr="005E6F68">
        <w:rPr>
          <w:i/>
          <w:iCs/>
        </w:rPr>
        <w:t>zhotovitel  pojištěný</w:t>
      </w:r>
      <w:proofErr w:type="gramEnd"/>
      <w:r w:rsidR="00842F6D" w:rsidRPr="005E6F68">
        <w:rPr>
          <w:i/>
          <w:iCs/>
        </w:rPr>
        <w:t xml:space="preserve"> za újmu způsobenou třetí osobě při plnění předmětu této smlouvy ve výši min</w:t>
      </w:r>
      <w:r w:rsidR="00842F6D" w:rsidRPr="00B31659">
        <w:rPr>
          <w:i/>
          <w:iCs/>
        </w:rPr>
        <w:t xml:space="preserve">. </w:t>
      </w:r>
      <w:r w:rsidR="00B31659" w:rsidRPr="00B31659">
        <w:rPr>
          <w:i/>
          <w:iCs/>
        </w:rPr>
        <w:t>2</w:t>
      </w:r>
      <w:r w:rsidR="005E6F68" w:rsidRPr="00B31659">
        <w:rPr>
          <w:i/>
          <w:iCs/>
        </w:rPr>
        <w:t xml:space="preserve"> </w:t>
      </w:r>
      <w:r w:rsidR="00842F6D" w:rsidRPr="00B31659">
        <w:rPr>
          <w:i/>
          <w:iCs/>
        </w:rPr>
        <w:t>mil. Kč. Tato</w:t>
      </w:r>
      <w:r w:rsidR="00842F6D" w:rsidRPr="00370FCD">
        <w:rPr>
          <w:i/>
          <w:iCs/>
        </w:rPr>
        <w:t xml:space="preserve"> povinnost bude splněna tím, že každý ze zhotovitelů předloží kdykoli na požádání zástupci objednatele k nahlédnutí pojistnou smlouvu dle předchozí věty v plné výši a v originále </w:t>
      </w:r>
      <w:proofErr w:type="gramStart"/>
      <w:r w:rsidR="00842F6D" w:rsidRPr="00370FCD">
        <w:rPr>
          <w:i/>
          <w:iCs/>
        </w:rPr>
        <w:t>samostatně, a nebo tak</w:t>
      </w:r>
      <w:proofErr w:type="gramEnd"/>
      <w:r w:rsidR="00842F6D" w:rsidRPr="00370FCD">
        <w:rPr>
          <w:i/>
          <w:iCs/>
        </w:rPr>
        <w:t xml:space="preserve">, že kterýkoliv ze zhotovitelů doloží pojistnou smlouvu, ze které bude vyplývat, že pojištění je sjednáno i ve prospěch ostatních zhotovitelů. - </w:t>
      </w:r>
      <w:r w:rsidR="00842F6D" w:rsidRPr="00370FCD">
        <w:rPr>
          <w:sz w:val="18"/>
          <w:szCs w:val="18"/>
        </w:rPr>
        <w:t> Pozn.: Pokud bude tato smlouva uzavřena s jedním </w:t>
      </w:r>
      <w:proofErr w:type="gramStart"/>
      <w:r w:rsidR="00842F6D" w:rsidRPr="00370FCD">
        <w:rPr>
          <w:sz w:val="18"/>
          <w:szCs w:val="18"/>
        </w:rPr>
        <w:t>dodavatelem, , bude</w:t>
      </w:r>
      <w:proofErr w:type="gramEnd"/>
      <w:r w:rsidR="00842F6D" w:rsidRPr="00370FCD">
        <w:rPr>
          <w:sz w:val="18"/>
          <w:szCs w:val="18"/>
        </w:rPr>
        <w:t xml:space="preserve"> před uzavřením této smlouvy odstavec v závorce vypuštěn</w:t>
      </w:r>
      <w:r w:rsidR="00842F6D" w:rsidRPr="00370FCD">
        <w:rPr>
          <w:i/>
          <w:iCs/>
          <w:sz w:val="24"/>
          <w:szCs w:val="24"/>
        </w:rPr>
        <w:t>).</w:t>
      </w:r>
    </w:p>
    <w:p w:rsidR="00370FCD" w:rsidRPr="004B5853" w:rsidRDefault="005051EC" w:rsidP="00F53AB9">
      <w:pPr>
        <w:pStyle w:val="Zkladntextodsazen-slo"/>
        <w:numPr>
          <w:ilvl w:val="2"/>
          <w:numId w:val="26"/>
        </w:numPr>
      </w:pPr>
      <w:r>
        <w:t>Zhotovitel prohlašuje, že není nespolehlivým plátcem</w:t>
      </w:r>
      <w:bookmarkStart w:id="0" w:name="_GoBack"/>
      <w:bookmarkEnd w:id="0"/>
      <w:r>
        <w:t xml:space="preserve"> DPH a že v případě, že by se jím v průběhu trvání smluvního vztahu stal, tuto informaci neprodleně sdělí objednateli.</w:t>
      </w:r>
    </w:p>
    <w:p w:rsidR="00390877" w:rsidRDefault="005051EC" w:rsidP="00390877">
      <w:pPr>
        <w:pStyle w:val="Zkladntextodsazen-slo"/>
        <w:numPr>
          <w:ilvl w:val="2"/>
          <w:numId w:val="26"/>
        </w:numPr>
      </w:pPr>
      <w:r>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390877" w:rsidRPr="00151EBA" w:rsidRDefault="00390877" w:rsidP="00390877">
      <w:pPr>
        <w:pStyle w:val="Zkladntextodsazen-slo"/>
        <w:numPr>
          <w:ilvl w:val="2"/>
          <w:numId w:val="26"/>
        </w:numPr>
      </w:pPr>
      <w:r w:rsidRPr="00390877">
        <w:rPr>
          <w:color w:val="000000"/>
        </w:rPr>
        <w:lastRenderedPageBreak/>
        <w:t>Objednatel touto smlouvou poskytuje zhotoviteli bezúplatně nevýhradní oprávnění logo města užít pro účely dle obsahu této smlouvy, způsoby v ní uvedenými, v rozsahu územně neomezeném a v rozsahu množstevně a časově omezeném ve vztahu k rozsahu a charakteru užití dle této smlouvy. Zhotovitel oprávnění užít logo města za uvedeným účelem, uvedeným způsobem a v rozsahu dle této smlouvy přijímá.</w:t>
      </w:r>
    </w:p>
    <w:p w:rsidR="005051EC" w:rsidRPr="00F53AB9" w:rsidRDefault="005051EC" w:rsidP="005051EC">
      <w:pPr>
        <w:pStyle w:val="Zkladntextodsazen-slo"/>
        <w:numPr>
          <w:ilvl w:val="2"/>
          <w:numId w:val="26"/>
        </w:numPr>
      </w:pPr>
      <w:r w:rsidRPr="00F53AB9">
        <w:t>Zhotovitel stavby, která je předmětem této smlouvy ani osoba s ním propojená, nesmí u této stavby provádět technický dozor.</w:t>
      </w:r>
      <w:r w:rsidR="001A3AE0" w:rsidRPr="00F53AB9">
        <w:t xml:space="preserve"> </w:t>
      </w:r>
    </w:p>
    <w:p w:rsidR="005051EC" w:rsidRDefault="005051EC" w:rsidP="005051EC">
      <w:pPr>
        <w:pStyle w:val="Zkladntextodsazen-slo"/>
        <w:numPr>
          <w:ilvl w:val="2"/>
          <w:numId w:val="26"/>
        </w:numPr>
      </w:pPr>
      <w:r>
        <w:t>Smluvní strany souhlasí, že tato smlouva, vč. příloh, dodatků a související technické dokumentace bude v plném rozsahu zveřejněna na internetových stránkách statutárního města Ostravy (</w:t>
      </w:r>
      <w:hyperlink r:id="rId9" w:history="1">
        <w:r w:rsidRPr="003A1B47">
          <w:t>www.ostrava.cz</w:t>
        </w:r>
      </w:hyperlink>
      <w:r>
        <w:t>), a to po dobu časově neomezenou.</w:t>
      </w:r>
    </w:p>
    <w:p w:rsidR="005051EC" w:rsidRPr="00E87DE2" w:rsidRDefault="005051EC" w:rsidP="005051EC">
      <w:pPr>
        <w:pStyle w:val="Zkladntextodsazen-slo"/>
        <w:numPr>
          <w:ilvl w:val="2"/>
          <w:numId w:val="26"/>
        </w:numPr>
        <w:rPr>
          <w:snapToGrid w:val="0"/>
        </w:rPr>
      </w:pPr>
      <w:r w:rsidRPr="005A3234">
        <w:rPr>
          <w:snapToGrid w:val="0"/>
        </w:rPr>
        <w:t>Strany prohlašují, že osoby podepisující tuto smlouvu jsou k tomuto úkonu oprávněny.</w:t>
      </w:r>
    </w:p>
    <w:p w:rsidR="00A947FB" w:rsidRDefault="00A947FB" w:rsidP="00DE62AC">
      <w:pPr>
        <w:pStyle w:val="Zkladntext"/>
        <w:rPr>
          <w:b/>
          <w:sz w:val="24"/>
          <w:szCs w:val="24"/>
        </w:rPr>
      </w:pPr>
    </w:p>
    <w:p w:rsidR="005100C3" w:rsidRPr="000B5F0F" w:rsidRDefault="005100C3" w:rsidP="00DE62AC">
      <w:pPr>
        <w:pStyle w:val="Zkladntext"/>
        <w:rPr>
          <w:b/>
          <w:sz w:val="24"/>
          <w:szCs w:val="24"/>
        </w:rPr>
      </w:pPr>
      <w:r w:rsidRPr="000B5F0F">
        <w:rPr>
          <w:b/>
          <w:sz w:val="24"/>
          <w:szCs w:val="24"/>
        </w:rPr>
        <w:t xml:space="preserve">čl. II. </w:t>
      </w:r>
    </w:p>
    <w:p w:rsidR="005100C3" w:rsidRPr="00971EB2" w:rsidRDefault="005100C3" w:rsidP="00DE62AC">
      <w:pPr>
        <w:pStyle w:val="Nadpis7"/>
        <w:spacing w:after="120"/>
        <w:jc w:val="left"/>
        <w:rPr>
          <w:b w:val="0"/>
          <w:sz w:val="22"/>
          <w:szCs w:val="22"/>
        </w:rPr>
      </w:pPr>
      <w:r w:rsidRPr="00B769A5">
        <w:rPr>
          <w:rFonts w:ascii="Arial" w:hAnsi="Arial" w:cs="Arial"/>
          <w:szCs w:val="24"/>
        </w:rPr>
        <w:t>Předmět smlouvy</w:t>
      </w:r>
    </w:p>
    <w:p w:rsidR="005E7330" w:rsidRPr="003E2579" w:rsidRDefault="005100C3" w:rsidP="003E2579">
      <w:pPr>
        <w:pStyle w:val="Odstavecseseznamem"/>
        <w:keepNext/>
        <w:keepLines/>
        <w:numPr>
          <w:ilvl w:val="6"/>
          <w:numId w:val="26"/>
        </w:numPr>
        <w:tabs>
          <w:tab w:val="clear" w:pos="2520"/>
          <w:tab w:val="num" w:pos="284"/>
        </w:tabs>
        <w:spacing w:before="120"/>
        <w:ind w:left="284" w:hanging="284"/>
        <w:jc w:val="both"/>
        <w:rPr>
          <w:rFonts w:ascii="Times New Roman" w:hAnsi="Times New Roman"/>
          <w:sz w:val="22"/>
          <w:szCs w:val="22"/>
        </w:rPr>
      </w:pPr>
      <w:r w:rsidRPr="003E2579">
        <w:rPr>
          <w:rFonts w:ascii="Times New Roman" w:hAnsi="Times New Roman"/>
          <w:sz w:val="22"/>
          <w:szCs w:val="22"/>
        </w:rPr>
        <w:t>Zhotovitel se</w:t>
      </w:r>
      <w:r w:rsidR="005379CD" w:rsidRPr="003E2579">
        <w:rPr>
          <w:rFonts w:ascii="Times New Roman" w:hAnsi="Times New Roman"/>
          <w:sz w:val="22"/>
          <w:szCs w:val="22"/>
        </w:rPr>
        <w:t xml:space="preserve"> touto smlouvou</w:t>
      </w:r>
      <w:r w:rsidRPr="003E2579">
        <w:rPr>
          <w:rFonts w:ascii="Times New Roman" w:hAnsi="Times New Roman"/>
          <w:sz w:val="22"/>
          <w:szCs w:val="22"/>
        </w:rPr>
        <w:t xml:space="preserve"> zavazuje </w:t>
      </w:r>
      <w:r w:rsidR="003E2579">
        <w:rPr>
          <w:rFonts w:ascii="Times New Roman" w:hAnsi="Times New Roman"/>
          <w:sz w:val="22"/>
          <w:szCs w:val="22"/>
        </w:rPr>
        <w:t>provést dílo</w:t>
      </w:r>
      <w:r w:rsidR="003A1ED8" w:rsidRPr="003E2579">
        <w:rPr>
          <w:rFonts w:ascii="Times New Roman" w:hAnsi="Times New Roman"/>
          <w:sz w:val="22"/>
          <w:szCs w:val="22"/>
        </w:rPr>
        <w:t xml:space="preserve"> </w:t>
      </w:r>
      <w:r w:rsidR="003A1ED8" w:rsidRPr="00A6021C">
        <w:rPr>
          <w:rFonts w:ascii="Times New Roman" w:hAnsi="Times New Roman"/>
          <w:b/>
          <w:sz w:val="22"/>
          <w:szCs w:val="22"/>
        </w:rPr>
        <w:t>„</w:t>
      </w:r>
      <w:proofErr w:type="spellStart"/>
      <w:r w:rsidR="00121305" w:rsidRPr="00A6021C">
        <w:rPr>
          <w:rFonts w:ascii="Times New Roman" w:hAnsi="Times New Roman"/>
          <w:b/>
          <w:sz w:val="22"/>
          <w:szCs w:val="22"/>
        </w:rPr>
        <w:t>OV</w:t>
      </w:r>
      <w:r w:rsidR="003A06A7">
        <w:rPr>
          <w:rFonts w:ascii="Times New Roman" w:hAnsi="Times New Roman"/>
          <w:b/>
          <w:sz w:val="22"/>
          <w:szCs w:val="22"/>
        </w:rPr>
        <w:t>a</w:t>
      </w:r>
      <w:r w:rsidR="00121305" w:rsidRPr="00A6021C">
        <w:rPr>
          <w:rFonts w:ascii="Times New Roman" w:hAnsi="Times New Roman"/>
          <w:b/>
          <w:sz w:val="22"/>
          <w:szCs w:val="22"/>
        </w:rPr>
        <w:t>K</w:t>
      </w:r>
      <w:proofErr w:type="spellEnd"/>
      <w:r w:rsidR="00121305" w:rsidRPr="00A6021C">
        <w:rPr>
          <w:rFonts w:ascii="Times New Roman" w:hAnsi="Times New Roman"/>
          <w:b/>
          <w:sz w:val="22"/>
          <w:szCs w:val="22"/>
        </w:rPr>
        <w:t xml:space="preserve"> Prameniště Dubí – přeložka trafostanice 22/0,4 </w:t>
      </w:r>
      <w:proofErr w:type="spellStart"/>
      <w:r w:rsidR="00121305" w:rsidRPr="00A6021C">
        <w:rPr>
          <w:rFonts w:ascii="Times New Roman" w:hAnsi="Times New Roman"/>
          <w:b/>
          <w:sz w:val="22"/>
          <w:szCs w:val="22"/>
        </w:rPr>
        <w:t>kV</w:t>
      </w:r>
      <w:proofErr w:type="spellEnd"/>
      <w:r w:rsidR="00121305" w:rsidRPr="00A6021C">
        <w:rPr>
          <w:rFonts w:ascii="Times New Roman" w:hAnsi="Times New Roman"/>
          <w:b/>
          <w:sz w:val="22"/>
          <w:szCs w:val="22"/>
        </w:rPr>
        <w:t xml:space="preserve"> a rozvodů NN 0,4 </w:t>
      </w:r>
      <w:proofErr w:type="spellStart"/>
      <w:r w:rsidR="00121305" w:rsidRPr="00A6021C">
        <w:rPr>
          <w:rFonts w:ascii="Times New Roman" w:hAnsi="Times New Roman"/>
          <w:b/>
          <w:sz w:val="22"/>
          <w:szCs w:val="22"/>
        </w:rPr>
        <w:t>kV</w:t>
      </w:r>
      <w:proofErr w:type="spellEnd"/>
      <w:r w:rsidR="003A1ED8" w:rsidRPr="00A6021C">
        <w:rPr>
          <w:rFonts w:ascii="Times New Roman" w:hAnsi="Times New Roman"/>
          <w:b/>
          <w:sz w:val="22"/>
          <w:szCs w:val="22"/>
        </w:rPr>
        <w:t>“</w:t>
      </w:r>
      <w:r w:rsidR="003A1ED8" w:rsidRPr="003E2579">
        <w:rPr>
          <w:rFonts w:ascii="Times New Roman" w:hAnsi="Times New Roman"/>
          <w:sz w:val="22"/>
          <w:szCs w:val="22"/>
        </w:rPr>
        <w:t xml:space="preserve"> v</w:t>
      </w:r>
      <w:r w:rsidR="00515D95" w:rsidRPr="003E2579">
        <w:rPr>
          <w:rFonts w:ascii="Times New Roman" w:hAnsi="Times New Roman"/>
          <w:sz w:val="22"/>
          <w:szCs w:val="22"/>
        </w:rPr>
        <w:t> </w:t>
      </w:r>
      <w:proofErr w:type="spellStart"/>
      <w:proofErr w:type="gramStart"/>
      <w:r w:rsidR="00515D95" w:rsidRPr="003E2579">
        <w:rPr>
          <w:rFonts w:ascii="Times New Roman" w:hAnsi="Times New Roman"/>
          <w:sz w:val="22"/>
          <w:szCs w:val="22"/>
        </w:rPr>
        <w:t>k.ú</w:t>
      </w:r>
      <w:proofErr w:type="spellEnd"/>
      <w:r w:rsidR="00515D95" w:rsidRPr="003E2579">
        <w:rPr>
          <w:rFonts w:ascii="Times New Roman" w:hAnsi="Times New Roman"/>
          <w:sz w:val="22"/>
          <w:szCs w:val="22"/>
        </w:rPr>
        <w:t>.</w:t>
      </w:r>
      <w:proofErr w:type="gramEnd"/>
      <w:r w:rsidR="00515D95" w:rsidRPr="003E2579">
        <w:rPr>
          <w:rFonts w:ascii="Times New Roman" w:hAnsi="Times New Roman"/>
          <w:sz w:val="22"/>
          <w:szCs w:val="22"/>
        </w:rPr>
        <w:t xml:space="preserve"> </w:t>
      </w:r>
      <w:proofErr w:type="spellStart"/>
      <w:r w:rsidR="00515D95" w:rsidRPr="003E2579">
        <w:rPr>
          <w:rFonts w:ascii="Times New Roman" w:hAnsi="Times New Roman"/>
          <w:sz w:val="22"/>
          <w:szCs w:val="22"/>
        </w:rPr>
        <w:t>Svinov</w:t>
      </w:r>
      <w:proofErr w:type="spellEnd"/>
      <w:r w:rsidR="00515D95" w:rsidRPr="003E2579">
        <w:rPr>
          <w:rFonts w:ascii="Times New Roman" w:hAnsi="Times New Roman"/>
          <w:sz w:val="22"/>
          <w:szCs w:val="22"/>
        </w:rPr>
        <w:t>, obec Ostrava</w:t>
      </w:r>
      <w:r w:rsidR="00670FFF" w:rsidRPr="003E2579">
        <w:rPr>
          <w:rFonts w:ascii="Times New Roman" w:hAnsi="Times New Roman"/>
          <w:sz w:val="22"/>
          <w:szCs w:val="22"/>
        </w:rPr>
        <w:t xml:space="preserve"> (dále jen „stavba“ nebo „dílo“)</w:t>
      </w:r>
      <w:r w:rsidR="00151EBA" w:rsidRPr="003E2579">
        <w:rPr>
          <w:rFonts w:ascii="Times New Roman" w:hAnsi="Times New Roman"/>
          <w:sz w:val="22"/>
          <w:szCs w:val="22"/>
        </w:rPr>
        <w:t xml:space="preserve">. </w:t>
      </w:r>
      <w:r w:rsidR="001F55CA">
        <w:rPr>
          <w:rFonts w:ascii="Times New Roman" w:hAnsi="Times New Roman"/>
          <w:sz w:val="22"/>
          <w:szCs w:val="22"/>
        </w:rPr>
        <w:t>V rámci provedení díla se j</w:t>
      </w:r>
      <w:r w:rsidR="00390877">
        <w:rPr>
          <w:rFonts w:ascii="Times New Roman" w:hAnsi="Times New Roman"/>
          <w:sz w:val="22"/>
          <w:szCs w:val="22"/>
        </w:rPr>
        <w:t>edná se o</w:t>
      </w:r>
      <w:r w:rsidR="005E7330" w:rsidRPr="003E2579">
        <w:rPr>
          <w:rFonts w:ascii="Times New Roman" w:hAnsi="Times New Roman"/>
          <w:sz w:val="22"/>
          <w:szCs w:val="22"/>
        </w:rPr>
        <w:t xml:space="preserve"> vybudování kabelové VN přípojky 22 </w:t>
      </w:r>
      <w:proofErr w:type="spellStart"/>
      <w:r w:rsidR="005E7330" w:rsidRPr="003E2579">
        <w:rPr>
          <w:rFonts w:ascii="Times New Roman" w:hAnsi="Times New Roman"/>
          <w:sz w:val="22"/>
          <w:szCs w:val="22"/>
        </w:rPr>
        <w:t>kV</w:t>
      </w:r>
      <w:proofErr w:type="spellEnd"/>
      <w:r w:rsidR="005E7330" w:rsidRPr="003E2579">
        <w:rPr>
          <w:rFonts w:ascii="Times New Roman" w:hAnsi="Times New Roman"/>
          <w:sz w:val="22"/>
          <w:szCs w:val="22"/>
        </w:rPr>
        <w:t xml:space="preserve">, </w:t>
      </w:r>
      <w:proofErr w:type="spellStart"/>
      <w:r w:rsidR="005E7330" w:rsidRPr="003E2579">
        <w:rPr>
          <w:rFonts w:ascii="Times New Roman" w:hAnsi="Times New Roman"/>
          <w:sz w:val="22"/>
          <w:szCs w:val="22"/>
        </w:rPr>
        <w:t>kioskové</w:t>
      </w:r>
      <w:proofErr w:type="spellEnd"/>
      <w:r w:rsidR="005E7330" w:rsidRPr="003E2579">
        <w:rPr>
          <w:rFonts w:ascii="Times New Roman" w:hAnsi="Times New Roman"/>
          <w:sz w:val="22"/>
          <w:szCs w:val="22"/>
        </w:rPr>
        <w:t xml:space="preserve"> trafostanice 22/0,4 </w:t>
      </w:r>
      <w:proofErr w:type="spellStart"/>
      <w:r w:rsidR="005E7330" w:rsidRPr="003E2579">
        <w:rPr>
          <w:rFonts w:ascii="Times New Roman" w:hAnsi="Times New Roman"/>
          <w:sz w:val="22"/>
          <w:szCs w:val="22"/>
        </w:rPr>
        <w:t>kV</w:t>
      </w:r>
      <w:proofErr w:type="spellEnd"/>
      <w:r w:rsidR="005E7330" w:rsidRPr="003E2579">
        <w:rPr>
          <w:rFonts w:ascii="Times New Roman" w:hAnsi="Times New Roman"/>
          <w:sz w:val="22"/>
          <w:szCs w:val="22"/>
        </w:rPr>
        <w:t xml:space="preserve"> a kabelových rozvodů NN 0,4 </w:t>
      </w:r>
      <w:proofErr w:type="spellStart"/>
      <w:r w:rsidR="005E7330" w:rsidRPr="003E2579">
        <w:rPr>
          <w:rFonts w:ascii="Times New Roman" w:hAnsi="Times New Roman"/>
          <w:sz w:val="22"/>
          <w:szCs w:val="22"/>
        </w:rPr>
        <w:t>kV</w:t>
      </w:r>
      <w:proofErr w:type="spellEnd"/>
      <w:r w:rsidR="00923E96">
        <w:rPr>
          <w:rFonts w:ascii="Times New Roman" w:hAnsi="Times New Roman"/>
          <w:sz w:val="22"/>
          <w:szCs w:val="22"/>
        </w:rPr>
        <w:t>.</w:t>
      </w:r>
      <w:r w:rsidR="005E7330" w:rsidRPr="003E2579">
        <w:rPr>
          <w:rFonts w:ascii="Times New Roman" w:hAnsi="Times New Roman"/>
          <w:sz w:val="22"/>
          <w:szCs w:val="22"/>
        </w:rPr>
        <w:t xml:space="preserve"> Podkladem pro </w:t>
      </w:r>
      <w:r w:rsidR="00A6021C">
        <w:rPr>
          <w:rFonts w:ascii="Times New Roman" w:hAnsi="Times New Roman"/>
          <w:sz w:val="22"/>
          <w:szCs w:val="22"/>
        </w:rPr>
        <w:t>provedení díla</w:t>
      </w:r>
      <w:r w:rsidR="005E7330" w:rsidRPr="003E2579">
        <w:rPr>
          <w:rFonts w:ascii="Times New Roman" w:hAnsi="Times New Roman"/>
          <w:sz w:val="22"/>
          <w:szCs w:val="22"/>
        </w:rPr>
        <w:t xml:space="preserve"> je:</w:t>
      </w:r>
    </w:p>
    <w:p w:rsidR="005E7330" w:rsidRPr="005E7330" w:rsidRDefault="005E7330" w:rsidP="005E7330">
      <w:pPr>
        <w:pStyle w:val="Odstavecseseznamem"/>
        <w:keepNext/>
        <w:keepLines/>
        <w:numPr>
          <w:ilvl w:val="0"/>
          <w:numId w:val="28"/>
        </w:numPr>
        <w:spacing w:before="120"/>
        <w:jc w:val="both"/>
        <w:rPr>
          <w:rFonts w:ascii="Times New Roman" w:hAnsi="Times New Roman"/>
          <w:sz w:val="22"/>
          <w:szCs w:val="22"/>
        </w:rPr>
      </w:pPr>
      <w:r w:rsidRPr="005E7330">
        <w:rPr>
          <w:rFonts w:ascii="Times New Roman" w:hAnsi="Times New Roman"/>
          <w:sz w:val="22"/>
          <w:szCs w:val="22"/>
        </w:rPr>
        <w:t>projektová dokumentace pro provádění stavby, kterou zpracovala společnost ARKO – projekční kancelář s.r.o. v květnu 2014</w:t>
      </w:r>
      <w:r>
        <w:rPr>
          <w:rFonts w:ascii="Times New Roman" w:hAnsi="Times New Roman"/>
          <w:sz w:val="22"/>
          <w:szCs w:val="22"/>
        </w:rPr>
        <w:t xml:space="preserve"> a</w:t>
      </w:r>
      <w:r w:rsidRPr="005E7330">
        <w:rPr>
          <w:rFonts w:ascii="Times New Roman" w:hAnsi="Times New Roman"/>
          <w:sz w:val="22"/>
          <w:szCs w:val="22"/>
        </w:rPr>
        <w:t xml:space="preserve"> </w:t>
      </w:r>
    </w:p>
    <w:p w:rsidR="005E7330" w:rsidRPr="005E7330" w:rsidRDefault="005E7330" w:rsidP="005E7330">
      <w:pPr>
        <w:pStyle w:val="Odstavecseseznamem"/>
        <w:keepNext/>
        <w:keepLines/>
        <w:numPr>
          <w:ilvl w:val="0"/>
          <w:numId w:val="28"/>
        </w:numPr>
        <w:spacing w:before="120"/>
        <w:jc w:val="both"/>
        <w:rPr>
          <w:rFonts w:ascii="Times New Roman" w:hAnsi="Times New Roman"/>
          <w:sz w:val="22"/>
          <w:szCs w:val="22"/>
        </w:rPr>
      </w:pPr>
      <w:r w:rsidRPr="005E7330">
        <w:rPr>
          <w:rStyle w:val="slostrnky"/>
          <w:rFonts w:ascii="Times New Roman" w:hAnsi="Times New Roman"/>
          <w:sz w:val="22"/>
          <w:szCs w:val="22"/>
        </w:rPr>
        <w:t xml:space="preserve">Územní souhlas </w:t>
      </w:r>
      <w:proofErr w:type="gramStart"/>
      <w:r w:rsidRPr="005E7330">
        <w:rPr>
          <w:rStyle w:val="slostrnky"/>
          <w:rFonts w:ascii="Times New Roman" w:hAnsi="Times New Roman"/>
          <w:sz w:val="22"/>
          <w:szCs w:val="22"/>
        </w:rPr>
        <w:t>č.j.</w:t>
      </w:r>
      <w:proofErr w:type="gramEnd"/>
      <w:r w:rsidRPr="005E7330">
        <w:rPr>
          <w:rStyle w:val="slostrnky"/>
          <w:rFonts w:ascii="Times New Roman" w:hAnsi="Times New Roman"/>
          <w:sz w:val="22"/>
          <w:szCs w:val="22"/>
        </w:rPr>
        <w:t xml:space="preserve"> SVI 01052/</w:t>
      </w:r>
      <w:r w:rsidR="00844FC8">
        <w:rPr>
          <w:rStyle w:val="slostrnky"/>
          <w:rFonts w:ascii="Times New Roman" w:hAnsi="Times New Roman"/>
          <w:sz w:val="22"/>
          <w:szCs w:val="22"/>
        </w:rPr>
        <w:t xml:space="preserve">2014/OVDŽP/Kol ze dne 20.3.2014, vydaný Úřadem městského obvodu </w:t>
      </w:r>
      <w:proofErr w:type="spellStart"/>
      <w:r w:rsidR="00844FC8">
        <w:rPr>
          <w:rStyle w:val="slostrnky"/>
          <w:rFonts w:ascii="Times New Roman" w:hAnsi="Times New Roman"/>
          <w:sz w:val="22"/>
          <w:szCs w:val="22"/>
        </w:rPr>
        <w:t>Svinov</w:t>
      </w:r>
      <w:proofErr w:type="spellEnd"/>
      <w:r w:rsidR="00844FC8">
        <w:rPr>
          <w:rStyle w:val="slostrnky"/>
          <w:rFonts w:ascii="Times New Roman" w:hAnsi="Times New Roman"/>
          <w:sz w:val="22"/>
          <w:szCs w:val="22"/>
        </w:rPr>
        <w:t>, odborem výstavby, dopravy a životního prostředí</w:t>
      </w:r>
      <w:r w:rsidR="00A95182">
        <w:rPr>
          <w:rStyle w:val="slostrnky"/>
          <w:rFonts w:ascii="Times New Roman" w:hAnsi="Times New Roman"/>
          <w:sz w:val="22"/>
          <w:szCs w:val="22"/>
        </w:rPr>
        <w:t>.</w:t>
      </w:r>
    </w:p>
    <w:p w:rsidR="00163BC6" w:rsidRPr="00F378A1" w:rsidRDefault="00B804B7" w:rsidP="005E7330">
      <w:pPr>
        <w:jc w:val="both"/>
        <w:rPr>
          <w:rFonts w:ascii="Times New Roman" w:hAnsi="Times New Roman"/>
          <w:sz w:val="22"/>
          <w:szCs w:val="22"/>
        </w:rPr>
      </w:pPr>
      <w:r w:rsidRPr="00F378A1">
        <w:rPr>
          <w:rFonts w:ascii="Times New Roman" w:hAnsi="Times New Roman"/>
          <w:sz w:val="22"/>
          <w:szCs w:val="22"/>
        </w:rPr>
        <w:t xml:space="preserve">     </w:t>
      </w:r>
      <w:r w:rsidR="00A6021C" w:rsidRPr="00F378A1">
        <w:rPr>
          <w:rFonts w:ascii="Times New Roman" w:hAnsi="Times New Roman"/>
          <w:sz w:val="22"/>
          <w:szCs w:val="22"/>
        </w:rPr>
        <w:t>Smluvní strany se dohodly, že provedení díla dále zahrnuje</w:t>
      </w:r>
      <w:r w:rsidR="00163BC6" w:rsidRPr="00F378A1">
        <w:rPr>
          <w:rFonts w:ascii="Times New Roman" w:hAnsi="Times New Roman"/>
          <w:sz w:val="22"/>
          <w:szCs w:val="22"/>
        </w:rPr>
        <w:t>:</w:t>
      </w:r>
      <w:r w:rsidR="00E55485" w:rsidRPr="00F378A1">
        <w:rPr>
          <w:rFonts w:ascii="Times New Roman" w:hAnsi="Times New Roman"/>
          <w:sz w:val="22"/>
          <w:szCs w:val="22"/>
        </w:rPr>
        <w:t xml:space="preserve"> </w:t>
      </w:r>
    </w:p>
    <w:p w:rsidR="00163BC6" w:rsidRPr="00F378A1" w:rsidRDefault="00D61A6F"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zajištění zařízení místa realizace</w:t>
      </w:r>
      <w:r w:rsidR="00163BC6" w:rsidRPr="00F378A1">
        <w:rPr>
          <w:rFonts w:ascii="Times New Roman" w:hAnsi="Times New Roman"/>
          <w:sz w:val="22"/>
          <w:szCs w:val="22"/>
        </w:rPr>
        <w:t xml:space="preserve"> včetně všech nákladů spojených s jeho zřízením a provozem,</w:t>
      </w:r>
    </w:p>
    <w:p w:rsidR="00163BC6" w:rsidRPr="00F378A1" w:rsidRDefault="00D61A6F"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vybudování zařízení místa realizace</w:t>
      </w:r>
      <w:r w:rsidR="00163BC6" w:rsidRPr="00F378A1">
        <w:rPr>
          <w:rFonts w:ascii="Times New Roman" w:hAnsi="Times New Roman"/>
          <w:sz w:val="22"/>
          <w:szCs w:val="22"/>
        </w:rPr>
        <w:t xml:space="preserve"> a </w:t>
      </w:r>
      <w:proofErr w:type="spellStart"/>
      <w:r w:rsidR="00163BC6" w:rsidRPr="00F378A1">
        <w:rPr>
          <w:rFonts w:ascii="Times New Roman" w:hAnsi="Times New Roman"/>
          <w:sz w:val="22"/>
          <w:szCs w:val="22"/>
        </w:rPr>
        <w:t>deponie</w:t>
      </w:r>
      <w:proofErr w:type="spellEnd"/>
      <w:r w:rsidR="00163BC6" w:rsidRPr="00F378A1">
        <w:rPr>
          <w:rFonts w:ascii="Times New Roman" w:hAnsi="Times New Roman"/>
          <w:sz w:val="22"/>
          <w:szCs w:val="22"/>
        </w:rPr>
        <w:t xml:space="preserve"> materiálů tak, aby nevznikly žádné </w:t>
      </w:r>
      <w:r w:rsidR="00026B74" w:rsidRPr="00F378A1">
        <w:rPr>
          <w:rFonts w:ascii="Times New Roman" w:hAnsi="Times New Roman"/>
          <w:sz w:val="22"/>
          <w:szCs w:val="22"/>
        </w:rPr>
        <w:t>újmy</w:t>
      </w:r>
      <w:r w:rsidR="00163BC6" w:rsidRPr="00F378A1">
        <w:rPr>
          <w:rFonts w:ascii="Times New Roman" w:hAnsi="Times New Roman"/>
          <w:sz w:val="22"/>
          <w:szCs w:val="22"/>
        </w:rPr>
        <w:t xml:space="preserve"> na sousedních pozemcích a po ukončení p</w:t>
      </w:r>
      <w:r w:rsidRPr="00F378A1">
        <w:rPr>
          <w:rFonts w:ascii="Times New Roman" w:hAnsi="Times New Roman"/>
          <w:sz w:val="22"/>
          <w:szCs w:val="22"/>
        </w:rPr>
        <w:t>rací uvedení místa realizace</w:t>
      </w:r>
      <w:r w:rsidR="00163BC6" w:rsidRPr="00F378A1">
        <w:rPr>
          <w:rFonts w:ascii="Times New Roman" w:hAnsi="Times New Roman"/>
          <w:sz w:val="22"/>
          <w:szCs w:val="22"/>
        </w:rPr>
        <w:t xml:space="preserve"> do původního stavu,</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 xml:space="preserve">zajištění vytýčení inženýrských sítí, a to před zahájením prací na </w:t>
      </w:r>
      <w:r w:rsidR="00D61A6F" w:rsidRPr="00F378A1">
        <w:rPr>
          <w:rFonts w:ascii="Times New Roman" w:hAnsi="Times New Roman"/>
          <w:sz w:val="22"/>
          <w:szCs w:val="22"/>
        </w:rPr>
        <w:t>místě realizace</w:t>
      </w:r>
      <w:r w:rsidRPr="00F378A1">
        <w:rPr>
          <w:rFonts w:ascii="Times New Roman" w:hAnsi="Times New Roman"/>
          <w:sz w:val="22"/>
          <w:szCs w:val="22"/>
        </w:rPr>
        <w:t xml:space="preserve"> včetně jejich zaměření a zakreslení dle skutečného stavu do příslušné dokumentace a včetně jejich písemného</w:t>
      </w:r>
      <w:r w:rsidR="009530DC" w:rsidRPr="00F378A1">
        <w:rPr>
          <w:rFonts w:ascii="Times New Roman" w:hAnsi="Times New Roman"/>
          <w:sz w:val="22"/>
          <w:szCs w:val="22"/>
        </w:rPr>
        <w:t xml:space="preserve"> převzetí od jednotlivých správců</w:t>
      </w:r>
      <w:r w:rsidRPr="00F378A1">
        <w:rPr>
          <w:rFonts w:ascii="Times New Roman" w:hAnsi="Times New Roman"/>
          <w:sz w:val="22"/>
          <w:szCs w:val="22"/>
        </w:rPr>
        <w:t xml:space="preserve"> a zpětného předání jednotlivým správcům,</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w:t>
      </w:r>
      <w:r w:rsidR="00D61A6F" w:rsidRPr="00F378A1">
        <w:rPr>
          <w:rFonts w:ascii="Times New Roman" w:hAnsi="Times New Roman"/>
          <w:sz w:val="22"/>
          <w:szCs w:val="22"/>
        </w:rPr>
        <w:t>enýrských sítí – zahájení díla</w:t>
      </w:r>
      <w:r w:rsidRPr="00F378A1">
        <w:rPr>
          <w:rFonts w:ascii="Times New Roman" w:hAnsi="Times New Roman"/>
          <w:sz w:val="22"/>
          <w:szCs w:val="22"/>
        </w:rPr>
        <w:t xml:space="preserve"> bude předem zhotovitelem oznámeno správcům inženýrských sítí a zástupci těchto správců budou přizváni ke kontrole splnění jimi stanovených podmínek,</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zabezpečení všech podmínek uvedených v povolení zvláštního užívání,</w:t>
      </w:r>
    </w:p>
    <w:p w:rsidR="00B82D6D" w:rsidRPr="00F378A1" w:rsidRDefault="00A95182" w:rsidP="00B82D6D">
      <w:pPr>
        <w:pStyle w:val="Styl1"/>
        <w:rPr>
          <w:rStyle w:val="slostrnky"/>
          <w:color w:val="auto"/>
          <w:sz w:val="22"/>
          <w:szCs w:val="22"/>
        </w:rPr>
      </w:pPr>
      <w:r>
        <w:rPr>
          <w:color w:val="auto"/>
          <w:sz w:val="22"/>
          <w:szCs w:val="22"/>
        </w:rPr>
        <w:t>p</w:t>
      </w:r>
      <w:r w:rsidR="00B82D6D" w:rsidRPr="00F378A1">
        <w:rPr>
          <w:color w:val="auto"/>
          <w:sz w:val="22"/>
          <w:szCs w:val="22"/>
        </w:rPr>
        <w:t>rojednání provádění stavby s distributorem elektrické energie (ČEZ distribuce, a.s.) vč. dodržení všech podmínek vyplývajících z tohoto projed</w:t>
      </w:r>
      <w:r>
        <w:rPr>
          <w:color w:val="auto"/>
          <w:sz w:val="22"/>
          <w:szCs w:val="22"/>
        </w:rPr>
        <w:t>nání,</w:t>
      </w:r>
    </w:p>
    <w:p w:rsidR="00B82D6D" w:rsidRPr="00F378A1" w:rsidRDefault="00A95182" w:rsidP="00B82D6D">
      <w:pPr>
        <w:pStyle w:val="Styl1"/>
        <w:rPr>
          <w:color w:val="auto"/>
          <w:sz w:val="22"/>
          <w:szCs w:val="22"/>
        </w:rPr>
      </w:pPr>
      <w:r>
        <w:rPr>
          <w:color w:val="auto"/>
          <w:sz w:val="22"/>
          <w:szCs w:val="22"/>
        </w:rPr>
        <w:t>z</w:t>
      </w:r>
      <w:r w:rsidR="00B82D6D" w:rsidRPr="00F378A1">
        <w:rPr>
          <w:color w:val="auto"/>
          <w:sz w:val="22"/>
          <w:szCs w:val="22"/>
        </w:rPr>
        <w:t>ajištění oprávněným geodetem:</w:t>
      </w:r>
    </w:p>
    <w:p w:rsidR="00B82D6D" w:rsidRPr="00F378A1" w:rsidRDefault="00B82D6D" w:rsidP="00B82D6D">
      <w:pPr>
        <w:numPr>
          <w:ilvl w:val="0"/>
          <w:numId w:val="38"/>
        </w:numPr>
        <w:spacing w:after="40"/>
        <w:jc w:val="both"/>
        <w:rPr>
          <w:rStyle w:val="slostrnky"/>
          <w:rFonts w:ascii="Times New Roman" w:hAnsi="Times New Roman"/>
          <w:sz w:val="22"/>
          <w:szCs w:val="22"/>
        </w:rPr>
      </w:pPr>
      <w:r w:rsidRPr="00F378A1">
        <w:rPr>
          <w:rStyle w:val="slostrnky"/>
          <w:rFonts w:ascii="Times New Roman" w:hAnsi="Times New Roman"/>
          <w:sz w:val="22"/>
          <w:szCs w:val="22"/>
        </w:rPr>
        <w:t>vytýčení stavby dle souřadnic z projektové dokumentace,</w:t>
      </w:r>
    </w:p>
    <w:p w:rsidR="00B82D6D" w:rsidRPr="00F378A1" w:rsidRDefault="00B82D6D" w:rsidP="00B82D6D">
      <w:pPr>
        <w:numPr>
          <w:ilvl w:val="0"/>
          <w:numId w:val="38"/>
        </w:numPr>
        <w:spacing w:after="40"/>
        <w:jc w:val="both"/>
        <w:rPr>
          <w:rStyle w:val="slostrnky"/>
          <w:rFonts w:ascii="Times New Roman" w:hAnsi="Times New Roman"/>
          <w:sz w:val="22"/>
          <w:szCs w:val="22"/>
        </w:rPr>
      </w:pPr>
      <w:r w:rsidRPr="00F378A1">
        <w:rPr>
          <w:rStyle w:val="slostrnky"/>
          <w:rFonts w:ascii="Times New Roman" w:hAnsi="Times New Roman"/>
          <w:sz w:val="22"/>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B82D6D" w:rsidRPr="00F378A1" w:rsidRDefault="00B82D6D" w:rsidP="00B82D6D">
      <w:pPr>
        <w:numPr>
          <w:ilvl w:val="0"/>
          <w:numId w:val="38"/>
        </w:numPr>
        <w:spacing w:after="80"/>
        <w:jc w:val="both"/>
        <w:rPr>
          <w:rStyle w:val="slostrnky"/>
          <w:rFonts w:ascii="Times New Roman" w:hAnsi="Times New Roman"/>
          <w:sz w:val="22"/>
          <w:szCs w:val="22"/>
        </w:rPr>
      </w:pPr>
      <w:r w:rsidRPr="00F378A1">
        <w:rPr>
          <w:rStyle w:val="slostrnky"/>
          <w:rFonts w:ascii="Times New Roman" w:hAnsi="Times New Roman"/>
          <w:sz w:val="22"/>
          <w:szCs w:val="22"/>
        </w:rPr>
        <w:t xml:space="preserve">veškeré polohopisné a výškopisné souřadnice uvedené v geodetickém zaměření budou v systému S-JTSK a Balt po vyrovnání </w:t>
      </w:r>
    </w:p>
    <w:p w:rsidR="00B82D6D" w:rsidRPr="00F378A1" w:rsidRDefault="00A95182" w:rsidP="00B82D6D">
      <w:pPr>
        <w:pStyle w:val="Styl1"/>
        <w:rPr>
          <w:rStyle w:val="slostrnky"/>
          <w:color w:val="auto"/>
          <w:sz w:val="22"/>
          <w:szCs w:val="22"/>
        </w:rPr>
      </w:pPr>
      <w:r>
        <w:rPr>
          <w:rStyle w:val="slostrnky"/>
          <w:color w:val="auto"/>
          <w:sz w:val="22"/>
          <w:szCs w:val="22"/>
        </w:rPr>
        <w:t>o</w:t>
      </w:r>
      <w:r w:rsidR="00B82D6D" w:rsidRPr="00F378A1">
        <w:rPr>
          <w:rStyle w:val="slostrnky"/>
          <w:color w:val="auto"/>
          <w:sz w:val="22"/>
          <w:szCs w:val="22"/>
        </w:rPr>
        <w:t>značení stavby tabulí s uvedením názvu stavby, zhotovitele a investora, včetně zodpovědných osob a termínu realizace a umístění štítku o povolení stavby na viditelném místě před zahájením stavby.</w:t>
      </w:r>
    </w:p>
    <w:p w:rsidR="00AB00A4" w:rsidRDefault="00A95182" w:rsidP="00923E96">
      <w:pPr>
        <w:pStyle w:val="Styl1"/>
        <w:rPr>
          <w:rStyle w:val="slostrnky"/>
          <w:color w:val="auto"/>
          <w:sz w:val="22"/>
          <w:szCs w:val="22"/>
        </w:rPr>
      </w:pPr>
      <w:r>
        <w:rPr>
          <w:rStyle w:val="slostrnky"/>
          <w:color w:val="auto"/>
          <w:sz w:val="22"/>
          <w:szCs w:val="22"/>
        </w:rPr>
        <w:t>p</w:t>
      </w:r>
      <w:r w:rsidR="00B82D6D" w:rsidRPr="00F378A1">
        <w:rPr>
          <w:rStyle w:val="slostrnky"/>
          <w:color w:val="auto"/>
          <w:sz w:val="22"/>
          <w:szCs w:val="22"/>
        </w:rPr>
        <w:t>rojednání napojení na odběr elektrické energie, vody z veřejného vodovodu a kanalizace pro potřeby stavby s </w:t>
      </w:r>
      <w:r w:rsidR="00AB00A4">
        <w:rPr>
          <w:rStyle w:val="slostrnky"/>
          <w:color w:val="auto"/>
          <w:sz w:val="22"/>
          <w:szCs w:val="22"/>
        </w:rPr>
        <w:t>příslušnými správci těchto sítí,</w:t>
      </w:r>
    </w:p>
    <w:p w:rsidR="005B6660" w:rsidRDefault="005B6660" w:rsidP="005B6660">
      <w:pPr>
        <w:pStyle w:val="Styl1"/>
        <w:numPr>
          <w:ilvl w:val="0"/>
          <w:numId w:val="0"/>
        </w:numPr>
        <w:ind w:left="786" w:hanging="360"/>
        <w:rPr>
          <w:rStyle w:val="slostrnky"/>
          <w:color w:val="auto"/>
          <w:sz w:val="22"/>
          <w:szCs w:val="22"/>
        </w:rPr>
      </w:pPr>
    </w:p>
    <w:p w:rsidR="005B6660" w:rsidRPr="00923E96" w:rsidRDefault="005B6660" w:rsidP="005B6660">
      <w:pPr>
        <w:pStyle w:val="Styl1"/>
        <w:numPr>
          <w:ilvl w:val="0"/>
          <w:numId w:val="0"/>
        </w:numPr>
        <w:ind w:left="786" w:hanging="360"/>
        <w:rPr>
          <w:rStyle w:val="slostrnky"/>
          <w:color w:val="auto"/>
          <w:sz w:val="22"/>
          <w:szCs w:val="22"/>
        </w:rPr>
      </w:pPr>
    </w:p>
    <w:p w:rsidR="00B82D6D" w:rsidRPr="00F378A1" w:rsidRDefault="00A95182" w:rsidP="00B82D6D">
      <w:pPr>
        <w:pStyle w:val="Styl1"/>
        <w:rPr>
          <w:rStyle w:val="slostrnky"/>
          <w:color w:val="auto"/>
          <w:sz w:val="22"/>
          <w:szCs w:val="22"/>
        </w:rPr>
      </w:pPr>
      <w:r>
        <w:rPr>
          <w:rStyle w:val="slostrnky"/>
          <w:color w:val="auto"/>
          <w:sz w:val="22"/>
          <w:szCs w:val="22"/>
        </w:rPr>
        <w:lastRenderedPageBreak/>
        <w:t>a</w:t>
      </w:r>
      <w:r w:rsidR="00B82D6D" w:rsidRPr="00F378A1">
        <w:rPr>
          <w:rStyle w:val="slostrnky"/>
          <w:color w:val="auto"/>
          <w:sz w:val="22"/>
          <w:szCs w:val="22"/>
        </w:rPr>
        <w:t>ktualizace, osazení a údržba dočasného dopravního značení v průběhu provádění stavebních prací dle dokumentace dočasného dopravního značení, včetně projednání její změny u příslušného orgánu státní správy, uvedení dopravního značení do původního stavu po skončení prací a prot</w:t>
      </w:r>
      <w:r w:rsidR="00AB00A4">
        <w:rPr>
          <w:rStyle w:val="slostrnky"/>
          <w:color w:val="auto"/>
          <w:sz w:val="22"/>
          <w:szCs w:val="22"/>
        </w:rPr>
        <w:t>okolárního vrácení jeho správci,</w:t>
      </w:r>
    </w:p>
    <w:p w:rsidR="00B82D6D" w:rsidRPr="00F378A1" w:rsidRDefault="00A95182" w:rsidP="00B82D6D">
      <w:pPr>
        <w:pStyle w:val="Styl1"/>
        <w:rPr>
          <w:color w:val="auto"/>
          <w:sz w:val="22"/>
          <w:szCs w:val="22"/>
        </w:rPr>
      </w:pPr>
      <w:r>
        <w:rPr>
          <w:color w:val="auto"/>
          <w:sz w:val="22"/>
          <w:szCs w:val="22"/>
        </w:rPr>
        <w:t>z</w:t>
      </w:r>
      <w:r w:rsidR="00B82D6D" w:rsidRPr="00F378A1">
        <w:rPr>
          <w:color w:val="auto"/>
          <w:sz w:val="22"/>
          <w:szCs w:val="22"/>
        </w:rPr>
        <w:t>pracování plánu zkoušek a jeho projednání a</w:t>
      </w:r>
      <w:r w:rsidR="00AB00A4">
        <w:rPr>
          <w:color w:val="auto"/>
          <w:sz w:val="22"/>
          <w:szCs w:val="22"/>
        </w:rPr>
        <w:t xml:space="preserve"> schválení zástupcem investora,</w:t>
      </w:r>
    </w:p>
    <w:p w:rsidR="00B82D6D" w:rsidRPr="00F378A1" w:rsidRDefault="00A95182" w:rsidP="00B82D6D">
      <w:pPr>
        <w:pStyle w:val="Styl1"/>
        <w:rPr>
          <w:color w:val="auto"/>
          <w:sz w:val="22"/>
          <w:szCs w:val="22"/>
        </w:rPr>
      </w:pPr>
      <w:r>
        <w:rPr>
          <w:color w:val="auto"/>
          <w:sz w:val="22"/>
          <w:szCs w:val="22"/>
        </w:rPr>
        <w:t>z</w:t>
      </w:r>
      <w:r w:rsidR="00B82D6D" w:rsidRPr="00F378A1">
        <w:rPr>
          <w:color w:val="auto"/>
          <w:sz w:val="22"/>
          <w:szCs w:val="22"/>
        </w:rPr>
        <w:t>pracování provozního řádu pro provozování zařízení ve správě akciové společnosti Ostravské vodárny a kanalizace a. s. Tento dokument bude zpracován samostatně dle platné legislativy a příslušných norem a dle požadavků objednatele na formální strukturu provozního řádu, stanovených v šabloně, která bude v elektronické podobě zhotoviteli předána zástupcem objednatele po podpisu smlouvy. Provozní řád bude předán objednateli v tištěné i elektronické podobě, který zajistí jeho schválení příslušným správním úřadem. Zhotovitele je povinen případné připomínky objednatele k návrhu</w:t>
      </w:r>
      <w:r w:rsidR="00AB00A4">
        <w:rPr>
          <w:color w:val="auto"/>
          <w:sz w:val="22"/>
          <w:szCs w:val="22"/>
        </w:rPr>
        <w:t xml:space="preserve"> provozního řádu zpracovat,</w:t>
      </w:r>
    </w:p>
    <w:p w:rsidR="00B82D6D" w:rsidRPr="00F378A1" w:rsidRDefault="00A95182" w:rsidP="00B82D6D">
      <w:pPr>
        <w:pStyle w:val="Styl1"/>
        <w:rPr>
          <w:color w:val="auto"/>
          <w:sz w:val="22"/>
          <w:szCs w:val="22"/>
        </w:rPr>
      </w:pPr>
      <w:r>
        <w:rPr>
          <w:color w:val="auto"/>
          <w:sz w:val="22"/>
          <w:szCs w:val="22"/>
        </w:rPr>
        <w:t>d</w:t>
      </w:r>
      <w:r w:rsidR="00B82D6D" w:rsidRPr="00F378A1">
        <w:rPr>
          <w:color w:val="auto"/>
          <w:sz w:val="22"/>
          <w:szCs w:val="22"/>
        </w:rPr>
        <w:t>odávka a montáž nového technologického zařízení, včetně individuálního odzkoušení jednotlivých strojů a zařízení a komplexního vyzkoušení smontovaného zařízení v délce min. 72 hodin.)</w:t>
      </w:r>
      <w:r w:rsidR="00AB00A4">
        <w:rPr>
          <w:color w:val="auto"/>
          <w:sz w:val="22"/>
          <w:szCs w:val="22"/>
        </w:rPr>
        <w:t>,</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likvidace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řádné předání díla nebo jeho části objednateli včetně všech dokladů a náležitostí,</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zohlednění vyjádření dotčených orgánů a</w:t>
      </w:r>
      <w:r w:rsidR="00D61A6F" w:rsidRPr="00F378A1">
        <w:rPr>
          <w:rFonts w:ascii="Times New Roman" w:hAnsi="Times New Roman"/>
          <w:sz w:val="22"/>
          <w:szCs w:val="22"/>
        </w:rPr>
        <w:t xml:space="preserve"> organizací při provádění díla</w:t>
      </w:r>
      <w:r w:rsidRPr="00F378A1">
        <w:rPr>
          <w:rFonts w:ascii="Times New Roman" w:hAnsi="Times New Roman"/>
          <w:sz w:val="22"/>
          <w:szCs w:val="22"/>
        </w:rPr>
        <w:t>,</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provedení předepsaných zkoušek, úspěšné provedení těchto zkoušek je podmínkou převzetí díla, zpracování a předání dokladů o výsledcích předepsaných zkoušek, atestů, revizí, záručních listů v jazyce českém a zpracování provozních řádů technologických zařízení,</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vypracování 3 kompletních vyhotovení dokumentace</w:t>
      </w:r>
      <w:r w:rsidR="00D61A6F" w:rsidRPr="00F378A1">
        <w:rPr>
          <w:rFonts w:ascii="Times New Roman" w:hAnsi="Times New Roman"/>
          <w:sz w:val="22"/>
          <w:szCs w:val="22"/>
        </w:rPr>
        <w:t xml:space="preserve"> skutečného provedení díla</w:t>
      </w:r>
      <w:r w:rsidRPr="00F378A1">
        <w:rPr>
          <w:rFonts w:ascii="Times New Roman" w:hAnsi="Times New Roman"/>
          <w:sz w:val="22"/>
          <w:szCs w:val="22"/>
        </w:rPr>
        <w:t xml:space="preserve">, tj. se zakreslením všech odchylek, změn, dopadů a vlivů vzniklých v průběhu realizace předmětu smlouvy, ověřených a odsouhlasených objednatelem, dokumentace skutečného provedení </w:t>
      </w:r>
      <w:r w:rsidR="00D61A6F" w:rsidRPr="00F378A1">
        <w:rPr>
          <w:rFonts w:ascii="Times New Roman" w:hAnsi="Times New Roman"/>
          <w:sz w:val="22"/>
          <w:szCs w:val="22"/>
        </w:rPr>
        <w:t>díla</w:t>
      </w:r>
      <w:r w:rsidRPr="00F378A1">
        <w:rPr>
          <w:rFonts w:ascii="Times New Roman" w:hAnsi="Times New Roman"/>
          <w:sz w:val="22"/>
          <w:szCs w:val="22"/>
        </w:rPr>
        <w:t xml:space="preserve"> bude v 1 vyhotovení dodána objednateli i v elektronické podobě na CD-ROM ve formátu </w:t>
      </w:r>
      <w:proofErr w:type="spellStart"/>
      <w:r w:rsidRPr="00F378A1">
        <w:rPr>
          <w:rFonts w:ascii="Times New Roman" w:hAnsi="Times New Roman"/>
          <w:sz w:val="22"/>
          <w:szCs w:val="22"/>
        </w:rPr>
        <w:t>dwg</w:t>
      </w:r>
      <w:proofErr w:type="spellEnd"/>
      <w:r w:rsidRPr="00F378A1">
        <w:rPr>
          <w:rFonts w:ascii="Times New Roman" w:hAnsi="Times New Roman"/>
          <w:sz w:val="22"/>
          <w:szCs w:val="22"/>
        </w:rPr>
        <w:t xml:space="preserve"> v editovatelné verzi,</w:t>
      </w:r>
    </w:p>
    <w:p w:rsidR="00163BC6" w:rsidRPr="00F378A1" w:rsidRDefault="00D61A6F"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udržování dílem</w:t>
      </w:r>
      <w:r w:rsidR="00163BC6" w:rsidRPr="00F378A1">
        <w:rPr>
          <w:rFonts w:ascii="Times New Roman" w:hAnsi="Times New Roman"/>
          <w:sz w:val="22"/>
          <w:szCs w:val="22"/>
        </w:rPr>
        <w:t xml:space="preserve"> dotčených veřejných komunikací v čistotě,</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časová, organizační a technická koordinace prací zhotovitele a jeho případných subdodavatelů při realizaci a zprovoznění díla.</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 xml:space="preserve">prověření polohy a hloubky všech </w:t>
      </w:r>
      <w:proofErr w:type="spellStart"/>
      <w:r w:rsidRPr="00F378A1">
        <w:rPr>
          <w:rFonts w:ascii="Times New Roman" w:hAnsi="Times New Roman"/>
          <w:sz w:val="22"/>
          <w:szCs w:val="22"/>
        </w:rPr>
        <w:t>napojovacích</w:t>
      </w:r>
      <w:proofErr w:type="spellEnd"/>
      <w:r w:rsidRPr="00F378A1">
        <w:rPr>
          <w:rFonts w:ascii="Times New Roman" w:hAnsi="Times New Roman"/>
          <w:sz w:val="22"/>
          <w:szCs w:val="22"/>
        </w:rPr>
        <w:t xml:space="preserve"> míst před zahájením zemních prací,</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Style w:val="slostrnky"/>
          <w:rFonts w:ascii="Times New Roman" w:hAnsi="Times New Roman"/>
          <w:sz w:val="22"/>
          <w:szCs w:val="22"/>
        </w:rPr>
        <w:t>zajištění trasy pro dopravu materiálu na stavbu a odvoz ze stavby, včetně její údržby po dobu výstavby a u</w:t>
      </w:r>
      <w:r w:rsidRPr="00F378A1">
        <w:rPr>
          <w:rFonts w:ascii="Times New Roman" w:hAnsi="Times New Roman"/>
          <w:sz w:val="22"/>
          <w:szCs w:val="22"/>
        </w:rPr>
        <w:t xml:space="preserve">ložení materiálu a výkopků pro stavbu tak, aby nevznikly žádné </w:t>
      </w:r>
      <w:r w:rsidR="00026B74" w:rsidRPr="00F378A1">
        <w:rPr>
          <w:rFonts w:ascii="Times New Roman" w:hAnsi="Times New Roman"/>
          <w:sz w:val="22"/>
          <w:szCs w:val="22"/>
        </w:rPr>
        <w:t>újmy</w:t>
      </w:r>
      <w:r w:rsidRPr="00F378A1">
        <w:rPr>
          <w:rFonts w:ascii="Times New Roman" w:hAnsi="Times New Roman"/>
          <w:sz w:val="22"/>
          <w:szCs w:val="22"/>
        </w:rPr>
        <w:t xml:space="preserve"> na sousedních pozemcích. </w:t>
      </w:r>
    </w:p>
    <w:p w:rsidR="00163BC6" w:rsidRPr="00F378A1" w:rsidRDefault="00163BC6" w:rsidP="005051EC">
      <w:pPr>
        <w:numPr>
          <w:ilvl w:val="0"/>
          <w:numId w:val="24"/>
        </w:numPr>
        <w:ind w:left="709" w:hanging="283"/>
        <w:jc w:val="both"/>
        <w:rPr>
          <w:rFonts w:ascii="Times New Roman" w:hAnsi="Times New Roman"/>
          <w:sz w:val="22"/>
          <w:szCs w:val="22"/>
        </w:rPr>
      </w:pPr>
      <w:r w:rsidRPr="00F378A1">
        <w:rPr>
          <w:rFonts w:ascii="Times New Roman" w:hAnsi="Times New Roman"/>
          <w:sz w:val="22"/>
          <w:szCs w:val="22"/>
        </w:rPr>
        <w:t>průběžné odstraňování nečistot, vzniklých při provádění prací z příjezdních komunikací k</w:t>
      </w:r>
      <w:r w:rsidR="00D61A6F" w:rsidRPr="00F378A1">
        <w:rPr>
          <w:rFonts w:ascii="Times New Roman" w:hAnsi="Times New Roman"/>
          <w:sz w:val="22"/>
          <w:szCs w:val="22"/>
        </w:rPr>
        <w:t xml:space="preserve"> </w:t>
      </w:r>
      <w:r w:rsidR="00456814" w:rsidRPr="00F378A1">
        <w:rPr>
          <w:rFonts w:ascii="Times New Roman" w:hAnsi="Times New Roman"/>
          <w:sz w:val="22"/>
          <w:szCs w:val="22"/>
        </w:rPr>
        <w:t>místu realizace</w:t>
      </w:r>
      <w:r w:rsidRPr="00F378A1">
        <w:rPr>
          <w:rFonts w:ascii="Times New Roman" w:hAnsi="Times New Roman"/>
          <w:sz w:val="22"/>
          <w:szCs w:val="22"/>
        </w:rPr>
        <w:t xml:space="preserve"> po celou dobu provádění prací.</w:t>
      </w:r>
    </w:p>
    <w:p w:rsidR="00CF033D" w:rsidRPr="00F378A1" w:rsidRDefault="005100C3" w:rsidP="00CF033D">
      <w:pPr>
        <w:pStyle w:val="Odstavecseseznamem"/>
        <w:numPr>
          <w:ilvl w:val="6"/>
          <w:numId w:val="26"/>
        </w:numPr>
        <w:tabs>
          <w:tab w:val="clear" w:pos="2520"/>
          <w:tab w:val="num" w:pos="284"/>
        </w:tabs>
        <w:spacing w:after="80"/>
        <w:ind w:left="284" w:hanging="284"/>
        <w:jc w:val="both"/>
        <w:rPr>
          <w:rStyle w:val="slostrnky"/>
          <w:rFonts w:ascii="Times New Roman" w:hAnsi="Times New Roman"/>
          <w:sz w:val="22"/>
          <w:szCs w:val="22"/>
        </w:rPr>
      </w:pPr>
      <w:r w:rsidRPr="00F378A1">
        <w:rPr>
          <w:rFonts w:ascii="Times New Roman" w:hAnsi="Times New Roman"/>
          <w:sz w:val="22"/>
          <w:szCs w:val="22"/>
        </w:rPr>
        <w:t>Předmět smlouvy</w:t>
      </w:r>
      <w:r w:rsidR="00A43B15" w:rsidRPr="00F378A1">
        <w:rPr>
          <w:rFonts w:ascii="Times New Roman" w:hAnsi="Times New Roman"/>
          <w:sz w:val="22"/>
          <w:szCs w:val="22"/>
        </w:rPr>
        <w:t xml:space="preserve"> </w:t>
      </w:r>
      <w:r w:rsidRPr="00F378A1">
        <w:rPr>
          <w:rFonts w:ascii="Times New Roman" w:hAnsi="Times New Roman"/>
          <w:sz w:val="22"/>
          <w:szCs w:val="22"/>
        </w:rPr>
        <w:t xml:space="preserve"> bude realizován v</w:t>
      </w:r>
      <w:r w:rsidR="00397D2F">
        <w:rPr>
          <w:rFonts w:ascii="Times New Roman" w:hAnsi="Times New Roman"/>
          <w:sz w:val="22"/>
          <w:szCs w:val="22"/>
        </w:rPr>
        <w:t> </w:t>
      </w:r>
      <w:r w:rsidRPr="00F378A1">
        <w:rPr>
          <w:rFonts w:ascii="Times New Roman" w:hAnsi="Times New Roman"/>
          <w:sz w:val="22"/>
          <w:szCs w:val="22"/>
        </w:rPr>
        <w:t>souladu</w:t>
      </w:r>
      <w:r w:rsidR="00397D2F">
        <w:rPr>
          <w:rFonts w:ascii="Times New Roman" w:hAnsi="Times New Roman"/>
          <w:sz w:val="22"/>
          <w:szCs w:val="22"/>
        </w:rPr>
        <w:t xml:space="preserve"> s příslušnými právními předpisy, technickými podmínkami, </w:t>
      </w:r>
      <w:r w:rsidRPr="00F378A1">
        <w:rPr>
          <w:rFonts w:ascii="Times New Roman" w:hAnsi="Times New Roman"/>
          <w:sz w:val="22"/>
          <w:szCs w:val="22"/>
        </w:rPr>
        <w:t> ustanoveními této smlouvy, se zadáv</w:t>
      </w:r>
      <w:r w:rsidR="00163BC6" w:rsidRPr="00F378A1">
        <w:rPr>
          <w:rFonts w:ascii="Times New Roman" w:hAnsi="Times New Roman"/>
          <w:sz w:val="22"/>
          <w:szCs w:val="22"/>
        </w:rPr>
        <w:t xml:space="preserve">ací dokumentací </w:t>
      </w:r>
      <w:r w:rsidR="00397D2F">
        <w:rPr>
          <w:rFonts w:ascii="Times New Roman" w:hAnsi="Times New Roman"/>
          <w:sz w:val="22"/>
          <w:szCs w:val="22"/>
        </w:rPr>
        <w:t>k veřejné zakázce</w:t>
      </w:r>
      <w:r w:rsidR="00D04109" w:rsidRPr="00F378A1">
        <w:rPr>
          <w:rFonts w:ascii="Times New Roman" w:hAnsi="Times New Roman"/>
          <w:sz w:val="22"/>
          <w:szCs w:val="22"/>
        </w:rPr>
        <w:t xml:space="preserve"> </w:t>
      </w:r>
      <w:proofErr w:type="spellStart"/>
      <w:r w:rsidR="00D7760D">
        <w:rPr>
          <w:rFonts w:ascii="Times New Roman" w:hAnsi="Times New Roman"/>
          <w:sz w:val="22"/>
          <w:szCs w:val="22"/>
        </w:rPr>
        <w:t>poř</w:t>
      </w:r>
      <w:proofErr w:type="spellEnd"/>
      <w:r w:rsidR="00D7760D">
        <w:rPr>
          <w:rFonts w:ascii="Times New Roman" w:hAnsi="Times New Roman"/>
          <w:sz w:val="22"/>
          <w:szCs w:val="22"/>
        </w:rPr>
        <w:t xml:space="preserve">. č. </w:t>
      </w:r>
      <w:r w:rsidR="00D04109" w:rsidRPr="00F378A1">
        <w:rPr>
          <w:rFonts w:ascii="Times New Roman" w:hAnsi="Times New Roman"/>
          <w:sz w:val="22"/>
          <w:szCs w:val="22"/>
        </w:rPr>
        <w:t>80/2015</w:t>
      </w:r>
      <w:r w:rsidR="00670FFF" w:rsidRPr="00F378A1">
        <w:rPr>
          <w:rFonts w:ascii="Times New Roman" w:hAnsi="Times New Roman"/>
          <w:sz w:val="22"/>
          <w:szCs w:val="22"/>
        </w:rPr>
        <w:t xml:space="preserve">, </w:t>
      </w:r>
      <w:r w:rsidR="00397D2F">
        <w:rPr>
          <w:rFonts w:ascii="Times New Roman" w:hAnsi="Times New Roman"/>
          <w:sz w:val="22"/>
          <w:szCs w:val="22"/>
        </w:rPr>
        <w:t xml:space="preserve">nabídkou podanou zhotovitelem k této veřejné zakázce, </w:t>
      </w:r>
      <w:r w:rsidR="000D1974" w:rsidRPr="00F378A1">
        <w:rPr>
          <w:rFonts w:ascii="Times New Roman" w:hAnsi="Times New Roman"/>
          <w:sz w:val="22"/>
          <w:szCs w:val="22"/>
        </w:rPr>
        <w:t>projektovou</w:t>
      </w:r>
      <w:r w:rsidRPr="00F378A1">
        <w:rPr>
          <w:rFonts w:ascii="Times New Roman" w:hAnsi="Times New Roman"/>
          <w:sz w:val="22"/>
          <w:szCs w:val="22"/>
        </w:rPr>
        <w:t xml:space="preserve"> dokumentací</w:t>
      </w:r>
      <w:r w:rsidR="00FC7CE4" w:rsidRPr="00F378A1">
        <w:rPr>
          <w:rFonts w:ascii="Times New Roman" w:hAnsi="Times New Roman"/>
          <w:sz w:val="22"/>
          <w:szCs w:val="22"/>
        </w:rPr>
        <w:t xml:space="preserve"> uved</w:t>
      </w:r>
      <w:r w:rsidR="003A2E0E" w:rsidRPr="00F378A1">
        <w:rPr>
          <w:rFonts w:ascii="Times New Roman" w:hAnsi="Times New Roman"/>
          <w:sz w:val="22"/>
          <w:szCs w:val="22"/>
        </w:rPr>
        <w:t>en</w:t>
      </w:r>
      <w:r w:rsidR="00163BC6" w:rsidRPr="00F378A1">
        <w:rPr>
          <w:rFonts w:ascii="Times New Roman" w:hAnsi="Times New Roman"/>
          <w:sz w:val="22"/>
          <w:szCs w:val="22"/>
        </w:rPr>
        <w:t>ou</w:t>
      </w:r>
      <w:r w:rsidRPr="00F378A1">
        <w:rPr>
          <w:rFonts w:ascii="Times New Roman" w:hAnsi="Times New Roman"/>
          <w:sz w:val="22"/>
          <w:szCs w:val="22"/>
        </w:rPr>
        <w:t xml:space="preserve"> v</w:t>
      </w:r>
      <w:r w:rsidR="005379CD" w:rsidRPr="00F378A1">
        <w:rPr>
          <w:rFonts w:ascii="Times New Roman" w:hAnsi="Times New Roman"/>
          <w:sz w:val="22"/>
          <w:szCs w:val="22"/>
        </w:rPr>
        <w:t> odst. 1. tohoto článku s</w:t>
      </w:r>
      <w:r w:rsidR="00580EE2" w:rsidRPr="00F378A1">
        <w:rPr>
          <w:rFonts w:ascii="Times New Roman" w:hAnsi="Times New Roman"/>
          <w:sz w:val="22"/>
          <w:szCs w:val="22"/>
        </w:rPr>
        <w:t xml:space="preserve">mlouvy a </w:t>
      </w:r>
      <w:r w:rsidR="00564849" w:rsidRPr="00F378A1">
        <w:rPr>
          <w:rFonts w:ascii="Times New Roman" w:hAnsi="Times New Roman"/>
          <w:sz w:val="22"/>
          <w:szCs w:val="22"/>
        </w:rPr>
        <w:t xml:space="preserve">územním souhlasem </w:t>
      </w:r>
      <w:r w:rsidR="00D04109" w:rsidRPr="00F378A1">
        <w:rPr>
          <w:rStyle w:val="slostrnky"/>
          <w:rFonts w:ascii="Times New Roman" w:hAnsi="Times New Roman"/>
          <w:sz w:val="22"/>
          <w:szCs w:val="22"/>
        </w:rPr>
        <w:t xml:space="preserve"> č.j. SVI 01052/2014/OVDŽP/Kol ze dne </w:t>
      </w:r>
      <w:proofErr w:type="gramStart"/>
      <w:r w:rsidR="00D04109" w:rsidRPr="00F378A1">
        <w:rPr>
          <w:rStyle w:val="slostrnky"/>
          <w:rFonts w:ascii="Times New Roman" w:hAnsi="Times New Roman"/>
          <w:sz w:val="22"/>
          <w:szCs w:val="22"/>
        </w:rPr>
        <w:t>20.3.2014</w:t>
      </w:r>
      <w:proofErr w:type="gramEnd"/>
      <w:r w:rsidR="00D651AE" w:rsidRPr="00F378A1">
        <w:rPr>
          <w:rStyle w:val="slostrnky"/>
          <w:rFonts w:ascii="Times New Roman" w:hAnsi="Times New Roman"/>
          <w:sz w:val="22"/>
          <w:szCs w:val="22"/>
        </w:rPr>
        <w:t xml:space="preserve"> </w:t>
      </w:r>
      <w:r w:rsidR="00580EE2" w:rsidRPr="00F378A1">
        <w:rPr>
          <w:rStyle w:val="slostrnky"/>
          <w:rFonts w:ascii="Times New Roman" w:hAnsi="Times New Roman"/>
          <w:sz w:val="22"/>
          <w:szCs w:val="22"/>
        </w:rPr>
        <w:t xml:space="preserve">vydaného Úřadem městského obvodu </w:t>
      </w:r>
      <w:proofErr w:type="spellStart"/>
      <w:r w:rsidR="00580EE2" w:rsidRPr="00F378A1">
        <w:rPr>
          <w:rStyle w:val="slostrnky"/>
          <w:rFonts w:ascii="Times New Roman" w:hAnsi="Times New Roman"/>
          <w:sz w:val="22"/>
          <w:szCs w:val="22"/>
        </w:rPr>
        <w:t>Svinov</w:t>
      </w:r>
      <w:proofErr w:type="spellEnd"/>
      <w:r w:rsidR="00580EE2" w:rsidRPr="00F378A1">
        <w:rPr>
          <w:rStyle w:val="slostrnky"/>
          <w:rFonts w:ascii="Times New Roman" w:hAnsi="Times New Roman"/>
          <w:sz w:val="22"/>
          <w:szCs w:val="22"/>
        </w:rPr>
        <w:t>, odborem výstavby, dopravy a životního prostředí</w:t>
      </w:r>
      <w:r w:rsidR="00D04109" w:rsidRPr="00F378A1">
        <w:rPr>
          <w:rStyle w:val="slostrnky"/>
          <w:rFonts w:ascii="Times New Roman" w:hAnsi="Times New Roman"/>
          <w:sz w:val="22"/>
          <w:szCs w:val="22"/>
        </w:rPr>
        <w:t>.</w:t>
      </w:r>
    </w:p>
    <w:p w:rsidR="00944FF9" w:rsidRPr="00F378A1" w:rsidRDefault="00944FF9" w:rsidP="00944FF9">
      <w:pPr>
        <w:pStyle w:val="Zkladntextodsazen-slo"/>
        <w:numPr>
          <w:ilvl w:val="2"/>
          <w:numId w:val="41"/>
        </w:numPr>
      </w:pPr>
      <w:r w:rsidRPr="00F378A1">
        <w:t xml:space="preserve">Předmět smlouvy může být rozšířen o práce a činnosti, které vyplynou ze změn, které objednatel jednající s náležitou péčí nemohl předvídat, výhradně však na základě souhlasného stanoviska nebo požadavku objednatele (vícepráce). </w:t>
      </w:r>
    </w:p>
    <w:p w:rsidR="00CF033D" w:rsidRPr="00944FF9" w:rsidRDefault="00CF033D" w:rsidP="00944FF9">
      <w:pPr>
        <w:pStyle w:val="Zkladntextodsazen-slo"/>
        <w:numPr>
          <w:ilvl w:val="2"/>
          <w:numId w:val="41"/>
        </w:numPr>
      </w:pPr>
      <w:r w:rsidRPr="00F378A1">
        <w:t>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w:t>
      </w:r>
      <w:r w:rsidRPr="00944FF9">
        <w:t xml:space="preserve"> montážních prací takto:</w:t>
      </w:r>
    </w:p>
    <w:p w:rsidR="00CF033D" w:rsidRPr="004F024D" w:rsidRDefault="00CF033D" w:rsidP="00CF033D">
      <w:pPr>
        <w:pStyle w:val="Zkladntextodsazen-slo"/>
        <w:numPr>
          <w:ilvl w:val="0"/>
          <w:numId w:val="29"/>
        </w:numPr>
        <w:ind w:left="681" w:hanging="397"/>
      </w:pPr>
      <w:r w:rsidRPr="004F024D">
        <w:t xml:space="preserve">v případě, že celková cena díla je vyšší nebo rovna předpokládané hodnotě veřejné zakázky na realizaci díla dle této smlouvy, zhotovitel stanoví cenu víceprací podle ceníku stavebních prací společnosti ÚRS Praha, a.s. v cenové soustavě ÚRS platné v době uzavření dodatku k této smlouvě; </w:t>
      </w:r>
    </w:p>
    <w:p w:rsidR="00CF033D" w:rsidRPr="004F024D" w:rsidRDefault="00CF033D" w:rsidP="00CF033D">
      <w:pPr>
        <w:pStyle w:val="Zkladntextodsazen-slo"/>
        <w:numPr>
          <w:ilvl w:val="0"/>
          <w:numId w:val="29"/>
        </w:numPr>
        <w:ind w:left="681" w:hanging="397"/>
      </w:pPr>
      <w:r w:rsidRPr="004F024D">
        <w:t xml:space="preserve">v případě, že celková cena díla je nižší než předpokládaná hodnota veřejné zakázky na realizaci díla dle této smlouvy, zhotovitel stanoví cenu násobkem cen podle ceníku stavebních prací společnosti ÚRS Praha, a.s. v cenové soustavě ÚRS platné v době uzavření dodatku k této smlouvě a koeficientu vypočteného jako podíl celkové ceny díla a předpokládané hodnoty veřejné zakázky na realizaci díla dle této smlouvy, tj. dle vzorce: </w:t>
      </w:r>
    </w:p>
    <w:p w:rsidR="00CF033D" w:rsidRPr="004F024D" w:rsidRDefault="00CF033D" w:rsidP="00CF033D">
      <w:pPr>
        <w:pStyle w:val="Zkladntextodsazen-slo"/>
        <w:tabs>
          <w:tab w:val="clear" w:pos="284"/>
        </w:tabs>
        <w:ind w:firstLine="0"/>
      </w:pPr>
    </w:p>
    <w:p w:rsidR="00CF033D" w:rsidRPr="004F024D" w:rsidRDefault="00CF033D" w:rsidP="00CF033D">
      <w:pPr>
        <w:pStyle w:val="Zkladntextodsazen-slo"/>
        <w:tabs>
          <w:tab w:val="clear" w:pos="284"/>
        </w:tabs>
        <w:ind w:firstLine="0"/>
      </w:pPr>
      <w:r w:rsidRPr="004F024D">
        <w:t xml:space="preserve">                                                                                                            celková cena díla</w:t>
      </w:r>
    </w:p>
    <w:p w:rsidR="00CF033D" w:rsidRPr="004F024D" w:rsidRDefault="00CF033D" w:rsidP="00CF033D">
      <w:pPr>
        <w:pStyle w:val="Zkladntextodsazen-slo"/>
        <w:tabs>
          <w:tab w:val="clear" w:pos="284"/>
        </w:tabs>
        <w:ind w:firstLine="0"/>
      </w:pPr>
      <w:r w:rsidRPr="004F024D">
        <w:t xml:space="preserve">                                          Cena vícepráce = URS      x          ----------------------------- </w:t>
      </w:r>
    </w:p>
    <w:p w:rsidR="00CF033D" w:rsidRPr="004F024D" w:rsidRDefault="00CF033D" w:rsidP="00CF033D">
      <w:pPr>
        <w:pStyle w:val="Zkladntextodsazen-slo"/>
        <w:tabs>
          <w:tab w:val="clear" w:pos="284"/>
        </w:tabs>
        <w:ind w:firstLine="0"/>
      </w:pPr>
      <w:r w:rsidRPr="004F024D">
        <w:t xml:space="preserve">                                                                                                        předpokládaná cena díla</w:t>
      </w:r>
    </w:p>
    <w:p w:rsidR="00CF033D" w:rsidRPr="004F024D" w:rsidRDefault="00CF033D" w:rsidP="00CF033D">
      <w:pPr>
        <w:pStyle w:val="Zkladntextodsazen-slo"/>
        <w:tabs>
          <w:tab w:val="clear" w:pos="284"/>
        </w:tabs>
        <w:ind w:firstLine="0"/>
      </w:pPr>
    </w:p>
    <w:p w:rsidR="00182876" w:rsidRPr="00182876" w:rsidRDefault="00DD1528" w:rsidP="00182876">
      <w:pPr>
        <w:pStyle w:val="Odstavecseseznamem"/>
        <w:numPr>
          <w:ilvl w:val="2"/>
          <w:numId w:val="41"/>
        </w:numPr>
        <w:jc w:val="both"/>
        <w:rPr>
          <w:rFonts w:ascii="Times New Roman" w:hAnsi="Times New Roman"/>
          <w:sz w:val="22"/>
          <w:szCs w:val="22"/>
        </w:rPr>
      </w:pPr>
      <w:r w:rsidRPr="00182876">
        <w:rPr>
          <w:rFonts w:ascii="Times New Roman" w:hAnsi="Times New Roman"/>
          <w:sz w:val="22"/>
          <w:szCs w:val="22"/>
        </w:rPr>
        <w:t xml:space="preserve">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w:t>
      </w:r>
      <w:proofErr w:type="gramStart"/>
      <w:r w:rsidRPr="00182876">
        <w:rPr>
          <w:rFonts w:ascii="Times New Roman" w:hAnsi="Times New Roman"/>
          <w:sz w:val="22"/>
          <w:szCs w:val="22"/>
        </w:rPr>
        <w:t xml:space="preserve">odsouhlasení </w:t>
      </w:r>
      <w:r w:rsidR="00660F51" w:rsidRPr="00182876">
        <w:rPr>
          <w:rFonts w:ascii="Times New Roman" w:hAnsi="Times New Roman"/>
          <w:color w:val="FF0000"/>
          <w:sz w:val="22"/>
          <w:szCs w:val="22"/>
        </w:rPr>
        <w:t xml:space="preserve"> </w:t>
      </w:r>
      <w:r w:rsidR="008E3E3E" w:rsidRPr="00182876">
        <w:rPr>
          <w:rFonts w:ascii="Times New Roman" w:hAnsi="Times New Roman"/>
          <w:sz w:val="22"/>
          <w:szCs w:val="22"/>
        </w:rPr>
        <w:t>autorským</w:t>
      </w:r>
      <w:proofErr w:type="gramEnd"/>
      <w:r w:rsidR="008E3E3E" w:rsidRPr="00182876">
        <w:rPr>
          <w:rFonts w:ascii="Times New Roman" w:hAnsi="Times New Roman"/>
          <w:sz w:val="22"/>
          <w:szCs w:val="22"/>
        </w:rPr>
        <w:t xml:space="preserve"> dozorem</w:t>
      </w:r>
      <w:r w:rsidR="009152BC" w:rsidRPr="00182876">
        <w:rPr>
          <w:rFonts w:ascii="Times New Roman" w:hAnsi="Times New Roman"/>
          <w:sz w:val="22"/>
          <w:szCs w:val="22"/>
        </w:rPr>
        <w:t xml:space="preserve"> a </w:t>
      </w:r>
      <w:r w:rsidR="008E3E3E" w:rsidRPr="00182876">
        <w:rPr>
          <w:rFonts w:ascii="Times New Roman" w:hAnsi="Times New Roman"/>
          <w:sz w:val="22"/>
          <w:szCs w:val="22"/>
        </w:rPr>
        <w:t xml:space="preserve">technickým dozorem </w:t>
      </w:r>
      <w:r w:rsidRPr="00182876">
        <w:rPr>
          <w:rFonts w:ascii="Times New Roman" w:hAnsi="Times New Roman"/>
          <w:sz w:val="22"/>
          <w:szCs w:val="22"/>
        </w:rPr>
        <w:t xml:space="preserve"> a zástupcem objednatele dle čl. XV</w:t>
      </w:r>
      <w:r w:rsidR="008E3E3E" w:rsidRPr="00182876">
        <w:rPr>
          <w:rFonts w:ascii="Times New Roman" w:hAnsi="Times New Roman"/>
          <w:sz w:val="22"/>
          <w:szCs w:val="22"/>
        </w:rPr>
        <w:t>I</w:t>
      </w:r>
      <w:r w:rsidR="00F92BBB" w:rsidRPr="00182876">
        <w:rPr>
          <w:rFonts w:ascii="Times New Roman" w:hAnsi="Times New Roman"/>
          <w:sz w:val="22"/>
          <w:szCs w:val="22"/>
        </w:rPr>
        <w:t>. odst. 13</w:t>
      </w:r>
      <w:r w:rsidRPr="00182876">
        <w:rPr>
          <w:rFonts w:ascii="Times New Roman" w:hAnsi="Times New Roman"/>
          <w:sz w:val="22"/>
          <w:szCs w:val="22"/>
        </w:rPr>
        <w:t xml:space="preserve"> této smlouvy. Smluvní strany se zavazují, že následně sjednají rozšíření předmětu díla o vícepráce dle předchozí věty v písemném dodatku k této smlouvě.</w:t>
      </w:r>
    </w:p>
    <w:p w:rsidR="00182876" w:rsidRPr="00182876" w:rsidRDefault="00DD1528" w:rsidP="00182876">
      <w:pPr>
        <w:pStyle w:val="Odstavecseseznamem"/>
        <w:numPr>
          <w:ilvl w:val="2"/>
          <w:numId w:val="41"/>
        </w:numPr>
        <w:jc w:val="both"/>
        <w:rPr>
          <w:rFonts w:ascii="Times New Roman" w:hAnsi="Times New Roman"/>
          <w:sz w:val="22"/>
          <w:szCs w:val="22"/>
        </w:rPr>
      </w:pPr>
      <w:r w:rsidRPr="00182876">
        <w:rPr>
          <w:rFonts w:ascii="Times New Roman" w:hAnsi="Times New Roman"/>
          <w:sz w:val="22"/>
          <w:szCs w:val="22"/>
        </w:rPr>
        <w:t>Zhotovitel je dále povinen spolupracovat s objednatelem na doplnění zdůvodnění víceprací/</w:t>
      </w:r>
      <w:proofErr w:type="spellStart"/>
      <w:r w:rsidRPr="00182876">
        <w:rPr>
          <w:rFonts w:ascii="Times New Roman" w:hAnsi="Times New Roman"/>
          <w:sz w:val="22"/>
          <w:szCs w:val="22"/>
        </w:rPr>
        <w:t>méněprací</w:t>
      </w:r>
      <w:proofErr w:type="spellEnd"/>
      <w:r w:rsidRPr="00182876">
        <w:rPr>
          <w:rFonts w:ascii="Times New Roman" w:hAnsi="Times New Roman"/>
          <w:sz w:val="22"/>
          <w:szCs w:val="22"/>
        </w:rPr>
        <w:t xml:space="preserve"> a změn technického řešení bez vlivu na cenu, kter</w:t>
      </w:r>
      <w:r w:rsidR="00580EE2">
        <w:rPr>
          <w:rFonts w:ascii="Times New Roman" w:hAnsi="Times New Roman"/>
          <w:sz w:val="22"/>
          <w:szCs w:val="22"/>
        </w:rPr>
        <w:t>é</w:t>
      </w:r>
      <w:r w:rsidRPr="00182876">
        <w:rPr>
          <w:rFonts w:ascii="Times New Roman" w:hAnsi="Times New Roman"/>
          <w:sz w:val="22"/>
          <w:szCs w:val="22"/>
        </w:rPr>
        <w:t xml:space="preserve"> mohou být vyvolán</w:t>
      </w:r>
      <w:r w:rsidR="00580EE2">
        <w:rPr>
          <w:rFonts w:ascii="Times New Roman" w:hAnsi="Times New Roman"/>
          <w:sz w:val="22"/>
          <w:szCs w:val="22"/>
        </w:rPr>
        <w:t>y</w:t>
      </w:r>
      <w:r w:rsidRPr="00182876">
        <w:rPr>
          <w:rFonts w:ascii="Times New Roman" w:hAnsi="Times New Roman"/>
          <w:sz w:val="22"/>
          <w:szCs w:val="22"/>
        </w:rPr>
        <w:t xml:space="preserve">, a na doplnění zdůvodnění víceprací, které budou provedeny před uzavřením dodatku k této smlouvě v intencích odst. </w:t>
      </w:r>
      <w:r w:rsidR="00374838" w:rsidRPr="00182876">
        <w:rPr>
          <w:rFonts w:ascii="Times New Roman" w:hAnsi="Times New Roman"/>
          <w:sz w:val="22"/>
          <w:szCs w:val="22"/>
        </w:rPr>
        <w:t>5</w:t>
      </w:r>
      <w:r w:rsidRPr="00182876">
        <w:rPr>
          <w:rFonts w:ascii="Times New Roman" w:hAnsi="Times New Roman"/>
          <w:sz w:val="22"/>
          <w:szCs w:val="22"/>
        </w:rPr>
        <w:t xml:space="preserve"> věty druhé tohoto článku.</w:t>
      </w:r>
    </w:p>
    <w:p w:rsidR="00182876" w:rsidRPr="00182876" w:rsidRDefault="00CF033D" w:rsidP="00182876">
      <w:pPr>
        <w:pStyle w:val="Odstavecseseznamem"/>
        <w:numPr>
          <w:ilvl w:val="2"/>
          <w:numId w:val="41"/>
        </w:numPr>
        <w:jc w:val="both"/>
        <w:rPr>
          <w:rFonts w:ascii="Times New Roman" w:hAnsi="Times New Roman"/>
          <w:sz w:val="22"/>
          <w:szCs w:val="22"/>
        </w:rPr>
      </w:pPr>
      <w:r w:rsidRPr="00182876">
        <w:rPr>
          <w:rFonts w:ascii="Times New Roman" w:hAnsi="Times New Roman"/>
          <w:sz w:val="22"/>
          <w:szCs w:val="22"/>
        </w:rPr>
        <w:t xml:space="preserve">V případě požadavku na </w:t>
      </w:r>
      <w:proofErr w:type="spellStart"/>
      <w:r w:rsidRPr="00182876">
        <w:rPr>
          <w:rFonts w:ascii="Times New Roman" w:hAnsi="Times New Roman"/>
          <w:sz w:val="22"/>
          <w:szCs w:val="22"/>
        </w:rPr>
        <w:t>méněpráce</w:t>
      </w:r>
      <w:proofErr w:type="spellEnd"/>
      <w:r w:rsidRPr="00182876">
        <w:rPr>
          <w:rFonts w:ascii="Times New Roman" w:hAnsi="Times New Roman"/>
          <w:sz w:val="22"/>
          <w:szCs w:val="22"/>
        </w:rPr>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w:t>
      </w:r>
      <w:r w:rsidR="0063567A" w:rsidRPr="00182876">
        <w:rPr>
          <w:rFonts w:ascii="Times New Roman" w:hAnsi="Times New Roman"/>
          <w:sz w:val="22"/>
          <w:szCs w:val="22"/>
        </w:rPr>
        <w:t>semný dodatek ke smlouvě o dílo.</w:t>
      </w:r>
    </w:p>
    <w:p w:rsidR="00182876" w:rsidRPr="00182876" w:rsidRDefault="0063567A" w:rsidP="00182876">
      <w:pPr>
        <w:pStyle w:val="Odstavecseseznamem"/>
        <w:numPr>
          <w:ilvl w:val="2"/>
          <w:numId w:val="41"/>
        </w:numPr>
        <w:jc w:val="both"/>
        <w:rPr>
          <w:rFonts w:ascii="Times New Roman" w:hAnsi="Times New Roman"/>
          <w:sz w:val="22"/>
          <w:szCs w:val="22"/>
        </w:rPr>
      </w:pPr>
      <w:r w:rsidRPr="00182876">
        <w:rPr>
          <w:rFonts w:ascii="Times New Roman" w:hAnsi="Times New Roman"/>
          <w:sz w:val="22"/>
          <w:szCs w:val="22"/>
        </w:rPr>
        <w:t>Projektová dokumentace pro provádění stavby uvedená v odst. 1. tohoto článku smlouvy nenahrazuje výrobní dokumentaci. Pokud vyvstane v průběhu realizace díla nutnost zpracování výrobní dokumentace, zajistí ji zhotovitel na vlastní náklady.</w:t>
      </w:r>
    </w:p>
    <w:p w:rsidR="00182876" w:rsidRPr="00182876" w:rsidRDefault="007F6D6D" w:rsidP="00182876">
      <w:pPr>
        <w:pStyle w:val="Odstavecseseznamem"/>
        <w:numPr>
          <w:ilvl w:val="2"/>
          <w:numId w:val="41"/>
        </w:numPr>
        <w:jc w:val="both"/>
        <w:rPr>
          <w:rFonts w:ascii="Times New Roman" w:hAnsi="Times New Roman"/>
          <w:sz w:val="22"/>
          <w:szCs w:val="22"/>
        </w:rPr>
      </w:pPr>
      <w:r w:rsidRPr="00182876">
        <w:rPr>
          <w:rFonts w:ascii="Times New Roman" w:hAnsi="Times New Roman"/>
          <w:sz w:val="22"/>
          <w:szCs w:val="22"/>
        </w:rPr>
        <w:t>Zhotovitel prohlašuje, že byl seznámen s projektovou dokumentací a s příslušnými správními rozhodnutími vztahujícími se k provádění díla.</w:t>
      </w:r>
    </w:p>
    <w:p w:rsidR="00182876" w:rsidRPr="00182876" w:rsidRDefault="00CF033D" w:rsidP="00182876">
      <w:pPr>
        <w:pStyle w:val="Odstavecseseznamem"/>
        <w:numPr>
          <w:ilvl w:val="2"/>
          <w:numId w:val="41"/>
        </w:numPr>
        <w:jc w:val="both"/>
        <w:rPr>
          <w:rFonts w:ascii="Times New Roman" w:hAnsi="Times New Roman"/>
          <w:sz w:val="22"/>
          <w:szCs w:val="22"/>
        </w:rPr>
      </w:pPr>
      <w:r w:rsidRPr="00182876">
        <w:rPr>
          <w:rFonts w:ascii="Times New Roman" w:hAnsi="Times New Roman"/>
          <w:sz w:val="22"/>
          <w:szCs w:val="22"/>
        </w:rPr>
        <w:t>Zhotovitel je povinen provést dílo vlastním jménem, na svůj náklad, na vlastní odpovědnost a na své nebezpečí. Způsob provedení díla tak, aby bylo provedeno v souladu s projektovou dokumentací uvedenou v odst. 1 tohoto článku smlouvy, je oprávněn si zvolit zhotovitel. Věci potřebné k provedení díla je povinen opatřit zhotovitel.</w:t>
      </w:r>
    </w:p>
    <w:p w:rsidR="00182876" w:rsidRPr="00182876" w:rsidRDefault="00CF033D" w:rsidP="00182876">
      <w:pPr>
        <w:pStyle w:val="Odstavecseseznamem"/>
        <w:numPr>
          <w:ilvl w:val="2"/>
          <w:numId w:val="41"/>
        </w:numPr>
        <w:jc w:val="both"/>
        <w:rPr>
          <w:rFonts w:ascii="Times New Roman" w:hAnsi="Times New Roman"/>
          <w:sz w:val="22"/>
          <w:szCs w:val="22"/>
        </w:rPr>
      </w:pPr>
      <w:r w:rsidRPr="00182876">
        <w:rPr>
          <w:rFonts w:ascii="Times New Roman" w:hAnsi="Times New Roman"/>
          <w:sz w:val="22"/>
          <w:szCs w:val="22"/>
        </w:rPr>
        <w:t>Smluvní strany prohlašují, že předmět smlouvy není plněním nemožným a že smlouvu uzavírají po pečlivém zvážení všech možných důsledků.</w:t>
      </w:r>
    </w:p>
    <w:p w:rsidR="005100C3" w:rsidRPr="00923E96" w:rsidRDefault="005100C3" w:rsidP="00DE62AC">
      <w:pPr>
        <w:pStyle w:val="Odstavecseseznamem"/>
        <w:numPr>
          <w:ilvl w:val="2"/>
          <w:numId w:val="41"/>
        </w:numPr>
        <w:jc w:val="both"/>
        <w:rPr>
          <w:rFonts w:ascii="Times New Roman" w:hAnsi="Times New Roman"/>
          <w:sz w:val="22"/>
          <w:szCs w:val="22"/>
        </w:rPr>
      </w:pPr>
      <w:r w:rsidRPr="00182876">
        <w:rPr>
          <w:rFonts w:ascii="Times New Roman" w:hAnsi="Times New Roman"/>
          <w:sz w:val="22"/>
          <w:szCs w:val="22"/>
        </w:rPr>
        <w:t xml:space="preserve">Smluvní strany prohlašují, že předmět smlouvy není plněním nemožným a že smlouvu </w:t>
      </w:r>
      <w:proofErr w:type="gramStart"/>
      <w:r w:rsidRPr="00182876">
        <w:rPr>
          <w:rFonts w:ascii="Times New Roman" w:hAnsi="Times New Roman"/>
          <w:sz w:val="22"/>
          <w:szCs w:val="22"/>
        </w:rPr>
        <w:t>uzavírají             po</w:t>
      </w:r>
      <w:proofErr w:type="gramEnd"/>
      <w:r w:rsidRPr="00182876">
        <w:rPr>
          <w:rFonts w:ascii="Times New Roman" w:hAnsi="Times New Roman"/>
          <w:sz w:val="22"/>
          <w:szCs w:val="22"/>
        </w:rPr>
        <w:t xml:space="preserve"> pečlivém zvážení všech možných důsledků.</w:t>
      </w:r>
    </w:p>
    <w:p w:rsidR="008E53F0" w:rsidRPr="00182876" w:rsidRDefault="008E53F0" w:rsidP="00DE62AC">
      <w:pPr>
        <w:pStyle w:val="Zkladntext"/>
        <w:rPr>
          <w:rFonts w:ascii="Times New Roman" w:hAnsi="Times New Roman"/>
          <w:b/>
          <w:sz w:val="22"/>
          <w:szCs w:val="22"/>
        </w:rPr>
      </w:pPr>
    </w:p>
    <w:p w:rsidR="005100C3" w:rsidRPr="006A2C82" w:rsidRDefault="005100C3" w:rsidP="00DE62AC">
      <w:pPr>
        <w:pStyle w:val="Zkladntext"/>
        <w:rPr>
          <w:b/>
          <w:sz w:val="24"/>
          <w:szCs w:val="24"/>
        </w:rPr>
      </w:pPr>
      <w:r w:rsidRPr="006A2C82">
        <w:rPr>
          <w:b/>
          <w:sz w:val="24"/>
          <w:szCs w:val="24"/>
        </w:rPr>
        <w:t>čl. III.</w:t>
      </w:r>
    </w:p>
    <w:p w:rsidR="005100C3" w:rsidRPr="00B769A5" w:rsidRDefault="005100C3" w:rsidP="00DE62AC">
      <w:pPr>
        <w:pStyle w:val="Smlouva-slo0"/>
        <w:spacing w:before="0" w:line="360" w:lineRule="auto"/>
        <w:jc w:val="left"/>
        <w:rPr>
          <w:rFonts w:ascii="Arial" w:hAnsi="Arial" w:cs="Arial"/>
          <w:b/>
          <w:szCs w:val="24"/>
        </w:rPr>
      </w:pPr>
      <w:r w:rsidRPr="00B769A5">
        <w:rPr>
          <w:rFonts w:ascii="Arial" w:hAnsi="Arial" w:cs="Arial"/>
          <w:b/>
          <w:szCs w:val="24"/>
        </w:rPr>
        <w:t>Místo plnění</w:t>
      </w:r>
    </w:p>
    <w:p w:rsidR="00AB00A4" w:rsidRPr="00923E96" w:rsidRDefault="005100C3">
      <w:pPr>
        <w:pStyle w:val="Zkladntext-prvnodsazen2"/>
        <w:ind w:left="0" w:firstLine="0"/>
        <w:jc w:val="both"/>
        <w:rPr>
          <w:rFonts w:ascii="Times New Roman" w:hAnsi="Times New Roman"/>
          <w:sz w:val="22"/>
          <w:szCs w:val="22"/>
        </w:rPr>
      </w:pPr>
      <w:r w:rsidRPr="00B168A6">
        <w:rPr>
          <w:rFonts w:ascii="Times New Roman" w:hAnsi="Times New Roman"/>
          <w:sz w:val="22"/>
          <w:szCs w:val="22"/>
        </w:rPr>
        <w:t xml:space="preserve">Místem plnění </w:t>
      </w:r>
      <w:r w:rsidR="00B30475">
        <w:rPr>
          <w:rFonts w:ascii="Times New Roman" w:hAnsi="Times New Roman"/>
          <w:sz w:val="22"/>
          <w:szCs w:val="22"/>
        </w:rPr>
        <w:t xml:space="preserve">díla </w:t>
      </w:r>
      <w:r w:rsidRPr="00B168A6">
        <w:rPr>
          <w:rFonts w:ascii="Times New Roman" w:hAnsi="Times New Roman"/>
          <w:sz w:val="22"/>
          <w:szCs w:val="22"/>
        </w:rPr>
        <w:t>j</w:t>
      </w:r>
      <w:r w:rsidR="005B1519">
        <w:rPr>
          <w:rFonts w:ascii="Times New Roman" w:hAnsi="Times New Roman"/>
          <w:sz w:val="22"/>
          <w:szCs w:val="22"/>
        </w:rPr>
        <w:t xml:space="preserve">e místo </w:t>
      </w:r>
      <w:r w:rsidR="00B70904">
        <w:rPr>
          <w:rFonts w:ascii="Times New Roman" w:hAnsi="Times New Roman"/>
          <w:sz w:val="22"/>
          <w:szCs w:val="22"/>
        </w:rPr>
        <w:t>stavby</w:t>
      </w:r>
      <w:r w:rsidR="005B1519">
        <w:rPr>
          <w:rFonts w:ascii="Times New Roman" w:hAnsi="Times New Roman"/>
          <w:sz w:val="22"/>
          <w:szCs w:val="22"/>
        </w:rPr>
        <w:t xml:space="preserve">, tj. </w:t>
      </w:r>
      <w:r w:rsidR="0044037D">
        <w:rPr>
          <w:rFonts w:ascii="Times New Roman" w:hAnsi="Times New Roman"/>
          <w:sz w:val="22"/>
          <w:szCs w:val="22"/>
        </w:rPr>
        <w:t>dotčená oblast v </w:t>
      </w:r>
      <w:proofErr w:type="spellStart"/>
      <w:proofErr w:type="gramStart"/>
      <w:r w:rsidR="0044037D">
        <w:rPr>
          <w:rFonts w:ascii="Times New Roman" w:hAnsi="Times New Roman"/>
          <w:sz w:val="22"/>
          <w:szCs w:val="22"/>
        </w:rPr>
        <w:t>k.ú</w:t>
      </w:r>
      <w:proofErr w:type="spellEnd"/>
      <w:r w:rsidR="0044037D">
        <w:rPr>
          <w:rFonts w:ascii="Times New Roman" w:hAnsi="Times New Roman"/>
          <w:sz w:val="22"/>
          <w:szCs w:val="22"/>
        </w:rPr>
        <w:t>.</w:t>
      </w:r>
      <w:proofErr w:type="gramEnd"/>
      <w:r w:rsidR="0044037D">
        <w:rPr>
          <w:rFonts w:ascii="Times New Roman" w:hAnsi="Times New Roman"/>
          <w:sz w:val="22"/>
          <w:szCs w:val="22"/>
        </w:rPr>
        <w:t xml:space="preserve"> </w:t>
      </w:r>
      <w:proofErr w:type="spellStart"/>
      <w:r w:rsidR="0044037D">
        <w:rPr>
          <w:rFonts w:ascii="Times New Roman" w:hAnsi="Times New Roman"/>
          <w:sz w:val="22"/>
          <w:szCs w:val="22"/>
        </w:rPr>
        <w:t>Svinov</w:t>
      </w:r>
      <w:proofErr w:type="spellEnd"/>
      <w:r w:rsidR="0044037D">
        <w:rPr>
          <w:rFonts w:ascii="Times New Roman" w:hAnsi="Times New Roman"/>
          <w:sz w:val="22"/>
          <w:szCs w:val="22"/>
        </w:rPr>
        <w:t>, obec Ostrava</w:t>
      </w:r>
      <w:r w:rsidR="00B70904">
        <w:rPr>
          <w:rFonts w:ascii="Times New Roman" w:hAnsi="Times New Roman"/>
          <w:sz w:val="22"/>
          <w:szCs w:val="22"/>
        </w:rPr>
        <w:t>, uvedené</w:t>
      </w:r>
      <w:r w:rsidR="005B1519">
        <w:rPr>
          <w:rFonts w:ascii="Times New Roman" w:hAnsi="Times New Roman"/>
          <w:sz w:val="22"/>
          <w:szCs w:val="22"/>
        </w:rPr>
        <w:t xml:space="preserve"> v projektové dokumentaci v čl. II. odst. 1 této smlouvy.</w:t>
      </w:r>
      <w:r w:rsidRPr="00B168A6">
        <w:rPr>
          <w:rFonts w:ascii="Times New Roman" w:hAnsi="Times New Roman"/>
          <w:sz w:val="22"/>
          <w:szCs w:val="22"/>
        </w:rPr>
        <w:t xml:space="preserve"> </w:t>
      </w:r>
    </w:p>
    <w:p w:rsidR="00AB00A4" w:rsidRPr="002F55C4" w:rsidRDefault="00AB00A4">
      <w:pPr>
        <w:pStyle w:val="Zkladntext-prvnodsazen2"/>
        <w:ind w:left="0" w:firstLine="0"/>
        <w:jc w:val="both"/>
        <w:rPr>
          <w:rFonts w:ascii="Times New Roman" w:hAnsi="Times New Roman"/>
          <w:sz w:val="18"/>
          <w:szCs w:val="18"/>
        </w:rPr>
      </w:pPr>
    </w:p>
    <w:p w:rsidR="005100C3" w:rsidRPr="00B769A5" w:rsidRDefault="005100C3" w:rsidP="00DE62AC">
      <w:pPr>
        <w:pStyle w:val="Nadpis7"/>
        <w:spacing w:after="120"/>
        <w:jc w:val="left"/>
        <w:rPr>
          <w:rFonts w:ascii="Arial" w:hAnsi="Arial" w:cs="Arial"/>
          <w:szCs w:val="24"/>
        </w:rPr>
      </w:pPr>
      <w:r>
        <w:rPr>
          <w:rFonts w:ascii="Arial" w:hAnsi="Arial" w:cs="Arial"/>
          <w:szCs w:val="24"/>
        </w:rPr>
        <w:t>čl. IV.</w:t>
      </w:r>
    </w:p>
    <w:p w:rsidR="005100C3" w:rsidRPr="00B769A5" w:rsidRDefault="005100C3" w:rsidP="00DE62AC">
      <w:pPr>
        <w:pStyle w:val="Nadpis7"/>
        <w:spacing w:after="120"/>
        <w:jc w:val="left"/>
        <w:rPr>
          <w:rFonts w:ascii="Arial" w:hAnsi="Arial" w:cs="Arial"/>
          <w:szCs w:val="24"/>
        </w:rPr>
      </w:pPr>
      <w:r>
        <w:rPr>
          <w:rFonts w:ascii="Arial" w:hAnsi="Arial" w:cs="Arial"/>
          <w:szCs w:val="24"/>
        </w:rPr>
        <w:t>Cena díla</w:t>
      </w:r>
    </w:p>
    <w:p w:rsidR="005100C3" w:rsidRPr="00A85790" w:rsidRDefault="005100C3" w:rsidP="005051EC">
      <w:pPr>
        <w:numPr>
          <w:ilvl w:val="0"/>
          <w:numId w:val="23"/>
        </w:numPr>
        <w:spacing w:after="40"/>
        <w:ind w:left="357" w:hanging="357"/>
        <w:jc w:val="both"/>
        <w:rPr>
          <w:rFonts w:ascii="Times New Roman" w:hAnsi="Times New Roman"/>
          <w:sz w:val="22"/>
          <w:szCs w:val="22"/>
          <w:highlight w:val="yellow"/>
        </w:rPr>
      </w:pPr>
      <w:r w:rsidRPr="00E719AE">
        <w:rPr>
          <w:rFonts w:ascii="Times New Roman" w:hAnsi="Times New Roman"/>
          <w:sz w:val="22"/>
          <w:szCs w:val="22"/>
        </w:rPr>
        <w:t>Cena za provedené dílo je stanovena dohodou smluvních stran a činí:</w:t>
      </w:r>
      <w:r w:rsidRPr="003C60D0">
        <w:rPr>
          <w:rFonts w:ascii="Times New Roman" w:hAnsi="Times New Roman"/>
          <w:b/>
          <w:i/>
          <w:sz w:val="22"/>
          <w:szCs w:val="22"/>
        </w:rPr>
        <w:t xml:space="preserve"> </w:t>
      </w:r>
      <w:r w:rsidRPr="00A85790">
        <w:rPr>
          <w:rFonts w:ascii="Times New Roman" w:hAnsi="Times New Roman"/>
          <w:b/>
          <w:i/>
          <w:sz w:val="22"/>
          <w:szCs w:val="22"/>
          <w:highlight w:val="yellow"/>
        </w:rPr>
        <w:t>(doplní uchazeč)</w:t>
      </w:r>
    </w:p>
    <w:p w:rsidR="005B1519" w:rsidRDefault="005B1519" w:rsidP="005B1519">
      <w:pPr>
        <w:spacing w:after="40"/>
        <w:ind w:left="1422"/>
        <w:jc w:val="both"/>
        <w:rPr>
          <w:rFonts w:ascii="Times New Roman" w:hAnsi="Times New Roman"/>
          <w:b/>
          <w:sz w:val="22"/>
          <w:szCs w:val="22"/>
        </w:rPr>
      </w:pPr>
      <w:r>
        <w:rPr>
          <w:rFonts w:ascii="Times New Roman" w:hAnsi="Times New Roman"/>
          <w:b/>
          <w:sz w:val="22"/>
          <w:szCs w:val="22"/>
        </w:rPr>
        <w:t>Cena bez DPH</w:t>
      </w:r>
      <w:r w:rsidR="005100C3" w:rsidRPr="00E719AE">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Kč</w:t>
      </w:r>
    </w:p>
    <w:p w:rsidR="005B1519" w:rsidRDefault="005B1519" w:rsidP="005B1519">
      <w:pPr>
        <w:spacing w:after="40"/>
        <w:ind w:left="708" w:firstLine="708"/>
        <w:jc w:val="both"/>
        <w:rPr>
          <w:rFonts w:ascii="Times New Roman" w:hAnsi="Times New Roman"/>
          <w:b/>
          <w:sz w:val="22"/>
          <w:szCs w:val="22"/>
        </w:rPr>
      </w:pPr>
      <w:r>
        <w:rPr>
          <w:rFonts w:ascii="Times New Roman" w:hAnsi="Times New Roman"/>
          <w:b/>
          <w:sz w:val="22"/>
          <w:szCs w:val="22"/>
        </w:rPr>
        <w:t>DPH</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Kč</w:t>
      </w:r>
    </w:p>
    <w:p w:rsidR="005100C3" w:rsidRDefault="005B1519" w:rsidP="005B1519">
      <w:pPr>
        <w:spacing w:after="40"/>
        <w:ind w:left="1065" w:firstLine="351"/>
        <w:jc w:val="both"/>
        <w:rPr>
          <w:rFonts w:ascii="Times New Roman" w:hAnsi="Times New Roman"/>
          <w:b/>
          <w:sz w:val="22"/>
          <w:szCs w:val="22"/>
        </w:rPr>
      </w:pPr>
      <w:r>
        <w:rPr>
          <w:rFonts w:ascii="Times New Roman" w:hAnsi="Times New Roman"/>
          <w:b/>
          <w:sz w:val="22"/>
          <w:szCs w:val="22"/>
        </w:rPr>
        <w:t>Cena celkem vč. DPH</w:t>
      </w:r>
      <w:r>
        <w:rPr>
          <w:rFonts w:ascii="Times New Roman" w:hAnsi="Times New Roman"/>
          <w:b/>
          <w:sz w:val="22"/>
          <w:szCs w:val="22"/>
        </w:rPr>
        <w:tab/>
      </w:r>
      <w:r>
        <w:rPr>
          <w:rFonts w:ascii="Times New Roman" w:hAnsi="Times New Roman"/>
          <w:b/>
          <w:sz w:val="22"/>
          <w:szCs w:val="22"/>
        </w:rPr>
        <w:tab/>
        <w:t>……………,- Kč</w:t>
      </w:r>
      <w:r w:rsidR="005100C3" w:rsidRPr="00E719AE">
        <w:rPr>
          <w:rFonts w:ascii="Times New Roman" w:hAnsi="Times New Roman"/>
          <w:b/>
          <w:sz w:val="22"/>
          <w:szCs w:val="22"/>
        </w:rPr>
        <w:tab/>
      </w:r>
    </w:p>
    <w:p w:rsidR="008E3E3E" w:rsidRDefault="008E3E3E" w:rsidP="008E3E3E">
      <w:pPr>
        <w:spacing w:after="40"/>
        <w:ind w:left="1065" w:firstLine="351"/>
        <w:rPr>
          <w:rFonts w:ascii="Times New Roman" w:hAnsi="Times New Roman"/>
          <w:b/>
          <w:sz w:val="22"/>
          <w:szCs w:val="22"/>
        </w:rPr>
      </w:pPr>
    </w:p>
    <w:p w:rsidR="008E3E3E" w:rsidRPr="008E3E3E" w:rsidRDefault="008E3E3E" w:rsidP="008E3E3E">
      <w:pPr>
        <w:spacing w:after="40"/>
        <w:ind w:left="1065" w:hanging="781"/>
        <w:jc w:val="both"/>
        <w:rPr>
          <w:rFonts w:ascii="Times New Roman" w:hAnsi="Times New Roman"/>
          <w:sz w:val="22"/>
          <w:szCs w:val="22"/>
        </w:rPr>
      </w:pPr>
      <w:r>
        <w:rPr>
          <w:rFonts w:ascii="Times New Roman" w:hAnsi="Times New Roman"/>
          <w:sz w:val="22"/>
          <w:szCs w:val="22"/>
        </w:rPr>
        <w:t>DPH se bude řídit právními předpisy platnými a účinnými ke dni uskutečnění zdanitelného plnění.</w:t>
      </w:r>
    </w:p>
    <w:p w:rsidR="00923E96" w:rsidRDefault="00D1533A" w:rsidP="00923E96">
      <w:pPr>
        <w:pStyle w:val="Zkladntextodsazen-slo"/>
        <w:numPr>
          <w:ilvl w:val="0"/>
          <w:numId w:val="23"/>
        </w:numPr>
      </w:pPr>
      <w:r>
        <w:t xml:space="preserve">Součástí této smlouvy je rozpočet, který tvoří přílohu č. 1 této smlouvy. </w:t>
      </w:r>
      <w:r w:rsidR="004C38DC">
        <w:t>Položkový rozpočet je součástí nabídky zhotovitele k veřejné zakázce poč. č. 80/2015.</w:t>
      </w:r>
    </w:p>
    <w:p w:rsidR="00923E96" w:rsidRDefault="00D1533A" w:rsidP="00923E96">
      <w:pPr>
        <w:pStyle w:val="Zkladntextodsazen-slo"/>
        <w:numPr>
          <w:ilvl w:val="0"/>
          <w:numId w:val="23"/>
        </w:numPr>
      </w:pPr>
      <w:r>
        <w:t>Cena bez DPH uvedená v odstavci 1. tohoto článku je dohodnuta jako cena nejvýše přípustná a platí po celou dobu účinnosti smlouvy.</w:t>
      </w:r>
    </w:p>
    <w:p w:rsidR="00923E96" w:rsidRDefault="00D1533A" w:rsidP="00923E96">
      <w:pPr>
        <w:pStyle w:val="Zkladntextodsazen-slo"/>
        <w:numPr>
          <w:ilvl w:val="0"/>
          <w:numId w:val="23"/>
        </w:numPr>
      </w:pPr>
      <w:r>
        <w:t>Sjednaná smluvní cena v odst. 1 tohoto článku zahrnuje veškeré profesně předpokládané náklady zhotovitele nutné k provedení celého díla v rozsahu čl. II této smlouvy Předmět smlouvy v kvalitě a druhu určených materiálů a komponentů specifikovaných ve zhotoviteli předané projektové dokumentaci, předpokládané inflační vlivy, apod.</w:t>
      </w:r>
    </w:p>
    <w:p w:rsidR="00923E96" w:rsidRDefault="00D1533A" w:rsidP="00923E96">
      <w:pPr>
        <w:pStyle w:val="Zkladntextodsazen-slo"/>
        <w:numPr>
          <w:ilvl w:val="0"/>
          <w:numId w:val="23"/>
        </w:numPr>
      </w:pPr>
      <w:r>
        <w:t>Součástí sjednané ceny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 např. na vybudování, provoz a demontáž zařízení staveniště, na vypracování dokumenta</w:t>
      </w:r>
      <w:r w:rsidR="006073C4">
        <w:t>ce skutečného provedení, apod.</w:t>
      </w:r>
    </w:p>
    <w:p w:rsidR="00923E96" w:rsidRDefault="00D1533A" w:rsidP="00923E96">
      <w:pPr>
        <w:pStyle w:val="Zkladntextodsazen-slo"/>
        <w:numPr>
          <w:ilvl w:val="0"/>
          <w:numId w:val="23"/>
        </w:numPr>
      </w:pPr>
      <w:r>
        <w:t xml:space="preserve">Smluvní strany se dohodly, že dojde-li v průběhu plnění předmětu této smlouvy ke změně zákonné sazby DPH stanovené pro příslušné plnění vyplývající z této smlouvy, </w:t>
      </w:r>
      <w:r w:rsidR="006073C4" w:rsidRPr="00923E96">
        <w:rPr>
          <w:bCs/>
          <w:iCs/>
        </w:rPr>
        <w:t>je smluvní strana odpovědná za odvedení DPH povinna stanovit  DPH v platné sazbě. O změně sazby DPH  není nutné uzavírat dodatek k této smlouvě.</w:t>
      </w:r>
    </w:p>
    <w:p w:rsidR="00D1533A" w:rsidRDefault="00D1533A" w:rsidP="00923E96">
      <w:pPr>
        <w:pStyle w:val="Zkladntextodsazen-slo"/>
        <w:numPr>
          <w:ilvl w:val="0"/>
          <w:numId w:val="23"/>
        </w:numPr>
      </w:pPr>
      <w:r>
        <w:t>Smluvní strany se dohodly, že vylučují použití ustanovení §2620 odst. 2 NOZ</w:t>
      </w:r>
      <w:r w:rsidR="00570992">
        <w:t>.</w:t>
      </w:r>
    </w:p>
    <w:p w:rsidR="005100C3" w:rsidRPr="00F45E47" w:rsidRDefault="005100C3" w:rsidP="00DE62AC">
      <w:pPr>
        <w:rPr>
          <w:sz w:val="36"/>
          <w:szCs w:val="36"/>
        </w:rPr>
      </w:pPr>
    </w:p>
    <w:p w:rsidR="005100C3" w:rsidRPr="00B769A5" w:rsidRDefault="005100C3" w:rsidP="00DE62AC">
      <w:pPr>
        <w:pStyle w:val="Nadpis7"/>
        <w:spacing w:after="80"/>
        <w:jc w:val="left"/>
        <w:rPr>
          <w:rFonts w:ascii="Arial" w:hAnsi="Arial" w:cs="Arial"/>
          <w:szCs w:val="24"/>
        </w:rPr>
      </w:pPr>
      <w:r>
        <w:rPr>
          <w:rFonts w:ascii="Arial" w:hAnsi="Arial" w:cs="Arial"/>
          <w:szCs w:val="24"/>
        </w:rPr>
        <w:t>čl. V.</w:t>
      </w:r>
    </w:p>
    <w:p w:rsidR="005100C3" w:rsidRPr="00B769A5" w:rsidRDefault="005100C3" w:rsidP="00DE62AC">
      <w:pPr>
        <w:pStyle w:val="Nadpis7"/>
        <w:spacing w:after="8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9E2509" w:rsidRPr="00237755" w:rsidRDefault="00A24E00" w:rsidP="009E2509">
      <w:pPr>
        <w:pStyle w:val="Smlouva-slo"/>
        <w:numPr>
          <w:ilvl w:val="0"/>
          <w:numId w:val="2"/>
        </w:numPr>
        <w:spacing w:before="0" w:after="80" w:line="240" w:lineRule="auto"/>
        <w:ind w:left="357" w:hanging="357"/>
        <w:rPr>
          <w:color w:val="FF0000"/>
          <w:sz w:val="22"/>
          <w:szCs w:val="22"/>
        </w:rPr>
      </w:pPr>
      <w:r w:rsidRPr="00237755">
        <w:rPr>
          <w:sz w:val="22"/>
          <w:szCs w:val="22"/>
        </w:rPr>
        <w:t xml:space="preserve">Provádění díla dle této smlouvy bude </w:t>
      </w:r>
      <w:r w:rsidR="005100C3" w:rsidRPr="00237755">
        <w:rPr>
          <w:sz w:val="22"/>
          <w:szCs w:val="22"/>
        </w:rPr>
        <w:t>započat</w:t>
      </w:r>
      <w:r w:rsidRPr="00237755">
        <w:rPr>
          <w:sz w:val="22"/>
          <w:szCs w:val="22"/>
        </w:rPr>
        <w:t>o</w:t>
      </w:r>
      <w:r w:rsidR="005100C3" w:rsidRPr="00237755">
        <w:rPr>
          <w:sz w:val="22"/>
          <w:szCs w:val="22"/>
        </w:rPr>
        <w:t xml:space="preserve"> </w:t>
      </w:r>
      <w:r w:rsidR="00564849" w:rsidRPr="00237755">
        <w:rPr>
          <w:sz w:val="22"/>
          <w:szCs w:val="22"/>
        </w:rPr>
        <w:t>do 10</w:t>
      </w:r>
      <w:r w:rsidR="00595983" w:rsidRPr="00237755">
        <w:rPr>
          <w:sz w:val="22"/>
          <w:szCs w:val="22"/>
        </w:rPr>
        <w:t xml:space="preserve"> kalendářních dnů </w:t>
      </w:r>
      <w:r w:rsidRPr="00237755">
        <w:rPr>
          <w:sz w:val="22"/>
          <w:szCs w:val="22"/>
        </w:rPr>
        <w:t>od protokolárního</w:t>
      </w:r>
      <w:r w:rsidR="00B80582">
        <w:rPr>
          <w:sz w:val="22"/>
          <w:szCs w:val="22"/>
        </w:rPr>
        <w:t xml:space="preserve"> předání a převzetí staveniště.</w:t>
      </w:r>
    </w:p>
    <w:p w:rsidR="009E2509" w:rsidRPr="00237755" w:rsidRDefault="001352C3" w:rsidP="009E2509">
      <w:pPr>
        <w:pStyle w:val="Smlouva-slo"/>
        <w:numPr>
          <w:ilvl w:val="0"/>
          <w:numId w:val="2"/>
        </w:numPr>
        <w:spacing w:before="0" w:after="80" w:line="240" w:lineRule="auto"/>
        <w:ind w:left="357" w:hanging="357"/>
        <w:rPr>
          <w:color w:val="FF0000"/>
          <w:sz w:val="22"/>
          <w:szCs w:val="22"/>
        </w:rPr>
      </w:pPr>
      <w:r w:rsidRPr="00237755">
        <w:rPr>
          <w:sz w:val="22"/>
          <w:szCs w:val="22"/>
        </w:rPr>
        <w:t xml:space="preserve">Termín </w:t>
      </w:r>
      <w:r w:rsidR="00570992" w:rsidRPr="00237755">
        <w:rPr>
          <w:sz w:val="22"/>
          <w:szCs w:val="22"/>
        </w:rPr>
        <w:t>provedení díla (tj. jeho do</w:t>
      </w:r>
      <w:r w:rsidRPr="00237755">
        <w:rPr>
          <w:sz w:val="22"/>
          <w:szCs w:val="22"/>
        </w:rPr>
        <w:t xml:space="preserve">končení </w:t>
      </w:r>
      <w:r w:rsidR="00570992" w:rsidRPr="00237755">
        <w:rPr>
          <w:sz w:val="22"/>
          <w:szCs w:val="22"/>
        </w:rPr>
        <w:t xml:space="preserve">a předání </w:t>
      </w:r>
      <w:r w:rsidR="00595983" w:rsidRPr="00237755">
        <w:rPr>
          <w:sz w:val="22"/>
          <w:szCs w:val="22"/>
        </w:rPr>
        <w:t>objednateli</w:t>
      </w:r>
      <w:r w:rsidR="00570992" w:rsidRPr="00237755">
        <w:rPr>
          <w:sz w:val="22"/>
          <w:szCs w:val="22"/>
        </w:rPr>
        <w:t>)</w:t>
      </w:r>
      <w:r w:rsidR="00540161" w:rsidRPr="00237755">
        <w:rPr>
          <w:sz w:val="22"/>
          <w:szCs w:val="22"/>
        </w:rPr>
        <w:t xml:space="preserve"> </w:t>
      </w:r>
      <w:r w:rsidRPr="00237755">
        <w:rPr>
          <w:sz w:val="22"/>
          <w:szCs w:val="22"/>
        </w:rPr>
        <w:t xml:space="preserve">činí …. </w:t>
      </w:r>
      <w:proofErr w:type="gramStart"/>
      <w:r w:rsidRPr="00237755">
        <w:rPr>
          <w:sz w:val="22"/>
          <w:szCs w:val="22"/>
        </w:rPr>
        <w:t>týdnů</w:t>
      </w:r>
      <w:proofErr w:type="gramEnd"/>
      <w:r w:rsidRPr="00237755">
        <w:rPr>
          <w:sz w:val="22"/>
          <w:szCs w:val="22"/>
        </w:rPr>
        <w:t xml:space="preserve"> od </w:t>
      </w:r>
      <w:r w:rsidR="00595983" w:rsidRPr="00237755">
        <w:rPr>
          <w:sz w:val="22"/>
          <w:szCs w:val="22"/>
        </w:rPr>
        <w:t>protokolární</w:t>
      </w:r>
      <w:r w:rsidR="00456814" w:rsidRPr="00237755">
        <w:rPr>
          <w:sz w:val="22"/>
          <w:szCs w:val="22"/>
        </w:rPr>
        <w:t>ho předání a převzetí místa realizace</w:t>
      </w:r>
      <w:r w:rsidRPr="00237755">
        <w:rPr>
          <w:sz w:val="22"/>
          <w:szCs w:val="22"/>
        </w:rPr>
        <w:t>.</w:t>
      </w:r>
      <w:r w:rsidR="00F40BDF" w:rsidRPr="00237755">
        <w:rPr>
          <w:sz w:val="22"/>
          <w:szCs w:val="22"/>
        </w:rPr>
        <w:t xml:space="preserve"> </w:t>
      </w:r>
      <w:r w:rsidRPr="00237755">
        <w:rPr>
          <w:b/>
          <w:bCs/>
          <w:i/>
          <w:iCs/>
          <w:sz w:val="22"/>
          <w:szCs w:val="22"/>
        </w:rPr>
        <w:t>(</w:t>
      </w:r>
      <w:r w:rsidRPr="00237755">
        <w:rPr>
          <w:b/>
          <w:bCs/>
          <w:i/>
          <w:iCs/>
          <w:sz w:val="22"/>
          <w:szCs w:val="22"/>
          <w:highlight w:val="yellow"/>
        </w:rPr>
        <w:t>doplní uchazeč</w:t>
      </w:r>
      <w:r w:rsidRPr="00237755">
        <w:rPr>
          <w:b/>
          <w:bCs/>
          <w:i/>
          <w:iCs/>
          <w:sz w:val="22"/>
          <w:szCs w:val="22"/>
        </w:rPr>
        <w:t xml:space="preserve"> –</w:t>
      </w:r>
      <w:r w:rsidR="00B70904" w:rsidRPr="00237755">
        <w:rPr>
          <w:b/>
          <w:bCs/>
          <w:i/>
          <w:iCs/>
          <w:sz w:val="22"/>
          <w:szCs w:val="22"/>
        </w:rPr>
        <w:t xml:space="preserve"> </w:t>
      </w:r>
      <w:r w:rsidRPr="009B6CBE">
        <w:rPr>
          <w:b/>
          <w:bCs/>
          <w:i/>
          <w:iCs/>
          <w:sz w:val="22"/>
          <w:szCs w:val="22"/>
        </w:rPr>
        <w:t>maximálně</w:t>
      </w:r>
      <w:r w:rsidR="009C7256" w:rsidRPr="009B6CBE">
        <w:rPr>
          <w:b/>
          <w:bCs/>
          <w:i/>
          <w:iCs/>
          <w:sz w:val="22"/>
          <w:szCs w:val="22"/>
        </w:rPr>
        <w:t xml:space="preserve"> </w:t>
      </w:r>
      <w:r w:rsidR="001C17DB" w:rsidRPr="009B6CBE">
        <w:rPr>
          <w:b/>
          <w:bCs/>
          <w:i/>
          <w:iCs/>
          <w:sz w:val="22"/>
          <w:szCs w:val="22"/>
        </w:rPr>
        <w:t>16</w:t>
      </w:r>
      <w:r w:rsidR="007E09C1" w:rsidRPr="009B6CBE">
        <w:rPr>
          <w:b/>
          <w:bCs/>
          <w:i/>
          <w:iCs/>
          <w:sz w:val="22"/>
          <w:szCs w:val="22"/>
        </w:rPr>
        <w:t xml:space="preserve"> </w:t>
      </w:r>
      <w:r w:rsidR="00B80582" w:rsidRPr="009B6CBE">
        <w:rPr>
          <w:b/>
          <w:bCs/>
          <w:i/>
          <w:iCs/>
          <w:sz w:val="22"/>
          <w:szCs w:val="22"/>
        </w:rPr>
        <w:t>týdnů</w:t>
      </w:r>
      <w:r w:rsidR="00B80582">
        <w:rPr>
          <w:b/>
          <w:bCs/>
          <w:i/>
          <w:iCs/>
          <w:sz w:val="22"/>
          <w:szCs w:val="22"/>
        </w:rPr>
        <w:t>)</w:t>
      </w:r>
      <w:r w:rsidR="00A6699E">
        <w:rPr>
          <w:b/>
          <w:bCs/>
          <w:i/>
          <w:iCs/>
          <w:sz w:val="22"/>
          <w:szCs w:val="22"/>
        </w:rPr>
        <w:t>.</w:t>
      </w:r>
      <w:r w:rsidR="00570992" w:rsidRPr="00237755">
        <w:rPr>
          <w:sz w:val="22"/>
          <w:szCs w:val="22"/>
        </w:rPr>
        <w:t xml:space="preserve"> Tento termín provedení </w:t>
      </w:r>
      <w:proofErr w:type="gramStart"/>
      <w:r w:rsidR="00570992" w:rsidRPr="00237755">
        <w:rPr>
          <w:sz w:val="22"/>
          <w:szCs w:val="22"/>
        </w:rPr>
        <w:t>díla  zahrnuje</w:t>
      </w:r>
      <w:proofErr w:type="gramEnd"/>
      <w:r w:rsidR="00570992" w:rsidRPr="00237755">
        <w:rPr>
          <w:sz w:val="22"/>
          <w:szCs w:val="22"/>
        </w:rPr>
        <w:t xml:space="preserve"> i přejímací řízení podle odst.  2 čl. XI</w:t>
      </w:r>
      <w:r w:rsidR="009E2509" w:rsidRPr="00237755">
        <w:rPr>
          <w:sz w:val="22"/>
          <w:szCs w:val="22"/>
        </w:rPr>
        <w:t>I. této smlouvy.</w:t>
      </w:r>
    </w:p>
    <w:p w:rsidR="009E2509" w:rsidRPr="00AB1FF1" w:rsidRDefault="00570992" w:rsidP="009E2509">
      <w:pPr>
        <w:pStyle w:val="Smlouva-slo"/>
        <w:numPr>
          <w:ilvl w:val="0"/>
          <w:numId w:val="2"/>
        </w:numPr>
        <w:spacing w:before="0" w:after="80" w:line="240" w:lineRule="auto"/>
        <w:ind w:left="357" w:hanging="357"/>
        <w:rPr>
          <w:color w:val="FF0000"/>
          <w:sz w:val="22"/>
          <w:szCs w:val="22"/>
        </w:rPr>
      </w:pPr>
      <w:r w:rsidRPr="00237755">
        <w:rPr>
          <w:sz w:val="22"/>
          <w:szCs w:val="22"/>
        </w:rPr>
        <w:t>Zhotovitel může předat dílo před smluveným termínem plnění jen s předchozím písemným souhlasem objednatele.</w:t>
      </w:r>
    </w:p>
    <w:p w:rsidR="00AB1FF1" w:rsidRPr="00C8032F" w:rsidRDefault="00AB1FF1" w:rsidP="009E2509">
      <w:pPr>
        <w:pStyle w:val="Smlouva-slo"/>
        <w:numPr>
          <w:ilvl w:val="0"/>
          <w:numId w:val="2"/>
        </w:numPr>
        <w:spacing w:before="0" w:after="80" w:line="240" w:lineRule="auto"/>
        <w:ind w:left="357" w:hanging="357"/>
        <w:rPr>
          <w:color w:val="FF0000"/>
          <w:sz w:val="22"/>
          <w:szCs w:val="22"/>
        </w:rPr>
      </w:pPr>
      <w:r w:rsidRPr="000B74A5">
        <w:rPr>
          <w:sz w:val="22"/>
          <w:szCs w:val="22"/>
        </w:rPr>
        <w:t>Součást</w:t>
      </w:r>
      <w:r>
        <w:rPr>
          <w:sz w:val="22"/>
          <w:szCs w:val="22"/>
        </w:rPr>
        <w:t>í smlouvy je harmonogram provedení</w:t>
      </w:r>
      <w:r w:rsidRPr="000B74A5">
        <w:rPr>
          <w:sz w:val="22"/>
          <w:szCs w:val="22"/>
        </w:rPr>
        <w:t xml:space="preserve"> díla (příloha č. 2 </w:t>
      </w:r>
      <w:proofErr w:type="gramStart"/>
      <w:r w:rsidRPr="000B74A5">
        <w:rPr>
          <w:sz w:val="22"/>
          <w:szCs w:val="22"/>
        </w:rPr>
        <w:t>této</w:t>
      </w:r>
      <w:proofErr w:type="gramEnd"/>
      <w:r w:rsidRPr="000B74A5">
        <w:rPr>
          <w:sz w:val="22"/>
          <w:szCs w:val="22"/>
        </w:rPr>
        <w:t xml:space="preserve"> smlouvy</w:t>
      </w:r>
      <w:r>
        <w:rPr>
          <w:sz w:val="22"/>
          <w:szCs w:val="22"/>
        </w:rPr>
        <w:t>).</w:t>
      </w:r>
      <w:r w:rsidR="00C8032F">
        <w:rPr>
          <w:sz w:val="22"/>
          <w:szCs w:val="22"/>
        </w:rPr>
        <w:t xml:space="preserve"> </w:t>
      </w:r>
    </w:p>
    <w:p w:rsidR="009E2509" w:rsidRPr="00237755" w:rsidRDefault="00570992" w:rsidP="009E2509">
      <w:pPr>
        <w:pStyle w:val="Smlouva-slo"/>
        <w:numPr>
          <w:ilvl w:val="0"/>
          <w:numId w:val="2"/>
        </w:numPr>
        <w:spacing w:before="0" w:after="80" w:line="240" w:lineRule="auto"/>
        <w:ind w:left="357" w:hanging="357"/>
        <w:rPr>
          <w:color w:val="FF0000"/>
          <w:sz w:val="22"/>
          <w:szCs w:val="22"/>
        </w:rPr>
      </w:pPr>
      <w:r w:rsidRPr="00237755">
        <w:rPr>
          <w:sz w:val="22"/>
          <w:szCs w:val="22"/>
        </w:rPr>
        <w:t>V případě, že o to objednatel požádá, přeruší zhotovitel práce na díle. O tuto dobu se posunují termíny tím dotčené, za předpokladu, že přerušení nebylo způsobeno důvody ležícími na straně zhotovitele či zhotovitelovou činností či nečinností.</w:t>
      </w:r>
    </w:p>
    <w:p w:rsidR="009E2509" w:rsidRPr="00237755" w:rsidRDefault="00570992" w:rsidP="00DB4A7C">
      <w:pPr>
        <w:pStyle w:val="Smlouva-slo"/>
        <w:numPr>
          <w:ilvl w:val="0"/>
          <w:numId w:val="2"/>
        </w:numPr>
        <w:tabs>
          <w:tab w:val="clear" w:pos="502"/>
          <w:tab w:val="num" w:pos="0"/>
        </w:tabs>
        <w:spacing w:before="0" w:after="80" w:line="240" w:lineRule="auto"/>
        <w:ind w:left="357" w:hanging="357"/>
        <w:rPr>
          <w:color w:val="FF0000"/>
          <w:sz w:val="22"/>
          <w:szCs w:val="22"/>
        </w:rPr>
      </w:pPr>
      <w:r w:rsidRPr="00237755">
        <w:rPr>
          <w:sz w:val="22"/>
          <w:szCs w:val="22"/>
        </w:rPr>
        <w:t xml:space="preserve">Pokud zhotovitel nebude schopen plynule pokračovat v provádění díla z důvodu technologických a nepříznivých klimatických podmínek, bude tato skutečnost zaznamenána do stavebního deníku a o tuto dobu budou prodlouženy termíny plnění díla. Za nepříznivé klimatické podmínky bude považován stav, kdy povětrnostní podmínky, to znamená srážky a venkovní teploty, neumožňují dle </w:t>
      </w:r>
      <w:proofErr w:type="spellStart"/>
      <w:r w:rsidRPr="00237755">
        <w:rPr>
          <w:sz w:val="22"/>
          <w:szCs w:val="22"/>
        </w:rPr>
        <w:t>technicko</w:t>
      </w:r>
      <w:proofErr w:type="spellEnd"/>
      <w:r w:rsidRPr="00237755">
        <w:rPr>
          <w:sz w:val="22"/>
          <w:szCs w:val="22"/>
        </w:rPr>
        <w:t xml:space="preserve"> kvalitativních podmínek provádět dané stavební práce.</w:t>
      </w:r>
    </w:p>
    <w:p w:rsidR="009E2509" w:rsidRPr="00237755" w:rsidRDefault="00570992" w:rsidP="009E2509">
      <w:pPr>
        <w:pStyle w:val="Smlouva-slo"/>
        <w:numPr>
          <w:ilvl w:val="0"/>
          <w:numId w:val="2"/>
        </w:numPr>
        <w:spacing w:before="0" w:after="80" w:line="240" w:lineRule="auto"/>
        <w:ind w:left="357" w:hanging="357"/>
        <w:rPr>
          <w:color w:val="FF0000"/>
          <w:sz w:val="22"/>
          <w:szCs w:val="22"/>
        </w:rPr>
      </w:pPr>
      <w:r w:rsidRPr="00237755">
        <w:rPr>
          <w:sz w:val="22"/>
          <w:szCs w:val="22"/>
        </w:rPr>
        <w:t>Bude-li přerušení prací na d</w:t>
      </w:r>
      <w:r w:rsidR="00237755" w:rsidRPr="00237755">
        <w:rPr>
          <w:sz w:val="22"/>
          <w:szCs w:val="22"/>
        </w:rPr>
        <w:t>íle z důvodu uvedeného v odst. 5</w:t>
      </w:r>
      <w:r w:rsidRPr="00237755">
        <w:rPr>
          <w:sz w:val="22"/>
          <w:szCs w:val="22"/>
        </w:rPr>
        <w:t xml:space="preserve"> tohoto článku smlouvy trvat déle než šest měsíců, je objednatel povinen uhradit zhotoviteli již realizované práce, které doposud nebyly uhrazeny, s výjimkou případů, kdy přerušení bylo způsobeno důvody ležícími na straně zhotovitele či zhotovitelovou činností či nečinností.</w:t>
      </w:r>
    </w:p>
    <w:p w:rsidR="001352C3" w:rsidRPr="00237755" w:rsidRDefault="00570992" w:rsidP="009E2509">
      <w:pPr>
        <w:pStyle w:val="Smlouva-slo"/>
        <w:numPr>
          <w:ilvl w:val="0"/>
          <w:numId w:val="2"/>
        </w:numPr>
        <w:spacing w:before="0" w:after="80" w:line="240" w:lineRule="auto"/>
        <w:ind w:left="357" w:hanging="357"/>
        <w:rPr>
          <w:color w:val="FF0000"/>
          <w:sz w:val="22"/>
          <w:szCs w:val="22"/>
        </w:rPr>
      </w:pPr>
      <w:r w:rsidRPr="00237755">
        <w:rPr>
          <w:sz w:val="22"/>
          <w:szCs w:val="22"/>
        </w:rPr>
        <w:t>Před započetím dalších prací vyhotoví smluvní strany zápis, ve kterém zhodnotí skutečný technický stav již provedených prací a určí rozsah jejich nezbytných úprav.</w:t>
      </w:r>
    </w:p>
    <w:p w:rsidR="00AA4836" w:rsidRPr="00237755" w:rsidRDefault="00AA4836" w:rsidP="00DB4A7C">
      <w:pPr>
        <w:pStyle w:val="Smlouva-slo"/>
        <w:numPr>
          <w:ilvl w:val="0"/>
          <w:numId w:val="2"/>
        </w:numPr>
        <w:spacing w:before="0" w:after="80" w:line="240" w:lineRule="auto"/>
        <w:ind w:left="357" w:hanging="357"/>
        <w:rPr>
          <w:sz w:val="22"/>
          <w:szCs w:val="22"/>
        </w:rPr>
      </w:pPr>
      <w:r w:rsidRPr="00237755">
        <w:rPr>
          <w:sz w:val="22"/>
          <w:szCs w:val="22"/>
        </w:rPr>
        <w:t>Zhotovitel může předat dílo před smluveným termínem plnění jen s předchozím písemným souhlasem objednatele.</w:t>
      </w:r>
    </w:p>
    <w:p w:rsidR="00AA4836" w:rsidRDefault="00AA4836" w:rsidP="00DB4A7C">
      <w:pPr>
        <w:pStyle w:val="Smlouva-slo"/>
        <w:numPr>
          <w:ilvl w:val="0"/>
          <w:numId w:val="2"/>
        </w:numPr>
        <w:spacing w:before="0" w:after="80" w:line="240" w:lineRule="auto"/>
        <w:ind w:left="357" w:hanging="357"/>
        <w:rPr>
          <w:sz w:val="22"/>
          <w:szCs w:val="22"/>
        </w:rPr>
      </w:pPr>
      <w:r w:rsidRPr="00237755">
        <w:rPr>
          <w:sz w:val="22"/>
          <w:szCs w:val="22"/>
        </w:rPr>
        <w:t>V případě, že o to objednatel požádá, přeruší zhotovitel práce na díle. O tuto dobu se posunují termíny tím dotčené, za předpokladu, že přerušení nebylo způsobeno důvody ležícími na straně zhotovitele či zhotovitelovou činností či nečinností.</w:t>
      </w:r>
    </w:p>
    <w:p w:rsidR="005B6660" w:rsidRPr="00237755" w:rsidRDefault="005B6660" w:rsidP="005B6660">
      <w:pPr>
        <w:pStyle w:val="Smlouva-slo"/>
        <w:spacing w:before="0" w:after="80" w:line="240" w:lineRule="auto"/>
        <w:rPr>
          <w:sz w:val="22"/>
          <w:szCs w:val="22"/>
        </w:rPr>
      </w:pPr>
    </w:p>
    <w:p w:rsidR="00AA4836" w:rsidRPr="00237755" w:rsidRDefault="00AA4836" w:rsidP="00DB4A7C">
      <w:pPr>
        <w:pStyle w:val="Smlouva-slo"/>
        <w:numPr>
          <w:ilvl w:val="0"/>
          <w:numId w:val="2"/>
        </w:numPr>
        <w:spacing w:before="0" w:after="80" w:line="240" w:lineRule="auto"/>
        <w:ind w:left="357" w:hanging="357"/>
        <w:rPr>
          <w:sz w:val="22"/>
          <w:szCs w:val="22"/>
        </w:rPr>
      </w:pPr>
      <w:r w:rsidRPr="00237755">
        <w:rPr>
          <w:sz w:val="22"/>
          <w:szCs w:val="22"/>
        </w:rPr>
        <w:t xml:space="preserve">Pokud zhotovitel nebude schopen plynule pokračovat v provádění díla z důvodu technologických a nepříznivých klimatických podmínek, bude tato skutečnost zaznamenána do stavebního deníku a o tuto dobu budou prodlouženy termíny plnění díla. Za nepříznivé klimatické podmínky bude považován stav, kdy povětrnostní podmínky, to znamená srážky a venkovní teploty, neumožňují dle </w:t>
      </w:r>
      <w:proofErr w:type="spellStart"/>
      <w:r w:rsidRPr="00237755">
        <w:rPr>
          <w:sz w:val="22"/>
          <w:szCs w:val="22"/>
        </w:rPr>
        <w:t>technicko</w:t>
      </w:r>
      <w:proofErr w:type="spellEnd"/>
      <w:r w:rsidRPr="00237755">
        <w:rPr>
          <w:sz w:val="22"/>
          <w:szCs w:val="22"/>
        </w:rPr>
        <w:t xml:space="preserve"> kvalitativních podmínek provádět dané stavební práce. </w:t>
      </w:r>
    </w:p>
    <w:p w:rsidR="00AA4836" w:rsidRDefault="00AA4836" w:rsidP="00DB4A7C">
      <w:pPr>
        <w:pStyle w:val="Smlouva-slo"/>
        <w:numPr>
          <w:ilvl w:val="0"/>
          <w:numId w:val="2"/>
        </w:numPr>
        <w:spacing w:before="0" w:after="80" w:line="240" w:lineRule="auto"/>
        <w:ind w:left="357" w:hanging="357"/>
        <w:rPr>
          <w:sz w:val="22"/>
          <w:szCs w:val="22"/>
        </w:rPr>
      </w:pPr>
      <w:r w:rsidRPr="00237755">
        <w:rPr>
          <w:sz w:val="22"/>
          <w:szCs w:val="22"/>
        </w:rPr>
        <w:t>Před započetím dalších prací vyhotoví smluvní strany zápis, ve kterém zhodnotí skutečný technický stav již provedených prací a určí rozsah jejich nezbytných úprav.</w:t>
      </w:r>
    </w:p>
    <w:p w:rsidR="005B6660" w:rsidRDefault="005B6660" w:rsidP="005B6660">
      <w:pPr>
        <w:pStyle w:val="Smlouva-slo"/>
        <w:spacing w:before="0" w:after="80" w:line="240" w:lineRule="auto"/>
        <w:ind w:left="357"/>
        <w:rPr>
          <w:sz w:val="22"/>
          <w:szCs w:val="22"/>
        </w:rPr>
      </w:pPr>
    </w:p>
    <w:p w:rsidR="00475375" w:rsidRPr="009D0BF6" w:rsidRDefault="00475375" w:rsidP="00475375">
      <w:pPr>
        <w:pStyle w:val="Nadpis7"/>
        <w:spacing w:after="120"/>
        <w:jc w:val="both"/>
        <w:rPr>
          <w:rFonts w:ascii="Arial" w:hAnsi="Arial" w:cs="Arial"/>
          <w:szCs w:val="24"/>
        </w:rPr>
      </w:pPr>
      <w:r w:rsidRPr="009D0BF6">
        <w:rPr>
          <w:rFonts w:ascii="Arial" w:hAnsi="Arial" w:cs="Arial"/>
          <w:szCs w:val="24"/>
        </w:rPr>
        <w:t>čl. VI.</w:t>
      </w:r>
    </w:p>
    <w:p w:rsidR="00475375" w:rsidRPr="009D0BF6" w:rsidRDefault="00475375" w:rsidP="00475375">
      <w:pPr>
        <w:pStyle w:val="Nadpis7"/>
        <w:spacing w:after="120"/>
        <w:jc w:val="both"/>
        <w:rPr>
          <w:rFonts w:ascii="Arial" w:hAnsi="Arial" w:cs="Arial"/>
          <w:szCs w:val="24"/>
        </w:rPr>
      </w:pPr>
      <w:r w:rsidRPr="009D0BF6">
        <w:rPr>
          <w:rFonts w:ascii="Arial" w:hAnsi="Arial" w:cs="Arial"/>
          <w:szCs w:val="24"/>
        </w:rPr>
        <w:t>Vlastnictví</w:t>
      </w:r>
    </w:p>
    <w:p w:rsidR="00475375" w:rsidRPr="00F54B44" w:rsidRDefault="00475375" w:rsidP="00475375">
      <w:pPr>
        <w:numPr>
          <w:ilvl w:val="0"/>
          <w:numId w:val="3"/>
        </w:numPr>
        <w:tabs>
          <w:tab w:val="left" w:pos="0"/>
        </w:tabs>
        <w:spacing w:after="80"/>
        <w:ind w:left="357" w:hanging="357"/>
        <w:jc w:val="both"/>
        <w:rPr>
          <w:rFonts w:ascii="Times New Roman" w:hAnsi="Times New Roman"/>
          <w:sz w:val="22"/>
          <w:szCs w:val="22"/>
        </w:rPr>
      </w:pPr>
      <w:r w:rsidRPr="00F54B44">
        <w:rPr>
          <w:rFonts w:ascii="Times New Roman" w:hAnsi="Times New Roman"/>
          <w:sz w:val="22"/>
          <w:szCs w:val="22"/>
        </w:rPr>
        <w:t>Vlastníkem zhotovovaného díla je objednatel.</w:t>
      </w:r>
    </w:p>
    <w:p w:rsidR="00475375" w:rsidRPr="00475375" w:rsidRDefault="00475375" w:rsidP="00475375">
      <w:pPr>
        <w:numPr>
          <w:ilvl w:val="0"/>
          <w:numId w:val="3"/>
        </w:numPr>
        <w:tabs>
          <w:tab w:val="left" w:pos="0"/>
        </w:tabs>
        <w:spacing w:after="80"/>
        <w:ind w:left="357" w:hanging="357"/>
        <w:jc w:val="both"/>
        <w:rPr>
          <w:rFonts w:ascii="Times New Roman" w:hAnsi="Times New Roman"/>
          <w:sz w:val="22"/>
          <w:szCs w:val="22"/>
        </w:rPr>
      </w:pPr>
      <w:r w:rsidRPr="00F54B44">
        <w:rPr>
          <w:rFonts w:ascii="Times New Roman" w:hAnsi="Times New Roman"/>
          <w:sz w:val="22"/>
          <w:szCs w:val="22"/>
        </w:rPr>
        <w:t>Veškeré podklady, které byly objednatelem zhotoviteli předány, zůstávají v jeho vlastnictví a zhotovitel za ně zodpovídá od okamžiku jejich převzetí jako skladovatel a je povinen je vrátit objednateli po splnění svého závazku.</w:t>
      </w:r>
    </w:p>
    <w:p w:rsidR="00AA4836" w:rsidRDefault="00AA4836" w:rsidP="00AA4836">
      <w:pPr>
        <w:pStyle w:val="Zkladntextodsazen-slo"/>
        <w:tabs>
          <w:tab w:val="clear" w:pos="284"/>
        </w:tabs>
      </w:pPr>
    </w:p>
    <w:p w:rsidR="005B6660" w:rsidRDefault="005B6660" w:rsidP="00AA4836">
      <w:pPr>
        <w:pStyle w:val="Zkladntextodsazen-slo"/>
        <w:tabs>
          <w:tab w:val="clear" w:pos="284"/>
        </w:tabs>
      </w:pPr>
    </w:p>
    <w:p w:rsidR="005100C3" w:rsidRPr="00B769A5" w:rsidRDefault="005100C3" w:rsidP="00DE62AC">
      <w:pPr>
        <w:pStyle w:val="Nadpis7"/>
        <w:spacing w:after="120"/>
        <w:jc w:val="left"/>
        <w:rPr>
          <w:rFonts w:ascii="Arial" w:hAnsi="Arial" w:cs="Arial"/>
          <w:szCs w:val="24"/>
        </w:rPr>
      </w:pPr>
      <w:r>
        <w:rPr>
          <w:rFonts w:ascii="Arial" w:hAnsi="Arial" w:cs="Arial"/>
          <w:szCs w:val="24"/>
        </w:rPr>
        <w:t>čl. VII.</w:t>
      </w:r>
    </w:p>
    <w:p w:rsidR="005100C3" w:rsidRPr="00B769A5" w:rsidRDefault="005100C3" w:rsidP="00DE62AC">
      <w:pPr>
        <w:pStyle w:val="Nadpis7"/>
        <w:spacing w:after="120"/>
        <w:jc w:val="left"/>
        <w:rPr>
          <w:rFonts w:ascii="Arial" w:hAnsi="Arial" w:cs="Arial"/>
          <w:szCs w:val="24"/>
        </w:rPr>
      </w:pPr>
      <w:r w:rsidRPr="00B769A5">
        <w:rPr>
          <w:rFonts w:ascii="Arial" w:hAnsi="Arial" w:cs="Arial"/>
          <w:szCs w:val="24"/>
        </w:rPr>
        <w:t>Platební podmínky</w:t>
      </w:r>
    </w:p>
    <w:p w:rsidR="00F40BDF" w:rsidRPr="00F40BDF" w:rsidRDefault="00F40BDF" w:rsidP="005051EC">
      <w:pPr>
        <w:numPr>
          <w:ilvl w:val="0"/>
          <w:numId w:val="13"/>
        </w:numPr>
        <w:spacing w:after="80"/>
        <w:jc w:val="both"/>
        <w:rPr>
          <w:rFonts w:ascii="Times New Roman" w:hAnsi="Times New Roman"/>
          <w:sz w:val="22"/>
          <w:szCs w:val="22"/>
        </w:rPr>
      </w:pPr>
      <w:r w:rsidRPr="00F40BDF">
        <w:rPr>
          <w:rFonts w:ascii="Times New Roman" w:hAnsi="Times New Roman"/>
          <w:bCs/>
          <w:iCs/>
          <w:sz w:val="22"/>
          <w:szCs w:val="22"/>
        </w:rPr>
        <w:t xml:space="preserve">Objednatel prohlašuje, že plnění, které je předmětem této smlouvy, nebude sloužit výlučně pro výkon veřejné správy - přijaté plnění bude používáno k ekonomické činnosti. Zhotovitel podle charakteru stavby a prací stanoví, zda ve smyslu informace GFŘ a MFČR ze dne 9. 11. 2011 bude pro výše uvedené plnění aplikován režim přenesení daňové povinnosti dle § 92a zákona </w:t>
      </w:r>
      <w:r w:rsidRPr="00F40BDF">
        <w:rPr>
          <w:rFonts w:ascii="Times New Roman" w:hAnsi="Times New Roman"/>
          <w:sz w:val="22"/>
          <w:szCs w:val="22"/>
        </w:rPr>
        <w:t xml:space="preserve">č. 235/2004 Sb., o dani z přidané hodnoty, v platném znění (dále jen „zákon </w:t>
      </w:r>
      <w:r w:rsidRPr="00F40BDF">
        <w:rPr>
          <w:rFonts w:ascii="Times New Roman" w:hAnsi="Times New Roman"/>
          <w:bCs/>
          <w:iCs/>
          <w:sz w:val="22"/>
          <w:szCs w:val="22"/>
        </w:rPr>
        <w:t>o DPH“) a v souladu s tím vystaví daňový doklad se všemi náležitostmi.</w:t>
      </w:r>
      <w:r w:rsidR="00314117">
        <w:rPr>
          <w:rFonts w:ascii="Times New Roman" w:hAnsi="Times New Roman"/>
          <w:bCs/>
          <w:iCs/>
          <w:sz w:val="22"/>
          <w:szCs w:val="22"/>
        </w:rPr>
        <w:t xml:space="preserve"> </w:t>
      </w:r>
    </w:p>
    <w:p w:rsidR="00AA4836" w:rsidRDefault="005100C3" w:rsidP="00AA4836">
      <w:pPr>
        <w:numPr>
          <w:ilvl w:val="0"/>
          <w:numId w:val="13"/>
        </w:numPr>
        <w:spacing w:after="80"/>
        <w:jc w:val="both"/>
        <w:rPr>
          <w:rFonts w:ascii="Times New Roman" w:hAnsi="Times New Roman"/>
          <w:sz w:val="22"/>
          <w:szCs w:val="22"/>
        </w:rPr>
      </w:pPr>
      <w:r w:rsidRPr="00F54B44">
        <w:rPr>
          <w:rFonts w:ascii="Times New Roman" w:hAnsi="Times New Roman"/>
          <w:sz w:val="22"/>
          <w:szCs w:val="22"/>
        </w:rPr>
        <w:t>Zálohy nejsou sjednány.</w:t>
      </w:r>
    </w:p>
    <w:p w:rsidR="00AA4836" w:rsidRPr="001E33A4" w:rsidRDefault="00AA4836" w:rsidP="00AA4836">
      <w:pPr>
        <w:numPr>
          <w:ilvl w:val="0"/>
          <w:numId w:val="13"/>
        </w:numPr>
        <w:spacing w:after="80"/>
        <w:jc w:val="both"/>
        <w:rPr>
          <w:rFonts w:ascii="Times New Roman" w:hAnsi="Times New Roman"/>
          <w:sz w:val="22"/>
          <w:szCs w:val="22"/>
        </w:rPr>
      </w:pPr>
      <w:r w:rsidRPr="00AA4836">
        <w:rPr>
          <w:rFonts w:ascii="Times New Roman" w:hAnsi="Times New Roman"/>
          <w:sz w:val="22"/>
          <w:szCs w:val="22"/>
        </w:rPr>
        <w:t>Smluvní strany se dohodly, že vylučují použití ustanovení a ustanovení § 2611 NOZ.</w:t>
      </w:r>
    </w:p>
    <w:p w:rsidR="005100C3" w:rsidRPr="00F54B44" w:rsidRDefault="005100C3" w:rsidP="005051EC">
      <w:pPr>
        <w:numPr>
          <w:ilvl w:val="0"/>
          <w:numId w:val="13"/>
        </w:numPr>
        <w:spacing w:after="80"/>
        <w:jc w:val="both"/>
        <w:rPr>
          <w:rFonts w:ascii="Times New Roman" w:hAnsi="Times New Roman"/>
          <w:sz w:val="22"/>
          <w:szCs w:val="22"/>
        </w:rPr>
      </w:pPr>
      <w:r w:rsidRPr="00F54B44">
        <w:rPr>
          <w:rFonts w:ascii="Times New Roman" w:hAnsi="Times New Roman"/>
          <w:sz w:val="22"/>
          <w:szCs w:val="22"/>
        </w:rPr>
        <w:t>Podkladem pro úhradu smluvní ce</w:t>
      </w:r>
      <w:r w:rsidR="00F45E47">
        <w:rPr>
          <w:rFonts w:ascii="Times New Roman" w:hAnsi="Times New Roman"/>
          <w:sz w:val="22"/>
          <w:szCs w:val="22"/>
        </w:rPr>
        <w:t>ny je vyúčtování nazvané FAKTURA</w:t>
      </w:r>
      <w:r w:rsidRPr="00F54B44">
        <w:rPr>
          <w:rFonts w:ascii="Times New Roman" w:hAnsi="Times New Roman"/>
          <w:sz w:val="22"/>
          <w:szCs w:val="22"/>
        </w:rPr>
        <w:t xml:space="preserve"> (dále jen „faktura“), která bude mít náležitosti daňového dokladu dle </w:t>
      </w:r>
      <w:r>
        <w:rPr>
          <w:rFonts w:ascii="Times New Roman" w:hAnsi="Times New Roman"/>
          <w:sz w:val="22"/>
          <w:szCs w:val="22"/>
        </w:rPr>
        <w:t>z</w:t>
      </w:r>
      <w:r w:rsidRPr="00F54B44">
        <w:rPr>
          <w:rFonts w:ascii="Times New Roman" w:hAnsi="Times New Roman"/>
          <w:sz w:val="22"/>
          <w:szCs w:val="22"/>
        </w:rPr>
        <w:t>ákona č. 235/2004 Sb., o dani z přidané hodnoty, v</w:t>
      </w:r>
      <w:r w:rsidR="00F45E47">
        <w:rPr>
          <w:rFonts w:ascii="Times New Roman" w:hAnsi="Times New Roman"/>
          <w:sz w:val="22"/>
          <w:szCs w:val="22"/>
        </w:rPr>
        <w:t>e</w:t>
      </w:r>
      <w:r w:rsidRPr="00F54B44">
        <w:rPr>
          <w:rFonts w:ascii="Times New Roman" w:hAnsi="Times New Roman"/>
          <w:sz w:val="22"/>
          <w:szCs w:val="22"/>
        </w:rPr>
        <w:t> znění</w:t>
      </w:r>
      <w:r w:rsidR="00F45E47">
        <w:rPr>
          <w:rFonts w:ascii="Times New Roman" w:hAnsi="Times New Roman"/>
          <w:sz w:val="22"/>
          <w:szCs w:val="22"/>
        </w:rPr>
        <w:t xml:space="preserve"> pozdějších předpisů (dále jen „zákon o DPH)</w:t>
      </w:r>
      <w:r w:rsidRPr="00F54B44">
        <w:rPr>
          <w:rFonts w:ascii="Times New Roman" w:hAnsi="Times New Roman"/>
          <w:sz w:val="22"/>
          <w:szCs w:val="22"/>
        </w:rPr>
        <w:t xml:space="preserve">. </w:t>
      </w:r>
    </w:p>
    <w:p w:rsidR="005100C3" w:rsidRPr="00F54B44" w:rsidRDefault="00D1189E" w:rsidP="005051EC">
      <w:pPr>
        <w:numPr>
          <w:ilvl w:val="0"/>
          <w:numId w:val="13"/>
        </w:numPr>
        <w:spacing w:after="40"/>
        <w:jc w:val="both"/>
        <w:rPr>
          <w:rFonts w:ascii="Times New Roman" w:hAnsi="Times New Roman"/>
          <w:sz w:val="22"/>
          <w:szCs w:val="22"/>
        </w:rPr>
      </w:pPr>
      <w:r>
        <w:rPr>
          <w:rFonts w:ascii="Times New Roman" w:hAnsi="Times New Roman"/>
          <w:sz w:val="22"/>
          <w:szCs w:val="22"/>
        </w:rPr>
        <w:t>Na každé dílčí plnění vystaví zhotovitel fakturu, která</w:t>
      </w:r>
      <w:r w:rsidR="00CD572C">
        <w:rPr>
          <w:rFonts w:ascii="Times New Roman" w:hAnsi="Times New Roman"/>
          <w:sz w:val="22"/>
          <w:szCs w:val="22"/>
        </w:rPr>
        <w:t xml:space="preserve"> bude</w:t>
      </w:r>
      <w:r>
        <w:rPr>
          <w:rFonts w:ascii="Times New Roman" w:hAnsi="Times New Roman"/>
          <w:sz w:val="22"/>
          <w:szCs w:val="22"/>
        </w:rPr>
        <w:t xml:space="preserve"> kromě náležitostí</w:t>
      </w:r>
      <w:r w:rsidR="005100C3" w:rsidRPr="00F54B44">
        <w:rPr>
          <w:rFonts w:ascii="Times New Roman" w:hAnsi="Times New Roman"/>
          <w:sz w:val="22"/>
          <w:szCs w:val="22"/>
        </w:rPr>
        <w:t xml:space="preserve"> stanovených platnými právními předpisy pro daňový doklad dle citovaného zákona obsahovat i tyto údaje: </w:t>
      </w:r>
    </w:p>
    <w:p w:rsidR="005100C3" w:rsidRPr="00F54B44" w:rsidRDefault="005100C3" w:rsidP="005051EC">
      <w:pPr>
        <w:numPr>
          <w:ilvl w:val="0"/>
          <w:numId w:val="12"/>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číslo a datum vystavení faktury,</w:t>
      </w:r>
    </w:p>
    <w:p w:rsidR="005100C3" w:rsidRPr="004956CC" w:rsidRDefault="005100C3" w:rsidP="005051EC">
      <w:pPr>
        <w:numPr>
          <w:ilvl w:val="0"/>
          <w:numId w:val="12"/>
        </w:numPr>
        <w:tabs>
          <w:tab w:val="clear" w:pos="360"/>
          <w:tab w:val="num" w:pos="-142"/>
        </w:tabs>
        <w:spacing w:after="40"/>
        <w:ind w:left="709" w:hanging="284"/>
        <w:jc w:val="both"/>
        <w:rPr>
          <w:rFonts w:ascii="Times New Roman" w:hAnsi="Times New Roman"/>
          <w:sz w:val="22"/>
          <w:szCs w:val="22"/>
        </w:rPr>
      </w:pPr>
      <w:r w:rsidRPr="004956CC">
        <w:rPr>
          <w:rFonts w:ascii="Times New Roman" w:hAnsi="Times New Roman"/>
          <w:sz w:val="22"/>
          <w:szCs w:val="22"/>
        </w:rPr>
        <w:t>číslo smlouvy a datum jejího uzavření, číslo veřejné zakázky</w:t>
      </w:r>
      <w:r w:rsidR="001E33A4">
        <w:rPr>
          <w:rFonts w:ascii="Times New Roman" w:hAnsi="Times New Roman"/>
          <w:sz w:val="22"/>
          <w:szCs w:val="22"/>
        </w:rPr>
        <w:t xml:space="preserve"> (80/2015)</w:t>
      </w:r>
      <w:r w:rsidRPr="004956CC">
        <w:rPr>
          <w:rFonts w:ascii="Times New Roman" w:hAnsi="Times New Roman"/>
          <w:sz w:val="22"/>
          <w:szCs w:val="22"/>
        </w:rPr>
        <w:t>,</w:t>
      </w:r>
      <w:r w:rsidR="006A3AFE" w:rsidRPr="004956CC">
        <w:rPr>
          <w:rFonts w:ascii="Times New Roman" w:hAnsi="Times New Roman"/>
          <w:sz w:val="22"/>
          <w:szCs w:val="22"/>
        </w:rPr>
        <w:t xml:space="preserve"> číslo </w:t>
      </w:r>
      <w:r w:rsidR="006D6589" w:rsidRPr="004956CC">
        <w:rPr>
          <w:rFonts w:ascii="Times New Roman" w:hAnsi="Times New Roman"/>
          <w:sz w:val="22"/>
          <w:szCs w:val="22"/>
        </w:rPr>
        <w:t>investiční akce</w:t>
      </w:r>
    </w:p>
    <w:p w:rsidR="005100C3" w:rsidRPr="00F54B44" w:rsidRDefault="005100C3" w:rsidP="005051EC">
      <w:pPr>
        <w:numPr>
          <w:ilvl w:val="0"/>
          <w:numId w:val="12"/>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předmět smlouvy, jeho přesnou specifikaci</w:t>
      </w:r>
      <w:r w:rsidR="00CD572C">
        <w:rPr>
          <w:rFonts w:ascii="Times New Roman" w:hAnsi="Times New Roman"/>
          <w:sz w:val="22"/>
          <w:szCs w:val="22"/>
        </w:rPr>
        <w:t xml:space="preserve"> ve slovním vyjádření</w:t>
      </w:r>
      <w:r w:rsidRPr="00F54B44">
        <w:rPr>
          <w:rFonts w:ascii="Times New Roman" w:hAnsi="Times New Roman"/>
          <w:sz w:val="22"/>
          <w:szCs w:val="22"/>
        </w:rPr>
        <w:t xml:space="preserve"> (nestačí odkaz na číslo smlouvy),</w:t>
      </w:r>
    </w:p>
    <w:p w:rsidR="005100C3" w:rsidRPr="00F54B44" w:rsidRDefault="005100C3" w:rsidP="005051EC">
      <w:pPr>
        <w:numPr>
          <w:ilvl w:val="0"/>
          <w:numId w:val="12"/>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označení banky a číslo účtu, na který musí být zaplaceno,</w:t>
      </w:r>
    </w:p>
    <w:p w:rsidR="005100C3" w:rsidRPr="00F54B44" w:rsidRDefault="00D1533A" w:rsidP="005051EC">
      <w:pPr>
        <w:numPr>
          <w:ilvl w:val="0"/>
          <w:numId w:val="12"/>
        </w:numPr>
        <w:tabs>
          <w:tab w:val="clear" w:pos="360"/>
          <w:tab w:val="num" w:pos="-142"/>
        </w:tabs>
        <w:spacing w:after="40"/>
        <w:ind w:left="709" w:hanging="284"/>
        <w:jc w:val="both"/>
        <w:rPr>
          <w:rFonts w:ascii="Times New Roman" w:hAnsi="Times New Roman"/>
          <w:sz w:val="22"/>
          <w:szCs w:val="22"/>
        </w:rPr>
      </w:pPr>
      <w:r>
        <w:rPr>
          <w:rFonts w:ascii="Times New Roman" w:hAnsi="Times New Roman"/>
          <w:sz w:val="22"/>
          <w:szCs w:val="22"/>
        </w:rPr>
        <w:t>dobu</w:t>
      </w:r>
      <w:r w:rsidR="005100C3" w:rsidRPr="00F54B44">
        <w:rPr>
          <w:rFonts w:ascii="Times New Roman" w:hAnsi="Times New Roman"/>
          <w:sz w:val="22"/>
          <w:szCs w:val="22"/>
        </w:rPr>
        <w:t xml:space="preserve"> splatnosti faktury,</w:t>
      </w:r>
    </w:p>
    <w:p w:rsidR="005100C3" w:rsidRPr="00F54B44" w:rsidRDefault="005100C3" w:rsidP="005051EC">
      <w:pPr>
        <w:numPr>
          <w:ilvl w:val="0"/>
          <w:numId w:val="12"/>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soupis provedených prací</w:t>
      </w:r>
      <w:r w:rsidR="00510060">
        <w:rPr>
          <w:rFonts w:ascii="Times New Roman" w:hAnsi="Times New Roman"/>
          <w:sz w:val="22"/>
          <w:szCs w:val="22"/>
        </w:rPr>
        <w:t>,</w:t>
      </w:r>
      <w:r w:rsidRPr="00F54B44">
        <w:rPr>
          <w:rFonts w:ascii="Times New Roman" w:hAnsi="Times New Roman"/>
          <w:sz w:val="22"/>
          <w:szCs w:val="22"/>
        </w:rPr>
        <w:t xml:space="preserve"> </w:t>
      </w:r>
      <w:r w:rsidR="00510060">
        <w:rPr>
          <w:rFonts w:ascii="Times New Roman" w:hAnsi="Times New Roman"/>
          <w:sz w:val="22"/>
          <w:szCs w:val="22"/>
        </w:rPr>
        <w:t xml:space="preserve">dodávek nebo služeb </w:t>
      </w:r>
      <w:r w:rsidRPr="00F54B44">
        <w:rPr>
          <w:rFonts w:ascii="Times New Roman" w:hAnsi="Times New Roman"/>
          <w:sz w:val="22"/>
          <w:szCs w:val="22"/>
        </w:rPr>
        <w:t xml:space="preserve">včetně </w:t>
      </w:r>
      <w:r w:rsidR="006D6589">
        <w:rPr>
          <w:rFonts w:ascii="Times New Roman" w:hAnsi="Times New Roman"/>
          <w:sz w:val="22"/>
          <w:szCs w:val="22"/>
        </w:rPr>
        <w:t>zjišťovacího protokolu,</w:t>
      </w:r>
    </w:p>
    <w:p w:rsidR="005100C3" w:rsidRPr="00F54B44" w:rsidRDefault="005100C3" w:rsidP="005051EC">
      <w:pPr>
        <w:numPr>
          <w:ilvl w:val="0"/>
          <w:numId w:val="12"/>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označení osoby, která fakturu vyhotovila, včetně jejího podpisu a kontaktního telefonu,</w:t>
      </w:r>
    </w:p>
    <w:p w:rsidR="005100C3" w:rsidRPr="00F54B44" w:rsidRDefault="005100C3" w:rsidP="005051EC">
      <w:pPr>
        <w:numPr>
          <w:ilvl w:val="0"/>
          <w:numId w:val="12"/>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IČ</w:t>
      </w:r>
      <w:r w:rsidR="001E33A4">
        <w:rPr>
          <w:rFonts w:ascii="Times New Roman" w:hAnsi="Times New Roman"/>
          <w:sz w:val="22"/>
          <w:szCs w:val="22"/>
        </w:rPr>
        <w:t>O</w:t>
      </w:r>
      <w:r w:rsidRPr="00F54B44">
        <w:rPr>
          <w:rFonts w:ascii="Times New Roman" w:hAnsi="Times New Roman"/>
          <w:sz w:val="22"/>
          <w:szCs w:val="22"/>
        </w:rPr>
        <w:t xml:space="preserve"> a DIČ objednatele a zhotovitele, jejich přesné názvy a sídlo, </w:t>
      </w:r>
    </w:p>
    <w:p w:rsidR="005100C3" w:rsidRPr="00D1533A" w:rsidRDefault="005100C3" w:rsidP="005051EC">
      <w:pPr>
        <w:numPr>
          <w:ilvl w:val="0"/>
          <w:numId w:val="12"/>
        </w:numPr>
        <w:tabs>
          <w:tab w:val="clear" w:pos="360"/>
          <w:tab w:val="num" w:pos="-142"/>
        </w:tabs>
        <w:spacing w:after="80"/>
        <w:ind w:left="709" w:hanging="284"/>
        <w:jc w:val="both"/>
        <w:rPr>
          <w:rFonts w:ascii="Times New Roman" w:hAnsi="Times New Roman"/>
          <w:sz w:val="22"/>
          <w:szCs w:val="22"/>
        </w:rPr>
      </w:pPr>
      <w:r w:rsidRPr="00D1533A">
        <w:rPr>
          <w:rFonts w:ascii="Times New Roman" w:hAnsi="Times New Roman"/>
          <w:sz w:val="22"/>
          <w:szCs w:val="22"/>
        </w:rPr>
        <w:t xml:space="preserve">označení útvaru objednatele, který případ likviduje (tj. </w:t>
      </w:r>
      <w:r w:rsidR="006D6589" w:rsidRPr="00D1533A">
        <w:rPr>
          <w:rFonts w:ascii="Times New Roman" w:hAnsi="Times New Roman"/>
          <w:sz w:val="22"/>
          <w:szCs w:val="22"/>
        </w:rPr>
        <w:t xml:space="preserve">investiční </w:t>
      </w:r>
      <w:r w:rsidR="001352C3" w:rsidRPr="00D1533A">
        <w:rPr>
          <w:rFonts w:ascii="Times New Roman" w:hAnsi="Times New Roman"/>
          <w:sz w:val="22"/>
          <w:szCs w:val="22"/>
        </w:rPr>
        <w:t>odbor</w:t>
      </w:r>
      <w:r w:rsidR="001E33A4" w:rsidRPr="00D1533A">
        <w:rPr>
          <w:rFonts w:ascii="Times New Roman" w:hAnsi="Times New Roman"/>
          <w:sz w:val="22"/>
          <w:szCs w:val="22"/>
        </w:rPr>
        <w:t>),</w:t>
      </w:r>
    </w:p>
    <w:p w:rsidR="001E33A4" w:rsidRDefault="001E33A4" w:rsidP="00AB00A4">
      <w:pPr>
        <w:numPr>
          <w:ilvl w:val="0"/>
          <w:numId w:val="12"/>
        </w:numPr>
        <w:tabs>
          <w:tab w:val="clear" w:pos="360"/>
          <w:tab w:val="num" w:pos="-142"/>
        </w:tabs>
        <w:spacing w:after="80"/>
        <w:ind w:left="709" w:hanging="284"/>
        <w:jc w:val="both"/>
        <w:rPr>
          <w:rFonts w:ascii="Times New Roman" w:hAnsi="Times New Roman"/>
          <w:color w:val="000000" w:themeColor="text1"/>
          <w:sz w:val="22"/>
          <w:szCs w:val="22"/>
        </w:rPr>
      </w:pPr>
      <w:r w:rsidRPr="00D1533A">
        <w:rPr>
          <w:rFonts w:ascii="Times New Roman" w:hAnsi="Times New Roman"/>
          <w:sz w:val="22"/>
          <w:szCs w:val="22"/>
        </w:rPr>
        <w:t>informace</w:t>
      </w:r>
      <w:r w:rsidRPr="00D1533A">
        <w:rPr>
          <w:rFonts w:ascii="Times New Roman" w:hAnsi="Times New Roman"/>
          <w:color w:val="000000" w:themeColor="text1"/>
          <w:sz w:val="22"/>
          <w:szCs w:val="22"/>
        </w:rPr>
        <w:t xml:space="preserve"> o zatřídění prací z hlediska CZ-CPA.</w:t>
      </w:r>
    </w:p>
    <w:p w:rsidR="005B6660" w:rsidRDefault="005B6660" w:rsidP="005B6660">
      <w:pPr>
        <w:spacing w:after="80"/>
        <w:jc w:val="both"/>
        <w:rPr>
          <w:rFonts w:ascii="Times New Roman" w:hAnsi="Times New Roman"/>
          <w:color w:val="000000" w:themeColor="text1"/>
          <w:sz w:val="22"/>
          <w:szCs w:val="22"/>
        </w:rPr>
      </w:pPr>
    </w:p>
    <w:p w:rsidR="005B6660" w:rsidRPr="00AB00A4" w:rsidRDefault="005B6660" w:rsidP="005B6660">
      <w:pPr>
        <w:spacing w:after="80"/>
        <w:jc w:val="both"/>
        <w:rPr>
          <w:rFonts w:ascii="Times New Roman" w:hAnsi="Times New Roman"/>
          <w:color w:val="000000" w:themeColor="text1"/>
          <w:sz w:val="22"/>
          <w:szCs w:val="22"/>
        </w:rPr>
      </w:pPr>
    </w:p>
    <w:p w:rsidR="0085095B" w:rsidRPr="006C1D1B" w:rsidRDefault="0085095B" w:rsidP="005051EC">
      <w:pPr>
        <w:numPr>
          <w:ilvl w:val="0"/>
          <w:numId w:val="13"/>
        </w:numPr>
        <w:spacing w:after="120"/>
        <w:ind w:left="357" w:hanging="357"/>
        <w:jc w:val="both"/>
        <w:rPr>
          <w:rFonts w:ascii="Times New Roman" w:hAnsi="Times New Roman"/>
          <w:sz w:val="22"/>
          <w:szCs w:val="22"/>
        </w:rPr>
      </w:pPr>
      <w:r w:rsidRPr="006C1D1B">
        <w:rPr>
          <w:rFonts w:ascii="Times New Roman" w:hAnsi="Times New Roman"/>
          <w:sz w:val="22"/>
          <w:szCs w:val="22"/>
        </w:rPr>
        <w:t>V souladu s </w:t>
      </w:r>
      <w:proofErr w:type="spellStart"/>
      <w:r w:rsidRPr="006C1D1B">
        <w:rPr>
          <w:rFonts w:ascii="Times New Roman" w:hAnsi="Times New Roman"/>
          <w:sz w:val="22"/>
          <w:szCs w:val="22"/>
        </w:rPr>
        <w:t>ust</w:t>
      </w:r>
      <w:proofErr w:type="spellEnd"/>
      <w:r w:rsidRPr="006C1D1B">
        <w:rPr>
          <w:rFonts w:ascii="Times New Roman" w:hAnsi="Times New Roman"/>
          <w:sz w:val="22"/>
          <w:szCs w:val="22"/>
        </w:rPr>
        <w:t>. § 21 zákona o DPH,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 v souladu s časovým harmonogramem</w:t>
      </w:r>
      <w:r w:rsidR="00456814">
        <w:rPr>
          <w:rFonts w:ascii="Times New Roman" w:hAnsi="Times New Roman"/>
          <w:sz w:val="22"/>
          <w:szCs w:val="22"/>
        </w:rPr>
        <w:t xml:space="preserve"> provedení díla</w:t>
      </w:r>
      <w:r w:rsidRPr="006C1D1B">
        <w:rPr>
          <w:rFonts w:ascii="Times New Roman" w:hAnsi="Times New Roman"/>
          <w:sz w:val="22"/>
          <w:szCs w:val="22"/>
        </w:rPr>
        <w:t xml:space="preserve"> a v souladu s oceněním položek v  rozpočtu a zjišťovací protokol podepsaný zhotovitelem. Faktury za samostatná zdanitelná dílčí plnění budou hrazeny objednatelem na základě skutečně provedených prací dle harmonogramu </w:t>
      </w:r>
      <w:r w:rsidR="00456814">
        <w:rPr>
          <w:rFonts w:ascii="Times New Roman" w:hAnsi="Times New Roman"/>
          <w:sz w:val="22"/>
          <w:szCs w:val="22"/>
        </w:rPr>
        <w:t>provedení</w:t>
      </w:r>
      <w:r w:rsidRPr="006C1D1B">
        <w:rPr>
          <w:rFonts w:ascii="Times New Roman" w:hAnsi="Times New Roman"/>
          <w:sz w:val="22"/>
          <w:szCs w:val="22"/>
        </w:rPr>
        <w:t xml:space="preserve"> díla do celkové výše 90 % ze smluvní ceny díla. Zbývajících 10 % z ceny díla bude v</w:t>
      </w:r>
      <w:r w:rsidR="001E33A4">
        <w:rPr>
          <w:rFonts w:ascii="Times New Roman" w:hAnsi="Times New Roman"/>
          <w:sz w:val="22"/>
          <w:szCs w:val="22"/>
        </w:rPr>
        <w:t>yúčtováno konečnou fakturou. Doba</w:t>
      </w:r>
      <w:r w:rsidRPr="006C1D1B">
        <w:rPr>
          <w:rFonts w:ascii="Times New Roman" w:hAnsi="Times New Roman"/>
          <w:sz w:val="22"/>
          <w:szCs w:val="22"/>
        </w:rPr>
        <w:t xml:space="preserve"> splatnosti dílčích faktur je dohodou stanovena na 30 kalendářních dnů po jejich doručení objednateli, který ji potvrdí svým podpisem.</w:t>
      </w:r>
    </w:p>
    <w:p w:rsidR="0085095B" w:rsidRPr="00231AD3" w:rsidRDefault="0085095B" w:rsidP="005051EC">
      <w:pPr>
        <w:numPr>
          <w:ilvl w:val="0"/>
          <w:numId w:val="13"/>
        </w:numPr>
        <w:spacing w:after="120"/>
        <w:ind w:left="357" w:hanging="357"/>
        <w:jc w:val="both"/>
        <w:rPr>
          <w:rFonts w:ascii="Times New Roman" w:hAnsi="Times New Roman"/>
          <w:sz w:val="22"/>
          <w:szCs w:val="22"/>
        </w:rPr>
      </w:pPr>
      <w:r w:rsidRPr="00231AD3">
        <w:rPr>
          <w:rFonts w:ascii="Times New Roman" w:hAnsi="Times New Roman"/>
          <w:sz w:val="22"/>
          <w:szCs w:val="22"/>
        </w:rPr>
        <w:t>Konečná faktura obsahující doplatek do 90 % ze smluvní ceny a rovněž 10 % pozastávku z celkové smluvní ceny bude vystavena do 15 kalendářních dnů ode dne předán</w:t>
      </w:r>
      <w:r w:rsidR="001E33A4">
        <w:rPr>
          <w:rFonts w:ascii="Times New Roman" w:hAnsi="Times New Roman"/>
          <w:sz w:val="22"/>
          <w:szCs w:val="22"/>
        </w:rPr>
        <w:t>í celého díla. Doba</w:t>
      </w:r>
      <w:r w:rsidRPr="00231AD3">
        <w:rPr>
          <w:rFonts w:ascii="Times New Roman" w:hAnsi="Times New Roman"/>
          <w:sz w:val="22"/>
          <w:szCs w:val="22"/>
        </w:rPr>
        <w:t xml:space="preserve"> splatnosti konečné faktury (doplatku), mimo 10 % pozastávku, je 30 kalendářních dnů</w:t>
      </w:r>
      <w:r w:rsidR="001E33A4">
        <w:rPr>
          <w:rFonts w:ascii="Times New Roman" w:hAnsi="Times New Roman"/>
          <w:sz w:val="22"/>
          <w:szCs w:val="22"/>
        </w:rPr>
        <w:t xml:space="preserve"> po jejím doručení objednateli. Stejná doba</w:t>
      </w:r>
      <w:r w:rsidRPr="00231AD3">
        <w:rPr>
          <w:rFonts w:ascii="Times New Roman" w:hAnsi="Times New Roman"/>
          <w:sz w:val="22"/>
          <w:szCs w:val="22"/>
        </w:rPr>
        <w:t xml:space="preserve"> splatnosti platí pro smluvní strany i při placení jiných plateb (např. úroky z prodlení, </w:t>
      </w:r>
      <w:proofErr w:type="spellStart"/>
      <w:r w:rsidRPr="00231AD3">
        <w:rPr>
          <w:rFonts w:ascii="Times New Roman" w:hAnsi="Times New Roman"/>
          <w:sz w:val="22"/>
          <w:szCs w:val="22"/>
        </w:rPr>
        <w:t>sml</w:t>
      </w:r>
      <w:proofErr w:type="spellEnd"/>
      <w:r w:rsidRPr="00231AD3">
        <w:rPr>
          <w:rFonts w:ascii="Times New Roman" w:hAnsi="Times New Roman"/>
          <w:sz w:val="22"/>
          <w:szCs w:val="22"/>
        </w:rPr>
        <w:t xml:space="preserve">. pokuty, náhrady </w:t>
      </w:r>
      <w:r w:rsidR="001E33A4">
        <w:rPr>
          <w:rFonts w:ascii="Times New Roman" w:hAnsi="Times New Roman"/>
          <w:sz w:val="22"/>
          <w:szCs w:val="22"/>
        </w:rPr>
        <w:t>újmy</w:t>
      </w:r>
      <w:r w:rsidRPr="00231AD3">
        <w:rPr>
          <w:rFonts w:ascii="Times New Roman" w:hAnsi="Times New Roman"/>
          <w:sz w:val="22"/>
          <w:szCs w:val="22"/>
        </w:rPr>
        <w:t xml:space="preserve"> aj.). Pozastávka ve výši 10 % z celkové smluvní ceny bude splatná do 30 dnů po odstranění případných drobných vad vyplývajících ze zápisu o odevzdání a převzetí dokončeného díla.</w:t>
      </w:r>
    </w:p>
    <w:p w:rsidR="005100C3" w:rsidRPr="0053364C" w:rsidRDefault="00710E37" w:rsidP="0067245C">
      <w:pPr>
        <w:numPr>
          <w:ilvl w:val="0"/>
          <w:numId w:val="13"/>
        </w:numPr>
        <w:spacing w:after="120"/>
        <w:ind w:left="357" w:hanging="357"/>
        <w:jc w:val="both"/>
        <w:rPr>
          <w:rFonts w:ascii="Times New Roman" w:hAnsi="Times New Roman"/>
          <w:sz w:val="22"/>
          <w:szCs w:val="22"/>
        </w:rPr>
      </w:pPr>
      <w:r w:rsidRPr="00710E37">
        <w:rPr>
          <w:rFonts w:ascii="Times New Roman" w:hAnsi="Times New Roman"/>
          <w:sz w:val="22"/>
          <w:szCs w:val="22"/>
        </w:rPr>
        <w:t xml:space="preserve">Dílčí faktury a konečná faktura budou zpracovány v souladu s vyhláškou č. 505/2002 Sb., kterou se provádějí některá ustanovení zákona č. 563/1991 Sb., o účetnictví, ve znění pozdějších předpisů, pro účetní jednotky, které jsou územními samosprávnými celky, příspěvkovými organizacemi, státními fondy a organizačními složkami státu. Rovněž bude ve všech fakturách uplatněn </w:t>
      </w:r>
      <w:r w:rsidR="0053364C">
        <w:rPr>
          <w:rFonts w:ascii="Times New Roman" w:hAnsi="Times New Roman"/>
          <w:sz w:val="22"/>
          <w:szCs w:val="22"/>
        </w:rPr>
        <w:t xml:space="preserve">Pokyn </w:t>
      </w:r>
      <w:r w:rsidR="00C147E8" w:rsidRPr="0053364C">
        <w:rPr>
          <w:rFonts w:ascii="Times New Roman" w:hAnsi="Times New Roman"/>
          <w:sz w:val="22"/>
          <w:szCs w:val="22"/>
        </w:rPr>
        <w:t>Generálního finančního ředitelství k jednotnému postupu při uplatňování některých ustanovení zákona č.</w:t>
      </w:r>
      <w:r w:rsidR="005100C3" w:rsidRPr="0053364C">
        <w:rPr>
          <w:rFonts w:ascii="Times New Roman" w:hAnsi="Times New Roman"/>
          <w:sz w:val="22"/>
          <w:szCs w:val="22"/>
        </w:rPr>
        <w:t xml:space="preserve"> 586/1992 Sb.,</w:t>
      </w:r>
      <w:r w:rsidR="00D13639" w:rsidRPr="0053364C">
        <w:rPr>
          <w:rFonts w:ascii="Times New Roman" w:hAnsi="Times New Roman"/>
          <w:sz w:val="22"/>
          <w:szCs w:val="22"/>
        </w:rPr>
        <w:t xml:space="preserve"> o daních z příjmů,</w:t>
      </w:r>
      <w:r w:rsidR="005100C3" w:rsidRPr="0053364C">
        <w:rPr>
          <w:rFonts w:ascii="Times New Roman" w:hAnsi="Times New Roman"/>
          <w:sz w:val="22"/>
          <w:szCs w:val="22"/>
        </w:rPr>
        <w:t xml:space="preserve"> ve znění pozdějších předpisů</w:t>
      </w:r>
      <w:r w:rsidR="00C147E8" w:rsidRPr="0053364C">
        <w:rPr>
          <w:rFonts w:ascii="Times New Roman" w:hAnsi="Times New Roman"/>
          <w:sz w:val="22"/>
          <w:szCs w:val="22"/>
        </w:rPr>
        <w:t>, v aktuálním znění</w:t>
      </w:r>
      <w:r w:rsidR="005100C3" w:rsidRPr="0053364C">
        <w:rPr>
          <w:rFonts w:ascii="Times New Roman" w:hAnsi="Times New Roman"/>
          <w:sz w:val="22"/>
          <w:szCs w:val="22"/>
        </w:rPr>
        <w:t>.</w:t>
      </w:r>
    </w:p>
    <w:p w:rsidR="005100C3" w:rsidRDefault="005100C3" w:rsidP="005051EC">
      <w:pPr>
        <w:numPr>
          <w:ilvl w:val="0"/>
          <w:numId w:val="13"/>
        </w:numPr>
        <w:spacing w:after="80"/>
        <w:ind w:left="357" w:hanging="357"/>
        <w:jc w:val="both"/>
        <w:rPr>
          <w:rFonts w:ascii="Times New Roman" w:hAnsi="Times New Roman"/>
          <w:sz w:val="22"/>
          <w:szCs w:val="22"/>
        </w:rPr>
      </w:pPr>
      <w:r w:rsidRPr="00F54B44">
        <w:rPr>
          <w:rFonts w:ascii="Times New Roman" w:hAnsi="Times New Roman"/>
          <w:sz w:val="22"/>
          <w:szCs w:val="22"/>
        </w:rPr>
        <w:t>Nebude-li faktura obsahovat některou povinnou nebo dohodnutou náležitost, bude</w:t>
      </w:r>
      <w:r w:rsidR="00765663">
        <w:rPr>
          <w:rFonts w:ascii="Times New Roman" w:hAnsi="Times New Roman"/>
          <w:sz w:val="22"/>
          <w:szCs w:val="22"/>
        </w:rPr>
        <w:t>-li</w:t>
      </w:r>
      <w:r w:rsidRPr="00F54B44">
        <w:rPr>
          <w:rFonts w:ascii="Times New Roman" w:hAnsi="Times New Roman"/>
          <w:sz w:val="22"/>
          <w:szCs w:val="22"/>
        </w:rPr>
        <w:t xml:space="preserve"> </w:t>
      </w:r>
      <w:r w:rsidR="00765663">
        <w:rPr>
          <w:rFonts w:ascii="Times New Roman" w:hAnsi="Times New Roman"/>
          <w:sz w:val="22"/>
          <w:szCs w:val="22"/>
        </w:rPr>
        <w:t>nesprávně</w:t>
      </w:r>
      <w:r w:rsidRPr="00F54B44">
        <w:rPr>
          <w:rFonts w:ascii="Times New Roman" w:hAnsi="Times New Roman"/>
          <w:sz w:val="22"/>
          <w:szCs w:val="22"/>
        </w:rPr>
        <w:t xml:space="preserve"> vyúčtována cena nebo </w:t>
      </w:r>
      <w:r w:rsidR="00765663">
        <w:rPr>
          <w:rFonts w:ascii="Times New Roman" w:hAnsi="Times New Roman"/>
          <w:sz w:val="22"/>
          <w:szCs w:val="22"/>
        </w:rPr>
        <w:t>nesprávně</w:t>
      </w:r>
      <w:r w:rsidRPr="00F54B44">
        <w:rPr>
          <w:rFonts w:ascii="Times New Roman" w:hAnsi="Times New Roman"/>
          <w:sz w:val="22"/>
          <w:szCs w:val="22"/>
        </w:rPr>
        <w:t xml:space="preserve"> </w:t>
      </w:r>
      <w:r w:rsidR="00765663">
        <w:rPr>
          <w:rFonts w:ascii="Times New Roman" w:hAnsi="Times New Roman"/>
          <w:sz w:val="22"/>
          <w:szCs w:val="22"/>
        </w:rPr>
        <w:t>uvedena</w:t>
      </w:r>
      <w:r>
        <w:rPr>
          <w:rFonts w:ascii="Times New Roman" w:hAnsi="Times New Roman"/>
          <w:sz w:val="22"/>
          <w:szCs w:val="22"/>
        </w:rPr>
        <w:t xml:space="preserve"> </w:t>
      </w:r>
      <w:r w:rsidRPr="00F54B44">
        <w:rPr>
          <w:rFonts w:ascii="Times New Roman" w:hAnsi="Times New Roman"/>
          <w:sz w:val="22"/>
          <w:szCs w:val="22"/>
        </w:rPr>
        <w:t xml:space="preserve">DPH, </w:t>
      </w:r>
      <w:r w:rsidR="004F6BD6">
        <w:rPr>
          <w:rFonts w:ascii="Times New Roman" w:hAnsi="Times New Roman"/>
          <w:sz w:val="22"/>
          <w:szCs w:val="22"/>
        </w:rPr>
        <w:t xml:space="preserve">sazba DPH (DPH, resp. sazba DPH se </w:t>
      </w:r>
      <w:proofErr w:type="gramStart"/>
      <w:r w:rsidR="004F6BD6">
        <w:rPr>
          <w:rFonts w:ascii="Times New Roman" w:hAnsi="Times New Roman"/>
          <w:sz w:val="22"/>
          <w:szCs w:val="22"/>
        </w:rPr>
        <w:t>nestanoví  v případě</w:t>
      </w:r>
      <w:proofErr w:type="gramEnd"/>
      <w:r w:rsidR="004F6BD6">
        <w:rPr>
          <w:rFonts w:ascii="Times New Roman" w:hAnsi="Times New Roman"/>
          <w:sz w:val="22"/>
          <w:szCs w:val="22"/>
        </w:rPr>
        <w:t xml:space="preserve"> aplikace režimu přenesení daňové povinnosti) nebo zhotovitel vyúčtuje práce, které neprovedl, </w:t>
      </w:r>
      <w:r w:rsidRPr="00F54B44">
        <w:rPr>
          <w:rFonts w:ascii="Times New Roman" w:hAnsi="Times New Roman"/>
          <w:sz w:val="22"/>
          <w:szCs w:val="22"/>
        </w:rPr>
        <w:t>je objednatel o</w:t>
      </w:r>
      <w:r w:rsidR="001E33A4">
        <w:rPr>
          <w:rFonts w:ascii="Times New Roman" w:hAnsi="Times New Roman"/>
          <w:sz w:val="22"/>
          <w:szCs w:val="22"/>
        </w:rPr>
        <w:t>právněn fakturu před uplynutím doby</w:t>
      </w:r>
      <w:r w:rsidRPr="00F54B44">
        <w:rPr>
          <w:rFonts w:ascii="Times New Roman" w:hAnsi="Times New Roman"/>
          <w:sz w:val="22"/>
          <w:szCs w:val="22"/>
        </w:rPr>
        <w:t xml:space="preserve"> splatnosti vrátit </w:t>
      </w:r>
      <w:r w:rsidR="00765663">
        <w:rPr>
          <w:rFonts w:ascii="Times New Roman" w:hAnsi="Times New Roman"/>
          <w:sz w:val="22"/>
          <w:szCs w:val="22"/>
        </w:rPr>
        <w:t>zhotoviteli</w:t>
      </w:r>
      <w:r w:rsidRPr="00F54B44">
        <w:rPr>
          <w:rFonts w:ascii="Times New Roman" w:hAnsi="Times New Roman"/>
          <w:sz w:val="22"/>
          <w:szCs w:val="22"/>
        </w:rPr>
        <w:t xml:space="preserve"> k provedení opravy. Ve vrácené faktuře vyznačí důvod vrácení. Zhotovitel provede opravu vystavením nové faktury. Od doby odeslání vadné f</w:t>
      </w:r>
      <w:r w:rsidR="001E33A4">
        <w:rPr>
          <w:rFonts w:ascii="Times New Roman" w:hAnsi="Times New Roman"/>
          <w:sz w:val="22"/>
          <w:szCs w:val="22"/>
        </w:rPr>
        <w:t>aktury přestává běžet původní doba splatnosti. Celá doba</w:t>
      </w:r>
      <w:r w:rsidRPr="00F54B44">
        <w:rPr>
          <w:rFonts w:ascii="Times New Roman" w:hAnsi="Times New Roman"/>
          <w:sz w:val="22"/>
          <w:szCs w:val="22"/>
        </w:rPr>
        <w:t xml:space="preserve"> splatnosti běží opět ode dne doručení nově vyhotovené faktury objednateli.</w:t>
      </w:r>
    </w:p>
    <w:p w:rsidR="005100C3" w:rsidRPr="00F54B44" w:rsidRDefault="005100C3" w:rsidP="005051EC">
      <w:pPr>
        <w:numPr>
          <w:ilvl w:val="0"/>
          <w:numId w:val="13"/>
        </w:numPr>
        <w:spacing w:after="120"/>
        <w:jc w:val="both"/>
        <w:rPr>
          <w:rFonts w:ascii="Times New Roman" w:hAnsi="Times New Roman"/>
          <w:sz w:val="22"/>
          <w:szCs w:val="22"/>
        </w:rPr>
      </w:pPr>
      <w:r w:rsidRPr="00F54B44">
        <w:rPr>
          <w:rFonts w:ascii="Times New Roman" w:hAnsi="Times New Roman"/>
          <w:sz w:val="22"/>
          <w:szCs w:val="22"/>
        </w:rPr>
        <w:t>Objednatel je oprávněn pozastavit financování v případě, že zhotovitel bezdůvodně přeruší práce nebo práce provádí v rozporu s projektovou dokumentací.</w:t>
      </w:r>
    </w:p>
    <w:p w:rsidR="005100C3" w:rsidRPr="0022543A" w:rsidRDefault="005100C3" w:rsidP="005051EC">
      <w:pPr>
        <w:numPr>
          <w:ilvl w:val="0"/>
          <w:numId w:val="13"/>
        </w:numPr>
        <w:spacing w:after="80"/>
        <w:jc w:val="both"/>
        <w:rPr>
          <w:rFonts w:ascii="Times New Roman" w:hAnsi="Times New Roman"/>
          <w:sz w:val="22"/>
          <w:szCs w:val="22"/>
        </w:rPr>
      </w:pPr>
      <w:r w:rsidRPr="0022543A">
        <w:rPr>
          <w:rFonts w:ascii="Times New Roman" w:hAnsi="Times New Roman"/>
          <w:sz w:val="22"/>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5100C3" w:rsidRPr="00F54B44" w:rsidRDefault="005100C3" w:rsidP="005051EC">
      <w:pPr>
        <w:numPr>
          <w:ilvl w:val="0"/>
          <w:numId w:val="13"/>
        </w:numPr>
        <w:spacing w:after="80"/>
        <w:jc w:val="both"/>
        <w:rPr>
          <w:rFonts w:ascii="Times New Roman" w:hAnsi="Times New Roman"/>
          <w:sz w:val="22"/>
          <w:szCs w:val="22"/>
        </w:rPr>
      </w:pPr>
      <w:r w:rsidRPr="00F54B44">
        <w:rPr>
          <w:rFonts w:ascii="Times New Roman" w:hAnsi="Times New Roman"/>
          <w:sz w:val="22"/>
          <w:szCs w:val="22"/>
        </w:rPr>
        <w:t>Objednatel je oprávněn provést kontrolu vyfakturovaných prací a činností. Zhotovitel je povinen oprávněným zástupcům objednatele provedení kontroly umožnit.</w:t>
      </w:r>
    </w:p>
    <w:p w:rsidR="007D123A" w:rsidRDefault="00A24C60" w:rsidP="007D123A">
      <w:pPr>
        <w:numPr>
          <w:ilvl w:val="0"/>
          <w:numId w:val="13"/>
        </w:numPr>
        <w:spacing w:after="80"/>
        <w:jc w:val="both"/>
        <w:rPr>
          <w:rFonts w:ascii="Times New Roman" w:hAnsi="Times New Roman"/>
          <w:sz w:val="22"/>
          <w:szCs w:val="22"/>
        </w:rPr>
      </w:pPr>
      <w:r>
        <w:rPr>
          <w:rFonts w:ascii="Times New Roman" w:hAnsi="Times New Roman"/>
          <w:sz w:val="22"/>
          <w:szCs w:val="22"/>
        </w:rPr>
        <w:t>Doručení faktur</w:t>
      </w:r>
      <w:r w:rsidR="005100C3" w:rsidRPr="00F54B44">
        <w:rPr>
          <w:rFonts w:ascii="Times New Roman" w:hAnsi="Times New Roman"/>
          <w:sz w:val="22"/>
          <w:szCs w:val="22"/>
        </w:rPr>
        <w:t xml:space="preserve"> provede</w:t>
      </w:r>
      <w:r w:rsidR="006A3AFE">
        <w:rPr>
          <w:rFonts w:ascii="Times New Roman" w:hAnsi="Times New Roman"/>
          <w:sz w:val="22"/>
          <w:szCs w:val="22"/>
        </w:rPr>
        <w:t xml:space="preserve"> zhotovitel</w:t>
      </w:r>
      <w:r w:rsidR="005100C3" w:rsidRPr="00F54B44">
        <w:rPr>
          <w:rFonts w:ascii="Times New Roman" w:hAnsi="Times New Roman"/>
          <w:sz w:val="22"/>
          <w:szCs w:val="22"/>
        </w:rPr>
        <w:t xml:space="preserve"> osobně proti podpisu </w:t>
      </w:r>
      <w:r w:rsidR="006A3AFE">
        <w:rPr>
          <w:rFonts w:ascii="Times New Roman" w:hAnsi="Times New Roman"/>
          <w:sz w:val="22"/>
          <w:szCs w:val="22"/>
        </w:rPr>
        <w:t>oprávněné</w:t>
      </w:r>
      <w:r w:rsidR="005100C3" w:rsidRPr="00F54B44">
        <w:rPr>
          <w:rFonts w:ascii="Times New Roman" w:hAnsi="Times New Roman"/>
          <w:sz w:val="22"/>
          <w:szCs w:val="22"/>
        </w:rPr>
        <w:t xml:space="preserve"> osoby</w:t>
      </w:r>
      <w:r w:rsidR="006A3AFE">
        <w:rPr>
          <w:rFonts w:ascii="Times New Roman" w:hAnsi="Times New Roman"/>
          <w:sz w:val="22"/>
          <w:szCs w:val="22"/>
        </w:rPr>
        <w:t xml:space="preserve"> objednatele</w:t>
      </w:r>
      <w:r w:rsidR="005100C3" w:rsidRPr="00F54B44">
        <w:rPr>
          <w:rFonts w:ascii="Times New Roman" w:hAnsi="Times New Roman"/>
          <w:sz w:val="22"/>
          <w:szCs w:val="22"/>
        </w:rPr>
        <w:t xml:space="preserve"> nebo jako doporu</w:t>
      </w:r>
      <w:r w:rsidR="0028260B">
        <w:rPr>
          <w:rFonts w:ascii="Times New Roman" w:hAnsi="Times New Roman"/>
          <w:sz w:val="22"/>
          <w:szCs w:val="22"/>
        </w:rPr>
        <w:t>čené psaní prostřednictvím držitele poštovní licence</w:t>
      </w:r>
      <w:r w:rsidR="005100C3" w:rsidRPr="00F54B44">
        <w:rPr>
          <w:rFonts w:ascii="Times New Roman" w:hAnsi="Times New Roman"/>
          <w:sz w:val="22"/>
          <w:szCs w:val="22"/>
        </w:rPr>
        <w:t>.</w:t>
      </w:r>
    </w:p>
    <w:p w:rsidR="007D123A" w:rsidRPr="0000245B" w:rsidRDefault="007D123A" w:rsidP="007D123A">
      <w:pPr>
        <w:numPr>
          <w:ilvl w:val="0"/>
          <w:numId w:val="13"/>
        </w:numPr>
        <w:spacing w:after="80"/>
        <w:jc w:val="both"/>
        <w:rPr>
          <w:rFonts w:ascii="Times New Roman" w:hAnsi="Times New Roman"/>
          <w:sz w:val="22"/>
          <w:szCs w:val="22"/>
        </w:rPr>
      </w:pPr>
      <w:r w:rsidRPr="007D123A">
        <w:rPr>
          <w:rFonts w:ascii="Times New Roman" w:hAnsi="Times New Roman"/>
          <w:sz w:val="22"/>
          <w:szCs w:val="22"/>
        </w:rP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(Úřadu regionální rady regionu soudržnosti </w:t>
      </w:r>
      <w:proofErr w:type="spellStart"/>
      <w:r w:rsidRPr="007D123A">
        <w:rPr>
          <w:rFonts w:ascii="Times New Roman" w:hAnsi="Times New Roman"/>
          <w:sz w:val="22"/>
          <w:szCs w:val="22"/>
        </w:rPr>
        <w:t>Moravskoslezsko</w:t>
      </w:r>
      <w:proofErr w:type="spellEnd"/>
      <w:r w:rsidRPr="007D123A">
        <w:rPr>
          <w:rFonts w:ascii="Times New Roman" w:hAnsi="Times New Roman"/>
          <w:sz w:val="22"/>
          <w:szCs w:val="22"/>
        </w:rPr>
        <w:t xml:space="preserve">, Ministerstva financí, Nejvyššího kontrolního úřadu, příslušného finančního úřadu a dalších oprávněných orgánů státní správy) a vytvořit výše uvedeným orgánům podmínky k provedení </w:t>
      </w:r>
      <w:r w:rsidRPr="007D123A">
        <w:rPr>
          <w:rFonts w:ascii="Times New Roman" w:hAnsi="Times New Roman"/>
          <w:color w:val="000000" w:themeColor="text1"/>
          <w:sz w:val="22"/>
          <w:szCs w:val="22"/>
        </w:rPr>
        <w:t>kontroly vztahující se k předmětu této smlouvy a poskytnout jim součinnost. Zhotovitel je povinen zajistit poskytnutí v tomto odstavci uvedených informací a dokumentaci svými subdodavateli.</w:t>
      </w:r>
    </w:p>
    <w:p w:rsidR="001E33A4" w:rsidRPr="001E33A4" w:rsidRDefault="001E33A4" w:rsidP="001E33A4">
      <w:pPr>
        <w:numPr>
          <w:ilvl w:val="0"/>
          <w:numId w:val="13"/>
        </w:numPr>
        <w:spacing w:after="80"/>
        <w:jc w:val="both"/>
        <w:rPr>
          <w:rFonts w:ascii="Times New Roman" w:hAnsi="Times New Roman"/>
          <w:sz w:val="22"/>
          <w:szCs w:val="22"/>
        </w:rPr>
      </w:pPr>
      <w:r w:rsidRPr="001E33A4">
        <w:rPr>
          <w:rFonts w:ascii="Times New Roman" w:hAnsi="Times New Roman"/>
          <w:sz w:val="22"/>
          <w:szCs w:val="22"/>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0853F3" w:rsidRPr="0000245B" w:rsidRDefault="001E33A4" w:rsidP="000853F3">
      <w:pPr>
        <w:numPr>
          <w:ilvl w:val="0"/>
          <w:numId w:val="13"/>
        </w:numPr>
        <w:spacing w:after="80"/>
        <w:jc w:val="both"/>
        <w:rPr>
          <w:rFonts w:ascii="Times New Roman" w:hAnsi="Times New Roman"/>
          <w:sz w:val="22"/>
          <w:szCs w:val="22"/>
        </w:rPr>
      </w:pPr>
      <w:r w:rsidRPr="001E33A4">
        <w:rPr>
          <w:rFonts w:ascii="Times New Roman" w:hAnsi="Times New Roman"/>
          <w:sz w:val="22"/>
          <w:szCs w:val="22"/>
        </w:rP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DF32A0" w:rsidRPr="00E67733" w:rsidRDefault="00DF32A0" w:rsidP="00E67733">
      <w:pPr>
        <w:spacing w:after="80"/>
        <w:jc w:val="both"/>
        <w:rPr>
          <w:rFonts w:ascii="Times New Roman" w:hAnsi="Times New Roman"/>
          <w:sz w:val="22"/>
          <w:szCs w:val="22"/>
          <w:highlight w:val="yellow"/>
        </w:rPr>
      </w:pPr>
    </w:p>
    <w:p w:rsidR="005100C3" w:rsidRPr="0022359A" w:rsidRDefault="005100C3" w:rsidP="00DE62AC">
      <w:pPr>
        <w:pStyle w:val="Smlouva2"/>
        <w:spacing w:after="120"/>
        <w:jc w:val="both"/>
        <w:rPr>
          <w:rFonts w:ascii="Arial" w:hAnsi="Arial" w:cs="Arial"/>
          <w:szCs w:val="24"/>
        </w:rPr>
      </w:pPr>
      <w:r w:rsidRPr="0022359A">
        <w:rPr>
          <w:rFonts w:ascii="Arial" w:hAnsi="Arial" w:cs="Arial"/>
          <w:szCs w:val="24"/>
        </w:rPr>
        <w:t>čl. VIII.</w:t>
      </w:r>
    </w:p>
    <w:p w:rsidR="005100C3" w:rsidRPr="0022359A" w:rsidRDefault="005100C3" w:rsidP="002F55C4">
      <w:pPr>
        <w:pStyle w:val="Smlouva2"/>
        <w:spacing w:after="100"/>
        <w:jc w:val="both"/>
        <w:rPr>
          <w:rFonts w:ascii="Arial" w:hAnsi="Arial" w:cs="Arial"/>
          <w:szCs w:val="24"/>
        </w:rPr>
      </w:pPr>
      <w:r w:rsidRPr="0022359A">
        <w:rPr>
          <w:rFonts w:ascii="Arial" w:hAnsi="Arial" w:cs="Arial"/>
          <w:szCs w:val="24"/>
        </w:rPr>
        <w:t>Jakost díla</w:t>
      </w:r>
    </w:p>
    <w:p w:rsidR="005100C3" w:rsidRPr="0022359A" w:rsidRDefault="005100C3" w:rsidP="005051EC">
      <w:pPr>
        <w:numPr>
          <w:ilvl w:val="0"/>
          <w:numId w:val="4"/>
        </w:numPr>
        <w:spacing w:after="40"/>
        <w:ind w:left="357" w:hanging="357"/>
        <w:jc w:val="both"/>
        <w:rPr>
          <w:rFonts w:ascii="Times New Roman" w:hAnsi="Times New Roman"/>
          <w:sz w:val="22"/>
          <w:szCs w:val="22"/>
        </w:rPr>
      </w:pPr>
      <w:r w:rsidRPr="0022359A">
        <w:rPr>
          <w:rFonts w:ascii="Times New Roman" w:hAnsi="Times New Roman"/>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rsidR="00110E73">
        <w:rPr>
          <w:rFonts w:ascii="Times New Roman" w:hAnsi="Times New Roman"/>
          <w:sz w:val="22"/>
          <w:szCs w:val="22"/>
        </w:rPr>
        <w:t>pravě, českým technickým normám,</w:t>
      </w:r>
      <w:r w:rsidR="006478F6" w:rsidRPr="0022359A">
        <w:rPr>
          <w:rFonts w:ascii="Times New Roman" w:hAnsi="Times New Roman"/>
          <w:sz w:val="22"/>
          <w:szCs w:val="22"/>
        </w:rPr>
        <w:t xml:space="preserve"> </w:t>
      </w:r>
      <w:r w:rsidR="0022359A">
        <w:rPr>
          <w:rFonts w:ascii="Times New Roman" w:hAnsi="Times New Roman"/>
          <w:sz w:val="22"/>
          <w:szCs w:val="22"/>
        </w:rPr>
        <w:t xml:space="preserve">projektové </w:t>
      </w:r>
      <w:r w:rsidR="000271C3" w:rsidRPr="0022359A">
        <w:rPr>
          <w:rFonts w:ascii="Times New Roman" w:hAnsi="Times New Roman"/>
          <w:sz w:val="22"/>
          <w:szCs w:val="22"/>
        </w:rPr>
        <w:t>dokumentaci</w:t>
      </w:r>
      <w:r w:rsidR="0022359A">
        <w:rPr>
          <w:rFonts w:ascii="Times New Roman" w:hAnsi="Times New Roman"/>
          <w:sz w:val="22"/>
          <w:szCs w:val="22"/>
        </w:rPr>
        <w:t xml:space="preserve"> uveden</w:t>
      </w:r>
      <w:r w:rsidR="00110E73">
        <w:rPr>
          <w:rFonts w:ascii="Times New Roman" w:hAnsi="Times New Roman"/>
          <w:sz w:val="22"/>
          <w:szCs w:val="22"/>
        </w:rPr>
        <w:t>é</w:t>
      </w:r>
      <w:r w:rsidR="000271C3" w:rsidRPr="0022359A">
        <w:rPr>
          <w:rFonts w:ascii="Times New Roman" w:hAnsi="Times New Roman"/>
          <w:sz w:val="22"/>
          <w:szCs w:val="22"/>
        </w:rPr>
        <w:t xml:space="preserve"> v čl.</w:t>
      </w:r>
      <w:r w:rsidR="00570ECD">
        <w:rPr>
          <w:rFonts w:ascii="Times New Roman" w:hAnsi="Times New Roman"/>
          <w:sz w:val="22"/>
          <w:szCs w:val="22"/>
        </w:rPr>
        <w:t xml:space="preserve"> </w:t>
      </w:r>
      <w:r w:rsidR="000271C3" w:rsidRPr="0022359A">
        <w:rPr>
          <w:rFonts w:ascii="Times New Roman" w:hAnsi="Times New Roman"/>
          <w:sz w:val="22"/>
          <w:szCs w:val="22"/>
        </w:rPr>
        <w:t xml:space="preserve">II </w:t>
      </w:r>
      <w:proofErr w:type="gramStart"/>
      <w:r w:rsidR="000271C3" w:rsidRPr="0022359A">
        <w:rPr>
          <w:rFonts w:ascii="Times New Roman" w:hAnsi="Times New Roman"/>
          <w:sz w:val="22"/>
          <w:szCs w:val="22"/>
        </w:rPr>
        <w:t>odst.1 této</w:t>
      </w:r>
      <w:proofErr w:type="gramEnd"/>
      <w:r w:rsidR="000271C3" w:rsidRPr="0022359A">
        <w:rPr>
          <w:rFonts w:ascii="Times New Roman" w:hAnsi="Times New Roman"/>
          <w:sz w:val="22"/>
          <w:szCs w:val="22"/>
        </w:rPr>
        <w:t xml:space="preserve"> smlouvy</w:t>
      </w:r>
      <w:r w:rsidRPr="0022359A">
        <w:rPr>
          <w:rFonts w:ascii="Times New Roman" w:hAnsi="Times New Roman"/>
          <w:sz w:val="22"/>
          <w:szCs w:val="22"/>
        </w:rPr>
        <w:t xml:space="preserve"> a této smlouvě. K tomu se zhotovitel zavazuje použít výhradně materiály a </w:t>
      </w:r>
      <w:r w:rsidR="00F4012A" w:rsidRPr="0022359A">
        <w:rPr>
          <w:rFonts w:ascii="Times New Roman" w:hAnsi="Times New Roman"/>
          <w:sz w:val="22"/>
          <w:szCs w:val="22"/>
        </w:rPr>
        <w:t>komponenty</w:t>
      </w:r>
      <w:r w:rsidRPr="0022359A">
        <w:rPr>
          <w:rFonts w:ascii="Times New Roman" w:hAnsi="Times New Roman"/>
          <w:sz w:val="22"/>
          <w:szCs w:val="22"/>
        </w:rPr>
        <w:t>, vyhovující požadavkům kladeným na jakost a mající prohlášení o shodě dle zákona č. 22/1997 Sb., o technických požadavcích na výrobky</w:t>
      </w:r>
      <w:r w:rsidR="0022359A">
        <w:rPr>
          <w:rFonts w:ascii="Times New Roman" w:hAnsi="Times New Roman"/>
          <w:sz w:val="22"/>
          <w:szCs w:val="22"/>
        </w:rPr>
        <w:t>, a o změně a doplnění některých zákonů</w:t>
      </w:r>
      <w:r w:rsidRPr="0022359A">
        <w:rPr>
          <w:rFonts w:ascii="Times New Roman" w:hAnsi="Times New Roman"/>
          <w:sz w:val="22"/>
          <w:szCs w:val="22"/>
        </w:rPr>
        <w:t>, v</w:t>
      </w:r>
      <w:r w:rsidR="0022359A">
        <w:rPr>
          <w:rFonts w:ascii="Times New Roman" w:hAnsi="Times New Roman"/>
          <w:sz w:val="22"/>
          <w:szCs w:val="22"/>
        </w:rPr>
        <w:t>e</w:t>
      </w:r>
      <w:r w:rsidRPr="0022359A">
        <w:rPr>
          <w:rFonts w:ascii="Times New Roman" w:hAnsi="Times New Roman"/>
          <w:sz w:val="22"/>
          <w:szCs w:val="22"/>
        </w:rPr>
        <w:t> znění</w:t>
      </w:r>
      <w:r w:rsidR="0022359A">
        <w:rPr>
          <w:rFonts w:ascii="Times New Roman" w:hAnsi="Times New Roman"/>
          <w:sz w:val="22"/>
          <w:szCs w:val="22"/>
        </w:rPr>
        <w:t xml:space="preserve"> pozdějších předpisů</w:t>
      </w:r>
      <w:r w:rsidRPr="0022359A">
        <w:rPr>
          <w:rFonts w:ascii="Times New Roman" w:hAnsi="Times New Roman"/>
          <w:sz w:val="22"/>
          <w:szCs w:val="22"/>
        </w:rPr>
        <w:t>.</w:t>
      </w:r>
    </w:p>
    <w:p w:rsidR="005100C3" w:rsidRPr="0022359A" w:rsidRDefault="005100C3" w:rsidP="005051EC">
      <w:pPr>
        <w:numPr>
          <w:ilvl w:val="0"/>
          <w:numId w:val="4"/>
        </w:numPr>
        <w:spacing w:after="40"/>
        <w:ind w:left="357" w:hanging="357"/>
        <w:jc w:val="both"/>
        <w:rPr>
          <w:rFonts w:ascii="Times New Roman" w:hAnsi="Times New Roman"/>
          <w:sz w:val="22"/>
          <w:szCs w:val="22"/>
        </w:rPr>
      </w:pPr>
      <w:r w:rsidRPr="0022359A">
        <w:rPr>
          <w:rFonts w:ascii="Times New Roman" w:hAnsi="Times New Roman"/>
          <w:sz w:val="22"/>
          <w:szCs w:val="22"/>
        </w:rPr>
        <w:t xml:space="preserve">Zhotovitel je povinen postupovat při provádění díla v souladu s platnými právními předpisy, podle schválených technologických postupů stanovených platnými českými technickými </w:t>
      </w:r>
      <w:proofErr w:type="gramStart"/>
      <w:r w:rsidRPr="0022359A">
        <w:rPr>
          <w:rFonts w:ascii="Times New Roman" w:hAnsi="Times New Roman"/>
          <w:sz w:val="22"/>
          <w:szCs w:val="22"/>
        </w:rPr>
        <w:t xml:space="preserve">normami </w:t>
      </w:r>
      <w:r w:rsidR="006478F6" w:rsidRPr="0022359A">
        <w:rPr>
          <w:rFonts w:ascii="Times New Roman" w:hAnsi="Times New Roman"/>
          <w:sz w:val="22"/>
          <w:szCs w:val="22"/>
        </w:rPr>
        <w:t xml:space="preserve">                      </w:t>
      </w:r>
      <w:r w:rsidRPr="0022359A">
        <w:rPr>
          <w:rFonts w:ascii="Times New Roman" w:hAnsi="Times New Roman"/>
          <w:sz w:val="22"/>
          <w:szCs w:val="22"/>
        </w:rPr>
        <w:t>a bezpečnostními</w:t>
      </w:r>
      <w:proofErr w:type="gramEnd"/>
      <w:r w:rsidRPr="0022359A">
        <w:rPr>
          <w:rFonts w:ascii="Times New Roman" w:hAnsi="Times New Roman"/>
          <w:sz w:val="22"/>
          <w:szCs w:val="22"/>
        </w:rPr>
        <w:t xml:space="preserve"> předpisy</w:t>
      </w:r>
      <w:r w:rsidR="00F4012A" w:rsidRPr="0022359A">
        <w:rPr>
          <w:rFonts w:ascii="Times New Roman" w:hAnsi="Times New Roman"/>
          <w:sz w:val="22"/>
          <w:szCs w:val="22"/>
        </w:rPr>
        <w:t>.</w:t>
      </w:r>
      <w:r w:rsidRPr="0022359A">
        <w:rPr>
          <w:rFonts w:ascii="Times New Roman" w:hAnsi="Times New Roman"/>
          <w:sz w:val="22"/>
          <w:szCs w:val="22"/>
        </w:rPr>
        <w:t xml:space="preserve"> Dodržení kvality všech prací a dodávek sjednaných v této smlouvě je závaznou povinností zhotovitele. Zjištěné vady a nedodělky je povinen zhotovitel odstranit na své náklady.</w:t>
      </w:r>
    </w:p>
    <w:p w:rsidR="005100C3" w:rsidRPr="006A3AFE" w:rsidRDefault="005100C3" w:rsidP="005051EC">
      <w:pPr>
        <w:numPr>
          <w:ilvl w:val="0"/>
          <w:numId w:val="4"/>
        </w:numPr>
        <w:spacing w:after="40"/>
        <w:ind w:left="357" w:hanging="357"/>
        <w:jc w:val="both"/>
        <w:rPr>
          <w:rFonts w:ascii="Times New Roman" w:hAnsi="Times New Roman"/>
          <w:sz w:val="22"/>
          <w:szCs w:val="22"/>
        </w:rPr>
      </w:pPr>
      <w:r w:rsidRPr="0022359A">
        <w:rPr>
          <w:rFonts w:ascii="Times New Roman" w:hAnsi="Times New Roman"/>
          <w:sz w:val="22"/>
          <w:szCs w:val="22"/>
        </w:rPr>
        <w:t>V případě, že bude nutno použít postupy a materiály, které nebudou uvedeny v</w:t>
      </w:r>
      <w:r w:rsidR="00E726A1" w:rsidRPr="0022359A">
        <w:rPr>
          <w:rFonts w:ascii="Times New Roman" w:hAnsi="Times New Roman"/>
          <w:sz w:val="22"/>
          <w:szCs w:val="22"/>
        </w:rPr>
        <w:t> projektové dokumentac</w:t>
      </w:r>
      <w:r w:rsidR="000271C3" w:rsidRPr="0022359A">
        <w:rPr>
          <w:rFonts w:ascii="Times New Roman" w:hAnsi="Times New Roman"/>
          <w:sz w:val="22"/>
          <w:szCs w:val="22"/>
        </w:rPr>
        <w:t>i</w:t>
      </w:r>
      <w:r w:rsidR="0022359A">
        <w:rPr>
          <w:rFonts w:ascii="Times New Roman" w:hAnsi="Times New Roman"/>
          <w:sz w:val="22"/>
          <w:szCs w:val="22"/>
        </w:rPr>
        <w:t xml:space="preserve"> </w:t>
      </w:r>
      <w:r w:rsidR="00E726A1" w:rsidRPr="0022359A">
        <w:rPr>
          <w:rFonts w:ascii="Times New Roman" w:hAnsi="Times New Roman"/>
          <w:sz w:val="22"/>
          <w:szCs w:val="22"/>
        </w:rPr>
        <w:t xml:space="preserve">dle </w:t>
      </w:r>
      <w:proofErr w:type="spellStart"/>
      <w:proofErr w:type="gramStart"/>
      <w:r w:rsidR="00E726A1" w:rsidRPr="0022359A">
        <w:rPr>
          <w:rFonts w:ascii="Times New Roman" w:hAnsi="Times New Roman"/>
          <w:sz w:val="22"/>
          <w:szCs w:val="22"/>
        </w:rPr>
        <w:t>čl.II</w:t>
      </w:r>
      <w:proofErr w:type="spellEnd"/>
      <w:proofErr w:type="gramEnd"/>
      <w:r w:rsidR="00E726A1" w:rsidRPr="0022359A">
        <w:rPr>
          <w:rFonts w:ascii="Times New Roman" w:hAnsi="Times New Roman"/>
          <w:sz w:val="22"/>
          <w:szCs w:val="22"/>
        </w:rPr>
        <w:t xml:space="preserve"> odst.1 této smlouvy</w:t>
      </w:r>
      <w:r w:rsidRPr="0022359A">
        <w:rPr>
          <w:rFonts w:ascii="Times New Roman" w:hAnsi="Times New Roman"/>
          <w:sz w:val="22"/>
          <w:szCs w:val="22"/>
        </w:rPr>
        <w:t xml:space="preserve">, lze použít pouze takových, které v době realizace díla </w:t>
      </w:r>
      <w:r w:rsidRPr="00113E83">
        <w:rPr>
          <w:rFonts w:ascii="Times New Roman" w:hAnsi="Times New Roman"/>
          <w:sz w:val="22"/>
          <w:szCs w:val="22"/>
        </w:rPr>
        <w:t xml:space="preserve">budou v souladu s platnými českými technickými normami. Jakékoliv </w:t>
      </w:r>
      <w:r w:rsidRPr="006A3AFE">
        <w:rPr>
          <w:rFonts w:ascii="Times New Roman" w:hAnsi="Times New Roman"/>
          <w:sz w:val="22"/>
          <w:szCs w:val="22"/>
        </w:rPr>
        <w:t xml:space="preserve">změny oproti </w:t>
      </w:r>
      <w:r w:rsidR="006A3AFE" w:rsidRPr="006A3AFE">
        <w:rPr>
          <w:rFonts w:ascii="Times New Roman" w:hAnsi="Times New Roman"/>
          <w:sz w:val="22"/>
          <w:szCs w:val="22"/>
        </w:rPr>
        <w:t>projektové</w:t>
      </w:r>
      <w:r w:rsidRPr="006A3AFE">
        <w:rPr>
          <w:rFonts w:ascii="Times New Roman" w:hAnsi="Times New Roman"/>
          <w:sz w:val="22"/>
          <w:szCs w:val="22"/>
        </w:rPr>
        <w:t xml:space="preserve"> dokumentaci musí být předem odsouhlaseny objednatelem.</w:t>
      </w:r>
    </w:p>
    <w:p w:rsidR="0022359A" w:rsidRDefault="005100C3" w:rsidP="005051EC">
      <w:pPr>
        <w:numPr>
          <w:ilvl w:val="0"/>
          <w:numId w:val="4"/>
        </w:numPr>
        <w:spacing w:after="40"/>
        <w:ind w:left="357" w:hanging="357"/>
        <w:jc w:val="both"/>
        <w:rPr>
          <w:rFonts w:ascii="Times New Roman" w:hAnsi="Times New Roman"/>
          <w:sz w:val="22"/>
          <w:szCs w:val="22"/>
        </w:rPr>
      </w:pPr>
      <w:r w:rsidRPr="00113E83">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22359A" w:rsidRPr="0022359A" w:rsidRDefault="0022359A" w:rsidP="005051EC">
      <w:pPr>
        <w:numPr>
          <w:ilvl w:val="0"/>
          <w:numId w:val="4"/>
        </w:numPr>
        <w:spacing w:after="40"/>
        <w:ind w:left="357" w:hanging="357"/>
        <w:jc w:val="both"/>
        <w:rPr>
          <w:rFonts w:ascii="Times New Roman" w:hAnsi="Times New Roman"/>
          <w:sz w:val="22"/>
          <w:szCs w:val="22"/>
        </w:rPr>
      </w:pPr>
      <w:r>
        <w:rPr>
          <w:rFonts w:ascii="Times New Roman" w:hAnsi="Times New Roman"/>
          <w:sz w:val="22"/>
          <w:szCs w:val="22"/>
        </w:rPr>
        <w:t xml:space="preserve">Při realizaci díla nesmí zhotovitel použít jakýchkoliv materiálů s karcinogenními nebo jinými účinky, které negativně působí na lidské zdraví. V případě zjištění této skutečnosti je povinností zhotovitele </w:t>
      </w:r>
      <w:r w:rsidRPr="000978B8">
        <w:rPr>
          <w:rFonts w:ascii="Times New Roman" w:hAnsi="Times New Roman"/>
          <w:sz w:val="22"/>
          <w:szCs w:val="22"/>
        </w:rPr>
        <w:t>provést</w:t>
      </w:r>
      <w:r>
        <w:rPr>
          <w:rFonts w:ascii="Times New Roman" w:hAnsi="Times New Roman"/>
          <w:sz w:val="22"/>
          <w:szCs w:val="22"/>
        </w:rPr>
        <w:t xml:space="preserve"> náhradu a výměnu i již zabudovaných výrobků a materiálů na své náklady.</w:t>
      </w:r>
    </w:p>
    <w:p w:rsidR="00370FCD" w:rsidRPr="00B547AF" w:rsidRDefault="005100C3" w:rsidP="00AC244D">
      <w:pPr>
        <w:numPr>
          <w:ilvl w:val="0"/>
          <w:numId w:val="4"/>
        </w:numPr>
        <w:spacing w:after="40"/>
        <w:jc w:val="both"/>
        <w:rPr>
          <w:rFonts w:ascii="Times New Roman" w:hAnsi="Times New Roman"/>
          <w:sz w:val="22"/>
          <w:szCs w:val="22"/>
        </w:rPr>
      </w:pPr>
      <w:r w:rsidRPr="00113E83">
        <w:rPr>
          <w:rFonts w:ascii="Times New Roman" w:hAnsi="Times New Roman"/>
          <w:sz w:val="22"/>
          <w:szCs w:val="22"/>
        </w:rPr>
        <w:t>Zhotovitel je povinen zajistit včasné odborné provedení všech zkoušek předepsaných platnými českými technickými normami, bezpečnostními předpisy nebo vyžádaných příslušný</w:t>
      </w:r>
      <w:r w:rsidR="0022359A">
        <w:rPr>
          <w:rFonts w:ascii="Times New Roman" w:hAnsi="Times New Roman"/>
          <w:sz w:val="22"/>
          <w:szCs w:val="22"/>
        </w:rPr>
        <w:t>mi kompetentními orgány</w:t>
      </w:r>
      <w:r w:rsidRPr="00113E83">
        <w:rPr>
          <w:rFonts w:ascii="Times New Roman" w:hAnsi="Times New Roman"/>
          <w:sz w:val="22"/>
          <w:szCs w:val="22"/>
        </w:rPr>
        <w:t>.</w:t>
      </w:r>
    </w:p>
    <w:p w:rsidR="00AF2211" w:rsidRPr="00113E83" w:rsidRDefault="00AF2211" w:rsidP="00AC244D">
      <w:pPr>
        <w:spacing w:after="40"/>
        <w:jc w:val="both"/>
        <w:rPr>
          <w:rFonts w:ascii="Times New Roman" w:hAnsi="Times New Roman"/>
          <w:sz w:val="22"/>
          <w:szCs w:val="22"/>
        </w:rPr>
      </w:pPr>
    </w:p>
    <w:p w:rsidR="005100C3" w:rsidRPr="00B13A9C" w:rsidRDefault="005100C3" w:rsidP="00DE62AC">
      <w:pPr>
        <w:pStyle w:val="Zkladntext"/>
        <w:jc w:val="both"/>
        <w:rPr>
          <w:b/>
          <w:sz w:val="24"/>
          <w:szCs w:val="24"/>
        </w:rPr>
      </w:pPr>
      <w:r w:rsidRPr="00B13A9C">
        <w:rPr>
          <w:b/>
          <w:sz w:val="24"/>
          <w:szCs w:val="24"/>
        </w:rPr>
        <w:t>čl. IX.</w:t>
      </w:r>
    </w:p>
    <w:p w:rsidR="005100C3" w:rsidRPr="00B13A9C" w:rsidRDefault="00394125" w:rsidP="00DE62AC">
      <w:pPr>
        <w:spacing w:after="120"/>
        <w:jc w:val="both"/>
        <w:rPr>
          <w:rFonts w:cs="Arial"/>
          <w:b/>
          <w:sz w:val="24"/>
          <w:szCs w:val="24"/>
        </w:rPr>
      </w:pPr>
      <w:r w:rsidRPr="00B13A9C">
        <w:rPr>
          <w:rFonts w:cs="Arial"/>
          <w:b/>
          <w:sz w:val="24"/>
          <w:szCs w:val="24"/>
        </w:rPr>
        <w:t xml:space="preserve">Místo </w:t>
      </w:r>
      <w:r w:rsidR="004917FD" w:rsidRPr="00B13A9C">
        <w:rPr>
          <w:rFonts w:cs="Arial"/>
          <w:b/>
          <w:sz w:val="24"/>
          <w:szCs w:val="24"/>
        </w:rPr>
        <w:t>realizace</w:t>
      </w:r>
    </w:p>
    <w:p w:rsidR="00394125" w:rsidRPr="00B13A9C" w:rsidRDefault="00394125" w:rsidP="005051EC">
      <w:pPr>
        <w:pStyle w:val="Smlouva-slo"/>
        <w:numPr>
          <w:ilvl w:val="0"/>
          <w:numId w:val="5"/>
        </w:numPr>
        <w:spacing w:before="0" w:after="40" w:line="240" w:lineRule="auto"/>
        <w:ind w:left="357" w:hanging="357"/>
        <w:rPr>
          <w:sz w:val="22"/>
          <w:szCs w:val="22"/>
        </w:rPr>
      </w:pPr>
      <w:r w:rsidRPr="00B13A9C">
        <w:rPr>
          <w:sz w:val="22"/>
          <w:szCs w:val="22"/>
        </w:rPr>
        <w:t xml:space="preserve">Před započetím prací </w:t>
      </w:r>
      <w:r w:rsidR="000853F3">
        <w:rPr>
          <w:sz w:val="22"/>
          <w:szCs w:val="22"/>
        </w:rPr>
        <w:t xml:space="preserve">oprávněný zástupce </w:t>
      </w:r>
      <w:r w:rsidRPr="00B13A9C">
        <w:rPr>
          <w:sz w:val="22"/>
          <w:szCs w:val="22"/>
        </w:rPr>
        <w:t>o</w:t>
      </w:r>
      <w:r w:rsidR="005100C3" w:rsidRPr="00B13A9C">
        <w:rPr>
          <w:sz w:val="22"/>
          <w:szCs w:val="22"/>
        </w:rPr>
        <w:t>bjednatel</w:t>
      </w:r>
      <w:r w:rsidR="000853F3">
        <w:rPr>
          <w:sz w:val="22"/>
          <w:szCs w:val="22"/>
        </w:rPr>
        <w:t>e</w:t>
      </w:r>
      <w:r w:rsidR="005100C3" w:rsidRPr="00B13A9C">
        <w:rPr>
          <w:sz w:val="22"/>
          <w:szCs w:val="22"/>
        </w:rPr>
        <w:t xml:space="preserve"> předá zhotoviteli </w:t>
      </w:r>
      <w:r w:rsidRPr="00B13A9C">
        <w:rPr>
          <w:sz w:val="22"/>
          <w:szCs w:val="22"/>
        </w:rPr>
        <w:t xml:space="preserve">místo </w:t>
      </w:r>
      <w:r w:rsidR="004917FD" w:rsidRPr="00B13A9C">
        <w:rPr>
          <w:sz w:val="22"/>
          <w:szCs w:val="22"/>
        </w:rPr>
        <w:t>realizace</w:t>
      </w:r>
      <w:r w:rsidR="005100C3" w:rsidRPr="00B13A9C">
        <w:rPr>
          <w:sz w:val="22"/>
          <w:szCs w:val="22"/>
        </w:rPr>
        <w:t xml:space="preserve">. O předání a převzetí </w:t>
      </w:r>
      <w:r w:rsidRPr="00B13A9C">
        <w:rPr>
          <w:sz w:val="22"/>
          <w:szCs w:val="22"/>
        </w:rPr>
        <w:t>míst</w:t>
      </w:r>
      <w:r w:rsidR="00B13A9C" w:rsidRPr="00B13A9C">
        <w:rPr>
          <w:sz w:val="22"/>
          <w:szCs w:val="22"/>
        </w:rPr>
        <w:t>a</w:t>
      </w:r>
      <w:r w:rsidRPr="00B13A9C">
        <w:rPr>
          <w:sz w:val="22"/>
          <w:szCs w:val="22"/>
        </w:rPr>
        <w:t xml:space="preserve"> </w:t>
      </w:r>
      <w:r w:rsidR="004917FD" w:rsidRPr="00B13A9C">
        <w:rPr>
          <w:sz w:val="22"/>
          <w:szCs w:val="22"/>
        </w:rPr>
        <w:t>realizace</w:t>
      </w:r>
      <w:r w:rsidRPr="00B13A9C">
        <w:rPr>
          <w:sz w:val="22"/>
          <w:szCs w:val="22"/>
        </w:rPr>
        <w:t xml:space="preserve"> </w:t>
      </w:r>
      <w:r w:rsidR="005100C3" w:rsidRPr="00B13A9C">
        <w:rPr>
          <w:sz w:val="22"/>
          <w:szCs w:val="22"/>
        </w:rPr>
        <w:t xml:space="preserve">vyhotoví smluvní strany zápis. </w:t>
      </w:r>
      <w:r w:rsidRPr="00B13A9C">
        <w:rPr>
          <w:sz w:val="22"/>
          <w:szCs w:val="22"/>
        </w:rPr>
        <w:t xml:space="preserve">Součástí zápisu bude i podpis vlastníka či provozovatele místa </w:t>
      </w:r>
      <w:r w:rsidR="004917FD" w:rsidRPr="00B13A9C">
        <w:rPr>
          <w:sz w:val="22"/>
          <w:szCs w:val="22"/>
        </w:rPr>
        <w:t>realizace</w:t>
      </w:r>
      <w:r w:rsidRPr="00B13A9C">
        <w:rPr>
          <w:sz w:val="22"/>
          <w:szCs w:val="22"/>
        </w:rPr>
        <w:t>.</w:t>
      </w:r>
    </w:p>
    <w:p w:rsidR="005100C3" w:rsidRPr="004956CC" w:rsidRDefault="005100C3" w:rsidP="005051EC">
      <w:pPr>
        <w:pStyle w:val="Smlouva-slo"/>
        <w:numPr>
          <w:ilvl w:val="0"/>
          <w:numId w:val="5"/>
        </w:numPr>
        <w:spacing w:before="0" w:after="40" w:line="240" w:lineRule="auto"/>
        <w:ind w:left="357" w:hanging="357"/>
        <w:rPr>
          <w:sz w:val="22"/>
          <w:szCs w:val="22"/>
        </w:rPr>
      </w:pPr>
      <w:r w:rsidRPr="004956CC">
        <w:rPr>
          <w:sz w:val="22"/>
          <w:szCs w:val="22"/>
        </w:rPr>
        <w:t xml:space="preserve">Zhotovitel hradí el. </w:t>
      </w:r>
      <w:proofErr w:type="gramStart"/>
      <w:r w:rsidRPr="004956CC">
        <w:rPr>
          <w:sz w:val="22"/>
          <w:szCs w:val="22"/>
        </w:rPr>
        <w:t>energii</w:t>
      </w:r>
      <w:proofErr w:type="gramEnd"/>
      <w:r w:rsidRPr="004956CC">
        <w:rPr>
          <w:sz w:val="22"/>
          <w:szCs w:val="22"/>
        </w:rPr>
        <w:t>, vodné, stočné a další odebraná média. Zhotovitel zabezpečí na své náklady měření jejich odběru.</w:t>
      </w:r>
    </w:p>
    <w:p w:rsidR="00DB7148" w:rsidRPr="00570ECD" w:rsidRDefault="005100C3" w:rsidP="00570ECD">
      <w:pPr>
        <w:pStyle w:val="Smlouva-slo"/>
        <w:numPr>
          <w:ilvl w:val="0"/>
          <w:numId w:val="5"/>
        </w:numPr>
        <w:spacing w:before="0" w:after="40" w:line="240" w:lineRule="auto"/>
        <w:ind w:left="357" w:hanging="357"/>
        <w:rPr>
          <w:sz w:val="22"/>
          <w:szCs w:val="22"/>
        </w:rPr>
      </w:pPr>
      <w:r w:rsidRPr="00B13A9C">
        <w:rPr>
          <w:sz w:val="22"/>
          <w:szCs w:val="22"/>
        </w:rPr>
        <w:t xml:space="preserve">Zhotovitel se zavazuje vyklidit a vyčistit </w:t>
      </w:r>
      <w:r w:rsidR="00394125" w:rsidRPr="00B13A9C">
        <w:rPr>
          <w:sz w:val="22"/>
          <w:szCs w:val="22"/>
        </w:rPr>
        <w:t xml:space="preserve">místo </w:t>
      </w:r>
      <w:r w:rsidR="004917FD" w:rsidRPr="00B13A9C">
        <w:rPr>
          <w:sz w:val="22"/>
          <w:szCs w:val="22"/>
        </w:rPr>
        <w:t>realizace</w:t>
      </w:r>
      <w:r w:rsidRPr="00B13A9C">
        <w:rPr>
          <w:sz w:val="22"/>
          <w:szCs w:val="22"/>
        </w:rPr>
        <w:t xml:space="preserve"> do 10 pracovních dnů od převzetí díla objednatelem. Při nedodržení tohoto termínu se zhotovitel zavazuje uhradit objednateli veškeré náklady a </w:t>
      </w:r>
      <w:r w:rsidR="000853F3">
        <w:rPr>
          <w:sz w:val="22"/>
          <w:szCs w:val="22"/>
        </w:rPr>
        <w:t>újmy</w:t>
      </w:r>
      <w:r w:rsidRPr="00B13A9C">
        <w:rPr>
          <w:sz w:val="22"/>
          <w:szCs w:val="22"/>
        </w:rPr>
        <w:t xml:space="preserve">, které mu tím vznikly. </w:t>
      </w:r>
    </w:p>
    <w:p w:rsidR="005100C3" w:rsidRDefault="005100C3" w:rsidP="005051EC">
      <w:pPr>
        <w:pStyle w:val="Smlouva-slo"/>
        <w:numPr>
          <w:ilvl w:val="0"/>
          <w:numId w:val="5"/>
        </w:numPr>
        <w:spacing w:before="0" w:after="80" w:line="240" w:lineRule="auto"/>
        <w:ind w:left="357" w:hanging="357"/>
        <w:rPr>
          <w:sz w:val="22"/>
          <w:szCs w:val="22"/>
        </w:rPr>
      </w:pPr>
      <w:r w:rsidRPr="004956CC">
        <w:rPr>
          <w:sz w:val="22"/>
          <w:szCs w:val="22"/>
        </w:rPr>
        <w:t xml:space="preserve">Zhotovitel odpovídá za bezpečnost a ochranu zdraví všech osob v prostoru </w:t>
      </w:r>
      <w:r w:rsidR="00394125" w:rsidRPr="004956CC">
        <w:rPr>
          <w:sz w:val="22"/>
          <w:szCs w:val="22"/>
        </w:rPr>
        <w:t xml:space="preserve">místa </w:t>
      </w:r>
      <w:proofErr w:type="gramStart"/>
      <w:r w:rsidR="004917FD" w:rsidRPr="004956CC">
        <w:rPr>
          <w:sz w:val="22"/>
          <w:szCs w:val="22"/>
        </w:rPr>
        <w:t>realizace</w:t>
      </w:r>
      <w:r w:rsidRPr="004956CC">
        <w:rPr>
          <w:sz w:val="22"/>
          <w:szCs w:val="22"/>
        </w:rPr>
        <w:t>,  za</w:t>
      </w:r>
      <w:proofErr w:type="gramEnd"/>
      <w:r w:rsidRPr="004956CC">
        <w:rPr>
          <w:sz w:val="22"/>
          <w:szCs w:val="22"/>
        </w:rPr>
        <w:t xml:space="preserve"> dodržování hygienických</w:t>
      </w:r>
      <w:r w:rsidR="00D34C04" w:rsidRPr="004956CC">
        <w:rPr>
          <w:sz w:val="22"/>
          <w:szCs w:val="22"/>
        </w:rPr>
        <w:t>,</w:t>
      </w:r>
      <w:r w:rsidRPr="004956CC">
        <w:rPr>
          <w:sz w:val="22"/>
          <w:szCs w:val="22"/>
        </w:rPr>
        <w:t xml:space="preserve"> požárních </w:t>
      </w:r>
      <w:r w:rsidR="00394125" w:rsidRPr="004956CC">
        <w:rPr>
          <w:sz w:val="22"/>
          <w:szCs w:val="22"/>
        </w:rPr>
        <w:t xml:space="preserve">a interních bezpečnostních předpisů na místě </w:t>
      </w:r>
      <w:r w:rsidR="004917FD" w:rsidRPr="004956CC">
        <w:rPr>
          <w:sz w:val="22"/>
          <w:szCs w:val="22"/>
        </w:rPr>
        <w:t>realizace</w:t>
      </w:r>
      <w:r w:rsidR="00394125" w:rsidRPr="004956CC">
        <w:rPr>
          <w:sz w:val="22"/>
          <w:szCs w:val="22"/>
        </w:rPr>
        <w:t>.</w:t>
      </w:r>
      <w:r w:rsidRPr="004956CC">
        <w:rPr>
          <w:sz w:val="22"/>
          <w:szCs w:val="22"/>
        </w:rPr>
        <w:t xml:space="preserve"> Zhotovitel vypracuje pracovní postup z hlediska splnění požadavků bezpečnosti a ochrany zdraví při práci a bezpečnosti technických zařízení včetně stanovení rizik, která mohou </w:t>
      </w:r>
      <w:proofErr w:type="gramStart"/>
      <w:r w:rsidRPr="004956CC">
        <w:rPr>
          <w:sz w:val="22"/>
          <w:szCs w:val="22"/>
        </w:rPr>
        <w:t>působit  na</w:t>
      </w:r>
      <w:proofErr w:type="gramEnd"/>
      <w:r w:rsidRPr="004956CC">
        <w:rPr>
          <w:sz w:val="22"/>
          <w:szCs w:val="22"/>
        </w:rPr>
        <w:t xml:space="preserve"> zaměstnance při provádění díla včetně opatření.</w:t>
      </w:r>
    </w:p>
    <w:p w:rsidR="005B6660" w:rsidRPr="004956CC" w:rsidRDefault="005B6660" w:rsidP="005B6660">
      <w:pPr>
        <w:pStyle w:val="Smlouva-slo"/>
        <w:spacing w:before="0" w:after="80" w:line="240" w:lineRule="auto"/>
        <w:rPr>
          <w:sz w:val="22"/>
          <w:szCs w:val="22"/>
        </w:rPr>
      </w:pPr>
    </w:p>
    <w:p w:rsidR="005100C3" w:rsidRPr="005B6660" w:rsidRDefault="005100C3" w:rsidP="005B6660">
      <w:pPr>
        <w:pStyle w:val="Smlouva-slo"/>
        <w:numPr>
          <w:ilvl w:val="0"/>
          <w:numId w:val="5"/>
        </w:numPr>
        <w:spacing w:before="0" w:after="80" w:line="240" w:lineRule="auto"/>
        <w:ind w:left="357" w:hanging="357"/>
        <w:rPr>
          <w:sz w:val="22"/>
          <w:szCs w:val="22"/>
        </w:rPr>
      </w:pPr>
      <w:r w:rsidRPr="00B13A9C">
        <w:rPr>
          <w:sz w:val="22"/>
          <w:szCs w:val="22"/>
        </w:rPr>
        <w:t xml:space="preserve">Zhotovitel se zavazuje udržovat na převzatém </w:t>
      </w:r>
      <w:r w:rsidR="00394125" w:rsidRPr="00B13A9C">
        <w:rPr>
          <w:sz w:val="22"/>
          <w:szCs w:val="22"/>
        </w:rPr>
        <w:t xml:space="preserve">místě </w:t>
      </w:r>
      <w:r w:rsidR="004917FD" w:rsidRPr="00B13A9C">
        <w:rPr>
          <w:sz w:val="22"/>
          <w:szCs w:val="22"/>
        </w:rPr>
        <w:t>realizace</w:t>
      </w:r>
      <w:r w:rsidRPr="00B13A9C">
        <w:rPr>
          <w:sz w:val="22"/>
          <w:szCs w:val="22"/>
        </w:rPr>
        <w:t xml:space="preserve"> pořádek a čistotu, na svůj náklad odstraňovat odpady a nečistoty vzniklé jeho činností, a to v souladu s příslušnými předpisy, zejména ekologickými a o likvidaci odpadů.</w:t>
      </w:r>
    </w:p>
    <w:p w:rsidR="00013EBC" w:rsidRDefault="00013EBC" w:rsidP="00DE62AC">
      <w:pPr>
        <w:pStyle w:val="Smlouva2"/>
        <w:spacing w:after="120"/>
        <w:jc w:val="both"/>
        <w:outlineLvl w:val="0"/>
        <w:rPr>
          <w:rFonts w:ascii="Arial" w:hAnsi="Arial" w:cs="Arial"/>
          <w:sz w:val="18"/>
          <w:szCs w:val="18"/>
        </w:rPr>
      </w:pPr>
    </w:p>
    <w:p w:rsidR="00013EBC" w:rsidRPr="00B13A9C" w:rsidRDefault="00013EBC" w:rsidP="00DE62AC">
      <w:pPr>
        <w:pStyle w:val="Smlouva2"/>
        <w:spacing w:after="120"/>
        <w:jc w:val="both"/>
        <w:outlineLvl w:val="0"/>
        <w:rPr>
          <w:rFonts w:ascii="Arial" w:hAnsi="Arial" w:cs="Arial"/>
          <w:sz w:val="18"/>
          <w:szCs w:val="18"/>
        </w:rPr>
      </w:pPr>
    </w:p>
    <w:p w:rsidR="005100C3" w:rsidRPr="00B13A9C" w:rsidRDefault="00095BEC" w:rsidP="00DE62AC">
      <w:pPr>
        <w:pStyle w:val="Smlouva2"/>
        <w:spacing w:after="120"/>
        <w:jc w:val="both"/>
        <w:outlineLvl w:val="0"/>
        <w:rPr>
          <w:rFonts w:ascii="Arial" w:hAnsi="Arial" w:cs="Arial"/>
          <w:szCs w:val="24"/>
        </w:rPr>
      </w:pPr>
      <w:r w:rsidRPr="00B13A9C">
        <w:rPr>
          <w:rFonts w:ascii="Arial" w:hAnsi="Arial" w:cs="Arial"/>
          <w:szCs w:val="24"/>
        </w:rPr>
        <w:t xml:space="preserve">čl. </w:t>
      </w:r>
      <w:r w:rsidR="005100C3" w:rsidRPr="00B13A9C">
        <w:rPr>
          <w:rFonts w:ascii="Arial" w:hAnsi="Arial" w:cs="Arial"/>
          <w:szCs w:val="24"/>
        </w:rPr>
        <w:t>X.</w:t>
      </w:r>
    </w:p>
    <w:p w:rsidR="005100C3" w:rsidRPr="00B13A9C" w:rsidRDefault="007D123A" w:rsidP="00DE62AC">
      <w:pPr>
        <w:pStyle w:val="Smlouva2"/>
        <w:spacing w:after="120"/>
        <w:jc w:val="both"/>
        <w:outlineLvl w:val="0"/>
        <w:rPr>
          <w:rFonts w:ascii="Arial" w:hAnsi="Arial" w:cs="Arial"/>
          <w:szCs w:val="24"/>
        </w:rPr>
      </w:pPr>
      <w:r>
        <w:rPr>
          <w:rFonts w:ascii="Arial" w:hAnsi="Arial" w:cs="Arial"/>
          <w:szCs w:val="24"/>
        </w:rPr>
        <w:t>Stavební deník</w:t>
      </w:r>
    </w:p>
    <w:p w:rsidR="005100C3" w:rsidRPr="00B13A9C" w:rsidRDefault="005100C3" w:rsidP="005051EC">
      <w:pPr>
        <w:numPr>
          <w:ilvl w:val="0"/>
          <w:numId w:val="6"/>
        </w:numPr>
        <w:spacing w:after="80"/>
        <w:ind w:left="357" w:hanging="357"/>
        <w:jc w:val="both"/>
        <w:rPr>
          <w:rFonts w:ascii="Times New Roman" w:hAnsi="Times New Roman"/>
          <w:sz w:val="22"/>
          <w:szCs w:val="22"/>
        </w:rPr>
      </w:pPr>
      <w:r w:rsidRPr="00B13A9C">
        <w:rPr>
          <w:rFonts w:ascii="Times New Roman" w:hAnsi="Times New Roman"/>
          <w:sz w:val="22"/>
          <w:szCs w:val="22"/>
        </w:rPr>
        <w:t>Zhotovitel je povinen o všech pracích a činnostech prováděných v souvislosti s realizací díla, vést</w:t>
      </w:r>
      <w:r w:rsidR="007E1477">
        <w:rPr>
          <w:rFonts w:ascii="Times New Roman" w:hAnsi="Times New Roman"/>
          <w:sz w:val="22"/>
          <w:szCs w:val="22"/>
        </w:rPr>
        <w:t xml:space="preserve"> stavební (montážní)</w:t>
      </w:r>
      <w:r w:rsidRPr="00B13A9C">
        <w:rPr>
          <w:rFonts w:ascii="Times New Roman" w:hAnsi="Times New Roman"/>
          <w:sz w:val="22"/>
          <w:szCs w:val="22"/>
        </w:rPr>
        <w:t xml:space="preserve"> deník</w:t>
      </w:r>
      <w:r w:rsidR="00DF32A0" w:rsidRPr="00B13A9C">
        <w:rPr>
          <w:rFonts w:ascii="Times New Roman" w:hAnsi="Times New Roman"/>
          <w:sz w:val="22"/>
          <w:szCs w:val="22"/>
        </w:rPr>
        <w:t xml:space="preserve"> provedených prací (dále jen </w:t>
      </w:r>
      <w:r w:rsidR="00095BEC" w:rsidRPr="00B13A9C">
        <w:rPr>
          <w:rFonts w:ascii="Times New Roman" w:hAnsi="Times New Roman"/>
          <w:sz w:val="22"/>
          <w:szCs w:val="22"/>
        </w:rPr>
        <w:t>„</w:t>
      </w:r>
      <w:proofErr w:type="gramStart"/>
      <w:r w:rsidR="00DF32A0" w:rsidRPr="00B13A9C">
        <w:rPr>
          <w:rFonts w:ascii="Times New Roman" w:hAnsi="Times New Roman"/>
          <w:sz w:val="22"/>
          <w:szCs w:val="22"/>
        </w:rPr>
        <w:t>deník</w:t>
      </w:r>
      <w:r w:rsidR="00095BEC" w:rsidRPr="00B13A9C">
        <w:rPr>
          <w:rFonts w:ascii="Times New Roman" w:hAnsi="Times New Roman"/>
          <w:sz w:val="22"/>
          <w:szCs w:val="22"/>
        </w:rPr>
        <w:t>“</w:t>
      </w:r>
      <w:r w:rsidR="00DF32A0" w:rsidRPr="00B13A9C">
        <w:rPr>
          <w:rFonts w:ascii="Times New Roman" w:hAnsi="Times New Roman"/>
          <w:sz w:val="22"/>
          <w:szCs w:val="22"/>
        </w:rPr>
        <w:t>)</w:t>
      </w:r>
      <w:r w:rsidRPr="00B13A9C">
        <w:rPr>
          <w:rFonts w:ascii="Times New Roman" w:hAnsi="Times New Roman"/>
          <w:sz w:val="22"/>
          <w:szCs w:val="22"/>
        </w:rPr>
        <w:t xml:space="preserve">  již</w:t>
      </w:r>
      <w:proofErr w:type="gramEnd"/>
      <w:r w:rsidRPr="00B13A9C">
        <w:rPr>
          <w:rFonts w:ascii="Times New Roman" w:hAnsi="Times New Roman"/>
          <w:sz w:val="22"/>
          <w:szCs w:val="22"/>
        </w:rPr>
        <w:t xml:space="preserve"> ode dne převzetí </w:t>
      </w:r>
      <w:r w:rsidR="00DF32A0" w:rsidRPr="00B13A9C">
        <w:rPr>
          <w:rFonts w:ascii="Times New Roman" w:hAnsi="Times New Roman"/>
          <w:sz w:val="22"/>
          <w:szCs w:val="22"/>
        </w:rPr>
        <w:t xml:space="preserve">místa </w:t>
      </w:r>
      <w:r w:rsidR="004917FD" w:rsidRPr="00B13A9C">
        <w:rPr>
          <w:rFonts w:ascii="Times New Roman" w:hAnsi="Times New Roman"/>
          <w:sz w:val="22"/>
          <w:szCs w:val="22"/>
        </w:rPr>
        <w:t>realizace</w:t>
      </w:r>
      <w:r w:rsidRPr="00B13A9C">
        <w:rPr>
          <w:rFonts w:ascii="Times New Roman" w:hAnsi="Times New Roman"/>
          <w:sz w:val="22"/>
          <w:szCs w:val="22"/>
        </w:rPr>
        <w:t xml:space="preserve">. </w:t>
      </w:r>
      <w:r w:rsidR="00DF32A0" w:rsidRPr="00B13A9C">
        <w:rPr>
          <w:rFonts w:ascii="Times New Roman" w:hAnsi="Times New Roman"/>
          <w:sz w:val="22"/>
          <w:szCs w:val="22"/>
        </w:rPr>
        <w:t>D</w:t>
      </w:r>
      <w:r w:rsidRPr="00B13A9C">
        <w:rPr>
          <w:rFonts w:ascii="Times New Roman" w:hAnsi="Times New Roman"/>
          <w:sz w:val="22"/>
          <w:szCs w:val="22"/>
        </w:rPr>
        <w:t xml:space="preserve">eník bude dostupný na </w:t>
      </w:r>
      <w:r w:rsidR="00CE2B23" w:rsidRPr="00B13A9C">
        <w:rPr>
          <w:rFonts w:ascii="Times New Roman" w:hAnsi="Times New Roman"/>
          <w:sz w:val="22"/>
          <w:szCs w:val="22"/>
        </w:rPr>
        <w:t>místě</w:t>
      </w:r>
      <w:r w:rsidR="004917FD" w:rsidRPr="00B13A9C">
        <w:rPr>
          <w:rFonts w:ascii="Times New Roman" w:hAnsi="Times New Roman"/>
          <w:sz w:val="22"/>
          <w:szCs w:val="22"/>
        </w:rPr>
        <w:t xml:space="preserve"> realizace</w:t>
      </w:r>
      <w:r w:rsidRPr="00B13A9C">
        <w:rPr>
          <w:rFonts w:ascii="Times New Roman" w:hAnsi="Times New Roman"/>
          <w:sz w:val="22"/>
          <w:szCs w:val="22"/>
        </w:rPr>
        <w:t>.</w:t>
      </w:r>
    </w:p>
    <w:p w:rsidR="005100C3" w:rsidRPr="00B13A9C" w:rsidRDefault="00DF32A0" w:rsidP="005051EC">
      <w:pPr>
        <w:numPr>
          <w:ilvl w:val="0"/>
          <w:numId w:val="6"/>
        </w:numPr>
        <w:spacing w:after="40"/>
        <w:ind w:left="357" w:hanging="357"/>
        <w:jc w:val="both"/>
        <w:rPr>
          <w:rFonts w:ascii="Times New Roman" w:hAnsi="Times New Roman"/>
          <w:sz w:val="22"/>
          <w:szCs w:val="22"/>
        </w:rPr>
      </w:pPr>
      <w:r w:rsidRPr="00B13A9C">
        <w:rPr>
          <w:rFonts w:ascii="Times New Roman" w:hAnsi="Times New Roman"/>
          <w:sz w:val="22"/>
          <w:szCs w:val="22"/>
        </w:rPr>
        <w:t>De</w:t>
      </w:r>
      <w:r w:rsidR="00964C1B" w:rsidRPr="00B13A9C">
        <w:rPr>
          <w:rFonts w:ascii="Times New Roman" w:hAnsi="Times New Roman"/>
          <w:sz w:val="22"/>
          <w:szCs w:val="22"/>
        </w:rPr>
        <w:t>ník</w:t>
      </w:r>
      <w:r w:rsidR="005100C3" w:rsidRPr="00B13A9C">
        <w:rPr>
          <w:rFonts w:ascii="Times New Roman" w:hAnsi="Times New Roman"/>
          <w:sz w:val="22"/>
          <w:szCs w:val="22"/>
        </w:rPr>
        <w:t xml:space="preserve"> musí obsahovat:</w:t>
      </w:r>
    </w:p>
    <w:p w:rsidR="005100C3" w:rsidRPr="00B13A9C" w:rsidRDefault="005100C3" w:rsidP="005051EC">
      <w:pPr>
        <w:numPr>
          <w:ilvl w:val="0"/>
          <w:numId w:val="7"/>
        </w:numPr>
        <w:spacing w:after="40"/>
        <w:jc w:val="both"/>
        <w:rPr>
          <w:rFonts w:ascii="Times New Roman" w:hAnsi="Times New Roman"/>
          <w:sz w:val="22"/>
          <w:szCs w:val="22"/>
        </w:rPr>
      </w:pPr>
      <w:r w:rsidRPr="00B13A9C">
        <w:rPr>
          <w:rFonts w:ascii="Times New Roman" w:hAnsi="Times New Roman"/>
          <w:sz w:val="22"/>
          <w:szCs w:val="22"/>
        </w:rPr>
        <w:t>základní list s uvedením názvu a sídla objednatele, zhotovitele a projektanta a případné změny těchto údajů,</w:t>
      </w:r>
    </w:p>
    <w:p w:rsidR="005100C3" w:rsidRPr="00B13A9C" w:rsidRDefault="005100C3" w:rsidP="005051EC">
      <w:pPr>
        <w:numPr>
          <w:ilvl w:val="0"/>
          <w:numId w:val="7"/>
        </w:numPr>
        <w:spacing w:after="40"/>
        <w:jc w:val="both"/>
        <w:rPr>
          <w:rFonts w:ascii="Times New Roman" w:hAnsi="Times New Roman"/>
          <w:sz w:val="22"/>
          <w:szCs w:val="22"/>
        </w:rPr>
      </w:pPr>
      <w:r w:rsidRPr="00B13A9C">
        <w:rPr>
          <w:rFonts w:ascii="Times New Roman" w:hAnsi="Times New Roman"/>
          <w:sz w:val="22"/>
          <w:szCs w:val="22"/>
        </w:rPr>
        <w:t xml:space="preserve">základní údaje o </w:t>
      </w:r>
      <w:r w:rsidR="00964C1B" w:rsidRPr="00B13A9C">
        <w:rPr>
          <w:rFonts w:ascii="Times New Roman" w:hAnsi="Times New Roman"/>
          <w:sz w:val="22"/>
          <w:szCs w:val="22"/>
        </w:rPr>
        <w:t>průběhu montáže</w:t>
      </w:r>
      <w:r w:rsidRPr="00B13A9C">
        <w:rPr>
          <w:rFonts w:ascii="Times New Roman" w:hAnsi="Times New Roman"/>
          <w:sz w:val="22"/>
          <w:szCs w:val="22"/>
        </w:rPr>
        <w:t xml:space="preserve"> v souladu s  projektovou dokumentací,</w:t>
      </w:r>
    </w:p>
    <w:p w:rsidR="005100C3" w:rsidRPr="00B13A9C" w:rsidRDefault="005100C3" w:rsidP="005051EC">
      <w:pPr>
        <w:numPr>
          <w:ilvl w:val="0"/>
          <w:numId w:val="7"/>
        </w:numPr>
        <w:spacing w:after="40"/>
        <w:jc w:val="both"/>
        <w:rPr>
          <w:rFonts w:ascii="Times New Roman" w:hAnsi="Times New Roman"/>
          <w:sz w:val="22"/>
          <w:szCs w:val="22"/>
        </w:rPr>
      </w:pPr>
      <w:r w:rsidRPr="00B13A9C">
        <w:rPr>
          <w:rFonts w:ascii="Times New Roman" w:hAnsi="Times New Roman"/>
          <w:sz w:val="22"/>
          <w:szCs w:val="22"/>
        </w:rPr>
        <w:t xml:space="preserve">seznam dokladů a úředních opatření, týkajících se </w:t>
      </w:r>
      <w:r w:rsidR="004917FD" w:rsidRPr="00B13A9C">
        <w:rPr>
          <w:rFonts w:ascii="Times New Roman" w:hAnsi="Times New Roman"/>
          <w:sz w:val="22"/>
          <w:szCs w:val="22"/>
        </w:rPr>
        <w:t>realizace projektu</w:t>
      </w:r>
      <w:r w:rsidRPr="00B13A9C">
        <w:rPr>
          <w:rFonts w:ascii="Times New Roman" w:hAnsi="Times New Roman"/>
          <w:sz w:val="22"/>
          <w:szCs w:val="22"/>
        </w:rPr>
        <w:t>,</w:t>
      </w:r>
    </w:p>
    <w:p w:rsidR="005100C3" w:rsidRPr="00B13A9C" w:rsidRDefault="005100C3" w:rsidP="005051EC">
      <w:pPr>
        <w:numPr>
          <w:ilvl w:val="0"/>
          <w:numId w:val="7"/>
        </w:numPr>
        <w:spacing w:after="80"/>
        <w:jc w:val="both"/>
        <w:rPr>
          <w:rFonts w:ascii="Times New Roman" w:hAnsi="Times New Roman"/>
          <w:sz w:val="22"/>
          <w:szCs w:val="22"/>
        </w:rPr>
      </w:pPr>
      <w:r w:rsidRPr="00B13A9C">
        <w:rPr>
          <w:rFonts w:ascii="Times New Roman" w:hAnsi="Times New Roman"/>
          <w:sz w:val="22"/>
          <w:szCs w:val="22"/>
        </w:rPr>
        <w:t xml:space="preserve">seznam </w:t>
      </w:r>
      <w:r w:rsidR="001D1641" w:rsidRPr="00B13A9C">
        <w:rPr>
          <w:rFonts w:ascii="Times New Roman" w:hAnsi="Times New Roman"/>
          <w:sz w:val="22"/>
          <w:szCs w:val="22"/>
        </w:rPr>
        <w:t>projektové dokumentace</w:t>
      </w:r>
      <w:r w:rsidRPr="00B13A9C">
        <w:rPr>
          <w:rFonts w:ascii="Times New Roman" w:hAnsi="Times New Roman"/>
          <w:sz w:val="22"/>
          <w:szCs w:val="22"/>
        </w:rPr>
        <w:t>, včetně jej</w:t>
      </w:r>
      <w:r w:rsidR="001D1641" w:rsidRPr="00B13A9C">
        <w:rPr>
          <w:rFonts w:ascii="Times New Roman" w:hAnsi="Times New Roman"/>
          <w:sz w:val="22"/>
          <w:szCs w:val="22"/>
        </w:rPr>
        <w:t>í</w:t>
      </w:r>
      <w:r w:rsidRPr="00B13A9C">
        <w:rPr>
          <w:rFonts w:ascii="Times New Roman" w:hAnsi="Times New Roman"/>
          <w:sz w:val="22"/>
          <w:szCs w:val="22"/>
        </w:rPr>
        <w:t>ch změn a doplnění.</w:t>
      </w:r>
    </w:p>
    <w:p w:rsidR="005100C3" w:rsidRPr="00B13A9C" w:rsidRDefault="005100C3" w:rsidP="005051EC">
      <w:pPr>
        <w:numPr>
          <w:ilvl w:val="0"/>
          <w:numId w:val="6"/>
        </w:numPr>
        <w:spacing w:after="80"/>
        <w:ind w:left="357" w:hanging="357"/>
        <w:jc w:val="both"/>
        <w:rPr>
          <w:rFonts w:ascii="Times New Roman" w:hAnsi="Times New Roman"/>
          <w:sz w:val="22"/>
          <w:szCs w:val="22"/>
        </w:rPr>
      </w:pPr>
      <w:r w:rsidRPr="00B13A9C">
        <w:rPr>
          <w:rFonts w:ascii="Times New Roman" w:hAnsi="Times New Roman"/>
          <w:sz w:val="22"/>
          <w:szCs w:val="22"/>
        </w:rPr>
        <w:t>Denní záznamy o prováděných pracích se do deníku zapisují čitelně, zásadně v den, kdy byly tyto práce provedeny, nebo kdy nastaly okolnosti, které jsou předmětem zápisu. Zápisy v deníku nesmí být přepisovány, nečitelně škr</w:t>
      </w:r>
      <w:r w:rsidR="00F458A0">
        <w:rPr>
          <w:rFonts w:ascii="Times New Roman" w:hAnsi="Times New Roman"/>
          <w:sz w:val="22"/>
          <w:szCs w:val="22"/>
        </w:rPr>
        <w:t>tány a z deníku nesmí být vytrhá</w:t>
      </w:r>
      <w:r w:rsidRPr="00B13A9C">
        <w:rPr>
          <w:rFonts w:ascii="Times New Roman" w:hAnsi="Times New Roman"/>
          <w:sz w:val="22"/>
          <w:szCs w:val="22"/>
        </w:rPr>
        <w:t xml:space="preserve">vány první stránky s originálním textem. Každý zápis musí být podepsán </w:t>
      </w:r>
      <w:r w:rsidR="00964C1B" w:rsidRPr="00B13A9C">
        <w:rPr>
          <w:rFonts w:ascii="Times New Roman" w:hAnsi="Times New Roman"/>
          <w:sz w:val="22"/>
          <w:szCs w:val="22"/>
        </w:rPr>
        <w:t xml:space="preserve">vedoucím pracovníkem </w:t>
      </w:r>
      <w:r w:rsidRPr="00B13A9C">
        <w:rPr>
          <w:rFonts w:ascii="Times New Roman" w:hAnsi="Times New Roman"/>
          <w:sz w:val="22"/>
          <w:szCs w:val="22"/>
        </w:rPr>
        <w:t>zhotovitele, nebo jeho zástupcem. Mezi zápisy nebudou vynechána volná místa.</w:t>
      </w:r>
    </w:p>
    <w:p w:rsidR="005100C3" w:rsidRPr="00B13A9C" w:rsidRDefault="005100C3" w:rsidP="005051EC">
      <w:pPr>
        <w:numPr>
          <w:ilvl w:val="0"/>
          <w:numId w:val="6"/>
        </w:numPr>
        <w:spacing w:after="40"/>
        <w:ind w:left="357" w:hanging="357"/>
        <w:jc w:val="both"/>
        <w:rPr>
          <w:rFonts w:ascii="Times New Roman" w:hAnsi="Times New Roman"/>
          <w:sz w:val="22"/>
          <w:szCs w:val="22"/>
        </w:rPr>
      </w:pPr>
      <w:r w:rsidRPr="00B13A9C">
        <w:rPr>
          <w:rFonts w:ascii="Times New Roman" w:hAnsi="Times New Roman"/>
          <w:sz w:val="22"/>
          <w:szCs w:val="22"/>
        </w:rPr>
        <w:t xml:space="preserve">Do </w:t>
      </w:r>
      <w:r w:rsidR="007D123A">
        <w:rPr>
          <w:rFonts w:ascii="Times New Roman" w:hAnsi="Times New Roman"/>
          <w:sz w:val="22"/>
          <w:szCs w:val="22"/>
        </w:rPr>
        <w:t xml:space="preserve">stavebního </w:t>
      </w:r>
      <w:r w:rsidRPr="00B13A9C">
        <w:rPr>
          <w:rFonts w:ascii="Times New Roman" w:hAnsi="Times New Roman"/>
          <w:sz w:val="22"/>
          <w:szCs w:val="22"/>
        </w:rPr>
        <w:t>deníku budou zapsány všechny skutečnosti související s plněním smlouvy. Jedná se zejména o:</w:t>
      </w:r>
    </w:p>
    <w:p w:rsidR="005100C3" w:rsidRPr="00B13A9C" w:rsidRDefault="005100C3" w:rsidP="005051EC">
      <w:pPr>
        <w:numPr>
          <w:ilvl w:val="0"/>
          <w:numId w:val="22"/>
        </w:numPr>
        <w:spacing w:after="40"/>
        <w:jc w:val="both"/>
        <w:rPr>
          <w:rFonts w:ascii="Times New Roman" w:hAnsi="Times New Roman"/>
          <w:sz w:val="22"/>
          <w:szCs w:val="22"/>
        </w:rPr>
      </w:pPr>
      <w:r w:rsidRPr="00B13A9C">
        <w:rPr>
          <w:rFonts w:ascii="Times New Roman" w:hAnsi="Times New Roman"/>
          <w:sz w:val="22"/>
          <w:szCs w:val="22"/>
        </w:rPr>
        <w:t>časový postup prací a jejich kvalitu,</w:t>
      </w:r>
    </w:p>
    <w:p w:rsidR="005100C3" w:rsidRPr="00B13A9C" w:rsidRDefault="005100C3" w:rsidP="005051EC">
      <w:pPr>
        <w:numPr>
          <w:ilvl w:val="0"/>
          <w:numId w:val="22"/>
        </w:numPr>
        <w:spacing w:after="40"/>
        <w:jc w:val="both"/>
        <w:rPr>
          <w:rFonts w:ascii="Times New Roman" w:hAnsi="Times New Roman"/>
          <w:sz w:val="22"/>
          <w:szCs w:val="22"/>
        </w:rPr>
      </w:pPr>
      <w:r w:rsidRPr="00B13A9C">
        <w:rPr>
          <w:rFonts w:ascii="Times New Roman" w:hAnsi="Times New Roman"/>
          <w:sz w:val="22"/>
          <w:szCs w:val="22"/>
        </w:rPr>
        <w:t xml:space="preserve">druh použitých materiálů a </w:t>
      </w:r>
      <w:r w:rsidR="00964C1B" w:rsidRPr="00B13A9C">
        <w:rPr>
          <w:rFonts w:ascii="Times New Roman" w:hAnsi="Times New Roman"/>
          <w:sz w:val="22"/>
          <w:szCs w:val="22"/>
        </w:rPr>
        <w:t>komponentů</w:t>
      </w:r>
      <w:r w:rsidRPr="00B13A9C">
        <w:rPr>
          <w:rFonts w:ascii="Times New Roman" w:hAnsi="Times New Roman"/>
          <w:sz w:val="22"/>
          <w:szCs w:val="22"/>
        </w:rPr>
        <w:t>,</w:t>
      </w:r>
    </w:p>
    <w:p w:rsidR="005100C3" w:rsidRPr="00B13A9C" w:rsidRDefault="005100C3" w:rsidP="005051EC">
      <w:pPr>
        <w:numPr>
          <w:ilvl w:val="0"/>
          <w:numId w:val="22"/>
        </w:numPr>
        <w:spacing w:after="40"/>
        <w:jc w:val="both"/>
        <w:rPr>
          <w:rFonts w:ascii="Times New Roman" w:hAnsi="Times New Roman"/>
          <w:sz w:val="22"/>
          <w:szCs w:val="22"/>
        </w:rPr>
      </w:pPr>
      <w:r w:rsidRPr="00B13A9C">
        <w:rPr>
          <w:rFonts w:ascii="Times New Roman" w:hAnsi="Times New Roman"/>
          <w:sz w:val="22"/>
          <w:szCs w:val="22"/>
        </w:rPr>
        <w:t xml:space="preserve">zdůvodnění odchylek v postupech prací a v použitých materiálech oproti </w:t>
      </w:r>
      <w:r w:rsidR="001D1641" w:rsidRPr="00B13A9C">
        <w:rPr>
          <w:rFonts w:ascii="Times New Roman" w:hAnsi="Times New Roman"/>
          <w:sz w:val="22"/>
          <w:szCs w:val="22"/>
        </w:rPr>
        <w:t>projektové</w:t>
      </w:r>
      <w:r w:rsidRPr="00B13A9C">
        <w:rPr>
          <w:rFonts w:ascii="Times New Roman" w:hAnsi="Times New Roman"/>
          <w:sz w:val="22"/>
          <w:szCs w:val="22"/>
        </w:rPr>
        <w:t xml:space="preserve"> dokumentaci</w:t>
      </w:r>
      <w:r w:rsidR="00053AF8" w:rsidRPr="00B13A9C">
        <w:rPr>
          <w:rFonts w:ascii="Times New Roman" w:hAnsi="Times New Roman"/>
          <w:sz w:val="22"/>
          <w:szCs w:val="22"/>
        </w:rPr>
        <w:t xml:space="preserve"> a</w:t>
      </w:r>
      <w:r w:rsidRPr="00B13A9C">
        <w:rPr>
          <w:rFonts w:ascii="Times New Roman" w:hAnsi="Times New Roman"/>
          <w:sz w:val="22"/>
          <w:szCs w:val="22"/>
        </w:rPr>
        <w:t xml:space="preserve"> další údaje, které souvisí s hospodárností a bezpečností práce,</w:t>
      </w:r>
    </w:p>
    <w:p w:rsidR="005100C3" w:rsidRPr="00B13A9C" w:rsidRDefault="005100C3" w:rsidP="005051EC">
      <w:pPr>
        <w:numPr>
          <w:ilvl w:val="0"/>
          <w:numId w:val="22"/>
        </w:numPr>
        <w:spacing w:after="40"/>
        <w:jc w:val="both"/>
        <w:rPr>
          <w:rFonts w:ascii="Times New Roman" w:hAnsi="Times New Roman"/>
          <w:sz w:val="22"/>
          <w:szCs w:val="22"/>
        </w:rPr>
      </w:pPr>
      <w:r w:rsidRPr="00B13A9C">
        <w:rPr>
          <w:rFonts w:ascii="Times New Roman" w:hAnsi="Times New Roman"/>
          <w:sz w:val="22"/>
          <w:szCs w:val="22"/>
        </w:rPr>
        <w:t>stanovení termínů k odstranění zjištěných závad, vad a nedodělků,</w:t>
      </w:r>
    </w:p>
    <w:p w:rsidR="005100C3" w:rsidRPr="00B13A9C" w:rsidRDefault="005100C3" w:rsidP="005051EC">
      <w:pPr>
        <w:numPr>
          <w:ilvl w:val="0"/>
          <w:numId w:val="6"/>
        </w:numPr>
        <w:spacing w:after="80"/>
        <w:ind w:left="357" w:hanging="357"/>
        <w:jc w:val="both"/>
        <w:rPr>
          <w:rFonts w:ascii="Times New Roman" w:hAnsi="Times New Roman"/>
          <w:sz w:val="22"/>
          <w:szCs w:val="22"/>
        </w:rPr>
      </w:pPr>
      <w:r w:rsidRPr="00B13A9C">
        <w:rPr>
          <w:rFonts w:ascii="Times New Roman" w:hAnsi="Times New Roman"/>
          <w:sz w:val="22"/>
          <w:szCs w:val="22"/>
        </w:rPr>
        <w:t>Zápisy do deníku mohou provádět</w:t>
      </w:r>
      <w:r w:rsidR="00964C1B" w:rsidRPr="00B13A9C">
        <w:rPr>
          <w:rFonts w:ascii="Times New Roman" w:hAnsi="Times New Roman"/>
          <w:sz w:val="22"/>
          <w:szCs w:val="22"/>
        </w:rPr>
        <w:t xml:space="preserve"> </w:t>
      </w:r>
      <w:r w:rsidRPr="00B13A9C">
        <w:rPr>
          <w:rFonts w:ascii="Times New Roman" w:hAnsi="Times New Roman"/>
          <w:sz w:val="22"/>
          <w:szCs w:val="22"/>
        </w:rPr>
        <w:t>zmocnění zástupci objednatele a zhotovitele, příslušné orgány státní správy</w:t>
      </w:r>
      <w:r w:rsidR="00964C1B" w:rsidRPr="00B13A9C">
        <w:rPr>
          <w:rFonts w:ascii="Times New Roman" w:hAnsi="Times New Roman"/>
          <w:sz w:val="22"/>
          <w:szCs w:val="22"/>
        </w:rPr>
        <w:t xml:space="preserve"> a </w:t>
      </w:r>
      <w:r w:rsidRPr="00B13A9C">
        <w:rPr>
          <w:rFonts w:ascii="Times New Roman" w:hAnsi="Times New Roman"/>
          <w:sz w:val="22"/>
          <w:szCs w:val="22"/>
        </w:rPr>
        <w:t>osoba provádějící kontrolní prohlídku</w:t>
      </w:r>
      <w:r w:rsidR="00964C1B" w:rsidRPr="00B13A9C">
        <w:rPr>
          <w:rFonts w:ascii="Times New Roman" w:hAnsi="Times New Roman"/>
          <w:sz w:val="22"/>
          <w:szCs w:val="22"/>
        </w:rPr>
        <w:t>.</w:t>
      </w:r>
    </w:p>
    <w:p w:rsidR="005100C3" w:rsidRPr="00B13A9C" w:rsidRDefault="005100C3" w:rsidP="005051EC">
      <w:pPr>
        <w:numPr>
          <w:ilvl w:val="0"/>
          <w:numId w:val="6"/>
        </w:numPr>
        <w:spacing w:after="80"/>
        <w:ind w:left="357" w:hanging="357"/>
        <w:jc w:val="both"/>
        <w:rPr>
          <w:rFonts w:ascii="Times New Roman" w:hAnsi="Times New Roman"/>
          <w:sz w:val="22"/>
          <w:szCs w:val="22"/>
        </w:rPr>
      </w:pPr>
      <w:r w:rsidRPr="00B13A9C">
        <w:rPr>
          <w:rFonts w:ascii="Times New Roman" w:hAnsi="Times New Roman"/>
          <w:sz w:val="22"/>
          <w:szCs w:val="22"/>
        </w:rPr>
        <w:t>Zmocněný zástupce objednatele je povinen sledovat obsah záznamů v deníku a stvrzovat je svým podpisem</w:t>
      </w:r>
      <w:r w:rsidR="00CE2B23" w:rsidRPr="00B13A9C">
        <w:rPr>
          <w:rFonts w:ascii="Times New Roman" w:hAnsi="Times New Roman"/>
          <w:sz w:val="22"/>
          <w:szCs w:val="22"/>
        </w:rPr>
        <w:t xml:space="preserve"> vždy v termínu kontrolního dne v místě </w:t>
      </w:r>
      <w:r w:rsidR="00F458A0">
        <w:rPr>
          <w:rFonts w:ascii="Times New Roman" w:hAnsi="Times New Roman"/>
          <w:sz w:val="22"/>
          <w:szCs w:val="22"/>
        </w:rPr>
        <w:t>realizace</w:t>
      </w:r>
      <w:r w:rsidRPr="00B13A9C">
        <w:rPr>
          <w:rFonts w:ascii="Times New Roman" w:hAnsi="Times New Roman"/>
          <w:sz w:val="22"/>
          <w:szCs w:val="22"/>
        </w:rPr>
        <w:t xml:space="preserve">. </w:t>
      </w:r>
    </w:p>
    <w:p w:rsidR="005100C3" w:rsidRPr="00B13A9C" w:rsidRDefault="005100C3" w:rsidP="005051EC">
      <w:pPr>
        <w:numPr>
          <w:ilvl w:val="0"/>
          <w:numId w:val="6"/>
        </w:numPr>
        <w:spacing w:after="80"/>
        <w:ind w:left="357" w:hanging="357"/>
        <w:jc w:val="both"/>
        <w:rPr>
          <w:rFonts w:ascii="Times New Roman" w:hAnsi="Times New Roman"/>
          <w:sz w:val="22"/>
          <w:szCs w:val="22"/>
        </w:rPr>
      </w:pPr>
      <w:r w:rsidRPr="00B13A9C">
        <w:rPr>
          <w:rFonts w:ascii="Times New Roman" w:hAnsi="Times New Roman"/>
          <w:sz w:val="22"/>
          <w:szCs w:val="22"/>
        </w:rPr>
        <w:t xml:space="preserve">V případě nesouhlasného stanoviska k provedenému zápisu od zmocněných zástupců objednatele, </w:t>
      </w:r>
      <w:proofErr w:type="gramStart"/>
      <w:r w:rsidRPr="00B13A9C">
        <w:rPr>
          <w:rFonts w:ascii="Times New Roman" w:hAnsi="Times New Roman"/>
          <w:sz w:val="22"/>
          <w:szCs w:val="22"/>
        </w:rPr>
        <w:t xml:space="preserve">je </w:t>
      </w:r>
      <w:r w:rsidR="007D2CFE">
        <w:rPr>
          <w:rFonts w:ascii="Times New Roman" w:hAnsi="Times New Roman"/>
          <w:sz w:val="22"/>
          <w:szCs w:val="22"/>
        </w:rPr>
        <w:t xml:space="preserve"> zhotovitel</w:t>
      </w:r>
      <w:proofErr w:type="gramEnd"/>
      <w:r w:rsidRPr="00B13A9C">
        <w:rPr>
          <w:rFonts w:ascii="Times New Roman" w:hAnsi="Times New Roman"/>
          <w:sz w:val="22"/>
          <w:szCs w:val="22"/>
        </w:rPr>
        <w:t xml:space="preserve"> povinen do 3 pracovních dnů připojit k záznamu své písemné stanovisko, jinak se má za to, že s  obsahem tohoto záznamu souhlasí.</w:t>
      </w:r>
    </w:p>
    <w:p w:rsidR="005100C3" w:rsidRPr="00B13A9C" w:rsidRDefault="00DF32A0" w:rsidP="005051EC">
      <w:pPr>
        <w:numPr>
          <w:ilvl w:val="0"/>
          <w:numId w:val="6"/>
        </w:numPr>
        <w:spacing w:after="80"/>
        <w:ind w:left="357" w:hanging="357"/>
        <w:jc w:val="both"/>
        <w:rPr>
          <w:rFonts w:ascii="Times New Roman" w:hAnsi="Times New Roman"/>
          <w:sz w:val="22"/>
          <w:szCs w:val="22"/>
        </w:rPr>
      </w:pPr>
      <w:r w:rsidRPr="00B13A9C">
        <w:rPr>
          <w:rFonts w:ascii="Times New Roman" w:hAnsi="Times New Roman"/>
          <w:sz w:val="22"/>
          <w:szCs w:val="22"/>
        </w:rPr>
        <w:t>D</w:t>
      </w:r>
      <w:r w:rsidR="005100C3" w:rsidRPr="00B13A9C">
        <w:rPr>
          <w:rFonts w:ascii="Times New Roman" w:hAnsi="Times New Roman"/>
          <w:sz w:val="22"/>
          <w:szCs w:val="22"/>
        </w:rPr>
        <w:t>eník vede a dokladuje zhotovitel ode dne převzetí</w:t>
      </w:r>
      <w:r w:rsidR="004917FD" w:rsidRPr="00B13A9C">
        <w:rPr>
          <w:rFonts w:ascii="Times New Roman" w:hAnsi="Times New Roman"/>
          <w:sz w:val="22"/>
          <w:szCs w:val="22"/>
        </w:rPr>
        <w:t xml:space="preserve"> </w:t>
      </w:r>
      <w:r w:rsidR="00964C1B" w:rsidRPr="00B13A9C">
        <w:rPr>
          <w:rFonts w:ascii="Times New Roman" w:hAnsi="Times New Roman"/>
          <w:sz w:val="22"/>
          <w:szCs w:val="22"/>
        </w:rPr>
        <w:t xml:space="preserve">místa </w:t>
      </w:r>
      <w:r w:rsidR="004917FD" w:rsidRPr="00B13A9C">
        <w:rPr>
          <w:rFonts w:ascii="Times New Roman" w:hAnsi="Times New Roman"/>
          <w:sz w:val="22"/>
          <w:szCs w:val="22"/>
        </w:rPr>
        <w:t>realizace</w:t>
      </w:r>
      <w:r w:rsidR="005100C3" w:rsidRPr="00B13A9C">
        <w:rPr>
          <w:rFonts w:ascii="Times New Roman" w:hAnsi="Times New Roman"/>
          <w:sz w:val="22"/>
          <w:szCs w:val="22"/>
        </w:rPr>
        <w:t xml:space="preserve"> až do konce záruční doby dohodnuté v této smlouvě a odstranění poslední vady, reklamované objednatelem v záruční době. Provádění pravidelných denních záznamů končí dnem odevzdání a převzetí díla </w:t>
      </w:r>
      <w:proofErr w:type="gramStart"/>
      <w:r w:rsidR="005100C3" w:rsidRPr="00B13A9C">
        <w:rPr>
          <w:rFonts w:ascii="Times New Roman" w:hAnsi="Times New Roman"/>
          <w:sz w:val="22"/>
          <w:szCs w:val="22"/>
        </w:rPr>
        <w:t>objednatelem                 bez</w:t>
      </w:r>
      <w:proofErr w:type="gramEnd"/>
      <w:r w:rsidR="005100C3" w:rsidRPr="00B13A9C">
        <w:rPr>
          <w:rFonts w:ascii="Times New Roman" w:hAnsi="Times New Roman"/>
          <w:sz w:val="22"/>
          <w:szCs w:val="22"/>
        </w:rPr>
        <w:t xml:space="preserve"> vad a nedodělků.</w:t>
      </w:r>
    </w:p>
    <w:p w:rsidR="005100C3" w:rsidRPr="00B13A9C" w:rsidRDefault="005100C3" w:rsidP="005051EC">
      <w:pPr>
        <w:numPr>
          <w:ilvl w:val="0"/>
          <w:numId w:val="6"/>
        </w:numPr>
        <w:spacing w:after="80"/>
        <w:ind w:left="357" w:hanging="357"/>
        <w:jc w:val="both"/>
        <w:rPr>
          <w:rFonts w:ascii="Times New Roman" w:hAnsi="Times New Roman"/>
          <w:sz w:val="22"/>
          <w:szCs w:val="22"/>
        </w:rPr>
      </w:pPr>
      <w:r w:rsidRPr="00B13A9C">
        <w:rPr>
          <w:rFonts w:ascii="Times New Roman" w:hAnsi="Times New Roman"/>
          <w:sz w:val="22"/>
          <w:szCs w:val="22"/>
        </w:rPr>
        <w:t xml:space="preserve">Zhotovitel bude odevzdávat zmocněnému zástupci objednatele prvý průpis denních </w:t>
      </w:r>
      <w:proofErr w:type="gramStart"/>
      <w:r w:rsidRPr="00B13A9C">
        <w:rPr>
          <w:rFonts w:ascii="Times New Roman" w:hAnsi="Times New Roman"/>
          <w:sz w:val="22"/>
          <w:szCs w:val="22"/>
        </w:rPr>
        <w:t>záznamů                   z deníku</w:t>
      </w:r>
      <w:proofErr w:type="gramEnd"/>
      <w:r w:rsidRPr="00B13A9C">
        <w:rPr>
          <w:rFonts w:ascii="Times New Roman" w:hAnsi="Times New Roman"/>
          <w:sz w:val="22"/>
          <w:szCs w:val="22"/>
        </w:rPr>
        <w:t xml:space="preserve"> při prováděné kontrolní činnosti.</w:t>
      </w:r>
    </w:p>
    <w:p w:rsidR="005100C3" w:rsidRPr="00570ECD" w:rsidRDefault="005100C3" w:rsidP="00947787">
      <w:pPr>
        <w:numPr>
          <w:ilvl w:val="0"/>
          <w:numId w:val="6"/>
        </w:numPr>
        <w:spacing w:after="80"/>
        <w:ind w:left="357" w:hanging="357"/>
        <w:jc w:val="both"/>
        <w:rPr>
          <w:rFonts w:ascii="Times New Roman" w:hAnsi="Times New Roman"/>
          <w:sz w:val="22"/>
          <w:szCs w:val="22"/>
        </w:rPr>
      </w:pPr>
      <w:r w:rsidRPr="00B13A9C">
        <w:rPr>
          <w:rFonts w:ascii="Times New Roman" w:hAnsi="Times New Roman"/>
          <w:sz w:val="22"/>
          <w:szCs w:val="22"/>
        </w:rPr>
        <w:t>Zápisem v</w:t>
      </w:r>
      <w:r w:rsidR="00964C1B" w:rsidRPr="00B13A9C">
        <w:rPr>
          <w:rFonts w:ascii="Times New Roman" w:hAnsi="Times New Roman"/>
          <w:sz w:val="22"/>
          <w:szCs w:val="22"/>
        </w:rPr>
        <w:t xml:space="preserve"> </w:t>
      </w:r>
      <w:r w:rsidRPr="00B13A9C">
        <w:rPr>
          <w:rFonts w:ascii="Times New Roman" w:hAnsi="Times New Roman"/>
          <w:sz w:val="22"/>
          <w:szCs w:val="22"/>
        </w:rPr>
        <w:t>deníku nelze obsah této smlouvy měnit.</w:t>
      </w:r>
    </w:p>
    <w:p w:rsidR="00B13A9C" w:rsidRDefault="00B13A9C" w:rsidP="00947787">
      <w:pPr>
        <w:spacing w:after="80"/>
        <w:jc w:val="both"/>
        <w:rPr>
          <w:rFonts w:ascii="Times New Roman" w:hAnsi="Times New Roman"/>
          <w:sz w:val="22"/>
          <w:szCs w:val="22"/>
        </w:rPr>
      </w:pPr>
    </w:p>
    <w:p w:rsidR="005B6660" w:rsidRDefault="005B6660" w:rsidP="00947787">
      <w:pPr>
        <w:spacing w:after="80"/>
        <w:jc w:val="both"/>
        <w:rPr>
          <w:rFonts w:ascii="Times New Roman" w:hAnsi="Times New Roman"/>
          <w:sz w:val="22"/>
          <w:szCs w:val="22"/>
        </w:rPr>
      </w:pPr>
    </w:p>
    <w:p w:rsidR="005B6660" w:rsidRDefault="005B6660" w:rsidP="00947787">
      <w:pPr>
        <w:spacing w:after="80"/>
        <w:jc w:val="both"/>
        <w:rPr>
          <w:rFonts w:ascii="Times New Roman" w:hAnsi="Times New Roman"/>
          <w:sz w:val="22"/>
          <w:szCs w:val="22"/>
        </w:rPr>
      </w:pPr>
    </w:p>
    <w:p w:rsidR="005B6660" w:rsidRPr="00113E83" w:rsidRDefault="005B6660" w:rsidP="00947787">
      <w:pPr>
        <w:spacing w:after="80"/>
        <w:jc w:val="both"/>
        <w:rPr>
          <w:rFonts w:ascii="Times New Roman" w:hAnsi="Times New Roman"/>
          <w:sz w:val="22"/>
          <w:szCs w:val="22"/>
        </w:rPr>
      </w:pPr>
    </w:p>
    <w:p w:rsidR="005100C3" w:rsidRPr="00913E1E" w:rsidRDefault="005100C3" w:rsidP="00DE62AC">
      <w:pPr>
        <w:pStyle w:val="Zkladntext"/>
        <w:jc w:val="both"/>
        <w:rPr>
          <w:b/>
          <w:sz w:val="24"/>
          <w:szCs w:val="24"/>
        </w:rPr>
      </w:pPr>
      <w:r w:rsidRPr="00913E1E">
        <w:rPr>
          <w:b/>
          <w:sz w:val="24"/>
          <w:szCs w:val="24"/>
        </w:rPr>
        <w:t>čl. XI.</w:t>
      </w:r>
    </w:p>
    <w:p w:rsidR="005100C3" w:rsidRDefault="005100C3" w:rsidP="00DE62AC">
      <w:pPr>
        <w:pStyle w:val="Smlouva2"/>
        <w:spacing w:after="120"/>
        <w:jc w:val="both"/>
        <w:outlineLvl w:val="0"/>
        <w:rPr>
          <w:rFonts w:ascii="Arial" w:hAnsi="Arial" w:cs="Arial"/>
          <w:szCs w:val="24"/>
        </w:rPr>
      </w:pPr>
      <w:r w:rsidRPr="003F5FD7">
        <w:rPr>
          <w:rFonts w:ascii="Arial" w:hAnsi="Arial" w:cs="Arial"/>
          <w:szCs w:val="24"/>
        </w:rPr>
        <w:t>Provádění díla</w:t>
      </w:r>
    </w:p>
    <w:p w:rsidR="005100C3" w:rsidRDefault="005100C3" w:rsidP="005051EC">
      <w:pPr>
        <w:pStyle w:val="Smlouva-slo"/>
        <w:numPr>
          <w:ilvl w:val="0"/>
          <w:numId w:val="25"/>
        </w:numPr>
        <w:spacing w:before="0" w:after="80" w:line="240" w:lineRule="auto"/>
        <w:rPr>
          <w:rStyle w:val="slostrnky"/>
          <w:sz w:val="22"/>
          <w:szCs w:val="22"/>
        </w:rPr>
      </w:pPr>
      <w:r w:rsidRPr="00113E83">
        <w:rPr>
          <w:sz w:val="22"/>
          <w:szCs w:val="22"/>
        </w:rPr>
        <w:t>Zhotovitel je povinen zajistit o</w:t>
      </w:r>
      <w:r w:rsidRPr="00113E83">
        <w:rPr>
          <w:rStyle w:val="slostrnky"/>
          <w:sz w:val="22"/>
          <w:szCs w:val="22"/>
        </w:rPr>
        <w:t>dborné</w:t>
      </w:r>
      <w:r w:rsidR="00964C1B">
        <w:rPr>
          <w:rStyle w:val="slostrnky"/>
          <w:sz w:val="22"/>
          <w:szCs w:val="22"/>
        </w:rPr>
        <w:t xml:space="preserve"> vedení</w:t>
      </w:r>
      <w:r w:rsidRPr="00113E83">
        <w:rPr>
          <w:rStyle w:val="slostrnky"/>
          <w:sz w:val="22"/>
          <w:szCs w:val="22"/>
        </w:rPr>
        <w:t xml:space="preserve"> </w:t>
      </w:r>
      <w:r w:rsidR="00964C1B">
        <w:rPr>
          <w:rStyle w:val="slostrnky"/>
          <w:sz w:val="22"/>
          <w:szCs w:val="22"/>
        </w:rPr>
        <w:t>montáže a v</w:t>
      </w:r>
      <w:r w:rsidRPr="00113E83">
        <w:rPr>
          <w:rStyle w:val="slostrnky"/>
          <w:sz w:val="22"/>
          <w:szCs w:val="22"/>
        </w:rPr>
        <w:t> případě prací vyžadujících zvláštní oprávnění také odborné vedení držiteli příslušného oprávnění.</w:t>
      </w:r>
    </w:p>
    <w:p w:rsidR="007011F4" w:rsidRDefault="005100C3" w:rsidP="005051EC">
      <w:pPr>
        <w:pStyle w:val="Smlouva-slo"/>
        <w:numPr>
          <w:ilvl w:val="0"/>
          <w:numId w:val="25"/>
        </w:numPr>
        <w:spacing w:before="0" w:after="80" w:line="240" w:lineRule="auto"/>
        <w:ind w:left="357" w:hanging="357"/>
        <w:rPr>
          <w:sz w:val="22"/>
          <w:szCs w:val="22"/>
        </w:rPr>
      </w:pPr>
      <w:r w:rsidRPr="007011F4">
        <w:rPr>
          <w:sz w:val="22"/>
          <w:szCs w:val="22"/>
        </w:rPr>
        <w:t xml:space="preserve">Zhotovitel se zavazuje provést dílo svým jménem a na svou vlastní odpovědnost. </w:t>
      </w:r>
    </w:p>
    <w:p w:rsidR="005100C3" w:rsidRPr="007011F4" w:rsidRDefault="005100C3" w:rsidP="005051EC">
      <w:pPr>
        <w:pStyle w:val="Smlouva-slo"/>
        <w:numPr>
          <w:ilvl w:val="0"/>
          <w:numId w:val="25"/>
        </w:numPr>
        <w:spacing w:before="0" w:after="80" w:line="240" w:lineRule="auto"/>
        <w:ind w:left="357" w:hanging="357"/>
        <w:rPr>
          <w:sz w:val="22"/>
          <w:szCs w:val="22"/>
        </w:rPr>
      </w:pPr>
      <w:r w:rsidRPr="007011F4">
        <w:rPr>
          <w:sz w:val="22"/>
          <w:szCs w:val="22"/>
        </w:rPr>
        <w:t>Zhotovitel se zavazuje realizovat práce vyžadující zvláštní způsobilost nebo povolení podle příslušných předpisů osobami, které tuto podmínku splňují.</w:t>
      </w:r>
    </w:p>
    <w:p w:rsidR="007011F4" w:rsidRPr="007011F4" w:rsidRDefault="005100C3" w:rsidP="007011F4">
      <w:pPr>
        <w:pStyle w:val="Smlouva-slo"/>
        <w:numPr>
          <w:ilvl w:val="0"/>
          <w:numId w:val="25"/>
        </w:numPr>
        <w:spacing w:before="0" w:after="80" w:line="240" w:lineRule="auto"/>
        <w:rPr>
          <w:b/>
          <w:bCs/>
          <w:i/>
          <w:iCs/>
          <w:sz w:val="22"/>
          <w:szCs w:val="22"/>
        </w:rPr>
      </w:pPr>
      <w:r w:rsidRPr="00113E83">
        <w:rPr>
          <w:sz w:val="22"/>
          <w:szCs w:val="22"/>
        </w:rPr>
        <w:t>Objednatel si vyhrazuje právo projednat a případně odmítnout subdodavatele navržené zhotovitelem.</w:t>
      </w:r>
    </w:p>
    <w:p w:rsidR="005100C3" w:rsidRPr="00B20F54" w:rsidRDefault="005100C3" w:rsidP="007011F4">
      <w:pPr>
        <w:pStyle w:val="Smlouva-slo"/>
        <w:numPr>
          <w:ilvl w:val="0"/>
          <w:numId w:val="25"/>
        </w:numPr>
        <w:spacing w:before="0" w:after="80" w:line="240" w:lineRule="auto"/>
        <w:rPr>
          <w:b/>
          <w:bCs/>
          <w:i/>
          <w:iCs/>
          <w:sz w:val="22"/>
          <w:szCs w:val="22"/>
        </w:rPr>
      </w:pPr>
      <w:r w:rsidRPr="00113E83">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w:t>
      </w:r>
      <w:r w:rsidR="000271C3">
        <w:rPr>
          <w:sz w:val="22"/>
          <w:szCs w:val="22"/>
        </w:rPr>
        <w:t xml:space="preserve"> </w:t>
      </w:r>
      <w:r w:rsidR="00964C1B">
        <w:rPr>
          <w:sz w:val="22"/>
          <w:szCs w:val="22"/>
        </w:rPr>
        <w:t>komponenty</w:t>
      </w:r>
      <w:r w:rsidRPr="00113E83">
        <w:rPr>
          <w:sz w:val="22"/>
          <w:szCs w:val="22"/>
        </w:rPr>
        <w:t>, zda výsledky výpočtů nejsou v rozporu se stanovenými technickými parametry.</w:t>
      </w:r>
      <w:r w:rsidR="007011F4">
        <w:rPr>
          <w:sz w:val="22"/>
          <w:szCs w:val="22"/>
        </w:rPr>
        <w:t xml:space="preserve"> </w:t>
      </w:r>
      <w:r w:rsidR="007011F4" w:rsidRPr="00B20F54">
        <w:rPr>
          <w:sz w:val="22"/>
          <w:szCs w:val="22"/>
        </w:rPr>
        <w:t xml:space="preserve">Zhotovitel se zavazuje před započetím prací na díle sdělit objednateli vady v projektové dokumentaci a výši z toho vyplývajících dalších nákladů. Pro stanovení výše nákladů se použije postup uvedený v čl. II odst. </w:t>
      </w:r>
      <w:r w:rsidR="00B20F54" w:rsidRPr="00B20F54">
        <w:rPr>
          <w:sz w:val="22"/>
          <w:szCs w:val="22"/>
        </w:rPr>
        <w:t>4</w:t>
      </w:r>
      <w:r w:rsidR="007011F4" w:rsidRPr="00B20F54">
        <w:rPr>
          <w:sz w:val="22"/>
          <w:szCs w:val="22"/>
        </w:rPr>
        <w:t xml:space="preserve"> smlouvy. V případě, že takto stanovené další náklady budou vyšší než </w:t>
      </w:r>
      <w:r w:rsidR="00417092">
        <w:rPr>
          <w:sz w:val="22"/>
          <w:szCs w:val="22"/>
        </w:rPr>
        <w:t>3</w:t>
      </w:r>
      <w:r w:rsidR="007011F4" w:rsidRPr="00B20F54">
        <w:rPr>
          <w:sz w:val="22"/>
          <w:szCs w:val="22"/>
        </w:rPr>
        <w:t xml:space="preserve">0 % sjednané ceny díla, má objednatel právo od této smlouvy odstoupit. </w:t>
      </w:r>
    </w:p>
    <w:p w:rsidR="0004233C" w:rsidRDefault="005100C3" w:rsidP="0004233C">
      <w:pPr>
        <w:pStyle w:val="Smlouva-slo"/>
        <w:numPr>
          <w:ilvl w:val="0"/>
          <w:numId w:val="25"/>
        </w:numPr>
        <w:spacing w:before="0" w:after="80" w:line="240" w:lineRule="auto"/>
        <w:ind w:left="357" w:hanging="357"/>
        <w:rPr>
          <w:sz w:val="22"/>
          <w:szCs w:val="22"/>
        </w:rPr>
      </w:pPr>
      <w:r w:rsidRPr="00113E83">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5100C3" w:rsidRPr="00CE02D8" w:rsidRDefault="005100C3" w:rsidP="0004233C">
      <w:pPr>
        <w:pStyle w:val="Smlouva-slo"/>
        <w:numPr>
          <w:ilvl w:val="0"/>
          <w:numId w:val="25"/>
        </w:numPr>
        <w:spacing w:before="0" w:after="80" w:line="240" w:lineRule="auto"/>
        <w:ind w:left="357" w:hanging="357"/>
        <w:rPr>
          <w:sz w:val="22"/>
          <w:szCs w:val="22"/>
        </w:rPr>
      </w:pPr>
      <w:r w:rsidRPr="00CE02D8">
        <w:rPr>
          <w:sz w:val="22"/>
          <w:szCs w:val="22"/>
        </w:rPr>
        <w:t>Zhotovitel je povinen bez odkladu upozornit objednatele na případnou nevhodnost realizace vyžadovaných prací.</w:t>
      </w:r>
      <w:r w:rsidR="0004233C" w:rsidRPr="00CE02D8">
        <w:rPr>
          <w:sz w:val="22"/>
          <w:szCs w:val="22"/>
        </w:rPr>
        <w:t xml:space="preserve"> Smluvní strany se dohodly na vyloučení ustanovení § 2595 NOZ.</w:t>
      </w:r>
    </w:p>
    <w:p w:rsidR="005100C3" w:rsidRPr="004956CC" w:rsidRDefault="005100C3" w:rsidP="005051EC">
      <w:pPr>
        <w:pStyle w:val="Smlouva-slo"/>
        <w:numPr>
          <w:ilvl w:val="0"/>
          <w:numId w:val="25"/>
        </w:numPr>
        <w:spacing w:before="0" w:after="80" w:line="240" w:lineRule="auto"/>
        <w:ind w:left="357" w:hanging="357"/>
        <w:rPr>
          <w:sz w:val="22"/>
          <w:szCs w:val="22"/>
        </w:rPr>
      </w:pPr>
      <w:r w:rsidRPr="004956CC">
        <w:rPr>
          <w:sz w:val="22"/>
          <w:szCs w:val="22"/>
        </w:rPr>
        <w:t>V případě, že zhotovitel bude používat stroje, které vyvolávají vibrace a otřesy, zajistí si taková opatření, aby na blízkých stávajících objektech nebo inženýrských sítích nedošlo vlivem stavební činnosti k</w:t>
      </w:r>
      <w:r w:rsidR="0004233C">
        <w:rPr>
          <w:sz w:val="22"/>
          <w:szCs w:val="22"/>
        </w:rPr>
        <w:t xml:space="preserve"> újmám</w:t>
      </w:r>
      <w:r w:rsidRPr="004956CC">
        <w:rPr>
          <w:sz w:val="22"/>
          <w:szCs w:val="22"/>
        </w:rPr>
        <w:t xml:space="preserve">. V opačném případě nese </w:t>
      </w:r>
      <w:r w:rsidR="0004233C">
        <w:rPr>
          <w:sz w:val="22"/>
          <w:szCs w:val="22"/>
        </w:rPr>
        <w:t>plnou odpovědnost za způsobené újmy a tyto újmy</w:t>
      </w:r>
      <w:r w:rsidRPr="004956CC">
        <w:rPr>
          <w:sz w:val="22"/>
          <w:szCs w:val="22"/>
        </w:rPr>
        <w:t xml:space="preserve"> uhradí.</w:t>
      </w:r>
    </w:p>
    <w:p w:rsidR="005100C3" w:rsidRPr="004956CC" w:rsidRDefault="005100C3" w:rsidP="005051EC">
      <w:pPr>
        <w:pStyle w:val="Smlouva-slo"/>
        <w:numPr>
          <w:ilvl w:val="0"/>
          <w:numId w:val="25"/>
        </w:numPr>
        <w:spacing w:before="0" w:after="80" w:line="240" w:lineRule="auto"/>
        <w:ind w:left="357" w:hanging="357"/>
        <w:rPr>
          <w:sz w:val="22"/>
          <w:szCs w:val="22"/>
        </w:rPr>
      </w:pPr>
      <w:r w:rsidRPr="004956CC">
        <w:rPr>
          <w:sz w:val="22"/>
          <w:szCs w:val="22"/>
        </w:rPr>
        <w:t>Zhotovitel z</w:t>
      </w:r>
      <w:r w:rsidRPr="004956CC">
        <w:rPr>
          <w:rStyle w:val="slostrnky"/>
          <w:sz w:val="22"/>
          <w:szCs w:val="22"/>
        </w:rPr>
        <w:t xml:space="preserve">ajistí, aby na </w:t>
      </w:r>
      <w:r w:rsidR="00964C1B" w:rsidRPr="004956CC">
        <w:rPr>
          <w:rStyle w:val="slostrnky"/>
          <w:sz w:val="22"/>
          <w:szCs w:val="22"/>
        </w:rPr>
        <w:t xml:space="preserve">místě </w:t>
      </w:r>
      <w:r w:rsidR="004917FD" w:rsidRPr="004956CC">
        <w:rPr>
          <w:rStyle w:val="slostrnky"/>
          <w:sz w:val="22"/>
          <w:szCs w:val="22"/>
        </w:rPr>
        <w:t>realizace</w:t>
      </w:r>
      <w:r w:rsidR="00964C1B" w:rsidRPr="004956CC">
        <w:rPr>
          <w:rStyle w:val="slostrnky"/>
          <w:sz w:val="22"/>
          <w:szCs w:val="22"/>
        </w:rPr>
        <w:t xml:space="preserve"> </w:t>
      </w:r>
      <w:r w:rsidRPr="004956CC">
        <w:rPr>
          <w:rStyle w:val="slostrnky"/>
          <w:sz w:val="22"/>
          <w:szCs w:val="22"/>
        </w:rPr>
        <w:t xml:space="preserve">byla k dispozici </w:t>
      </w:r>
      <w:r w:rsidR="00964C1B" w:rsidRPr="004956CC">
        <w:rPr>
          <w:rStyle w:val="slostrnky"/>
          <w:sz w:val="22"/>
          <w:szCs w:val="22"/>
        </w:rPr>
        <w:t xml:space="preserve">projektová </w:t>
      </w:r>
      <w:r w:rsidRPr="004956CC">
        <w:rPr>
          <w:rStyle w:val="slostrnky"/>
          <w:sz w:val="22"/>
          <w:szCs w:val="22"/>
        </w:rPr>
        <w:t>dokumentace</w:t>
      </w:r>
      <w:r w:rsidR="00964C1B" w:rsidRPr="004956CC">
        <w:rPr>
          <w:rStyle w:val="slostrnky"/>
          <w:sz w:val="22"/>
          <w:szCs w:val="22"/>
        </w:rPr>
        <w:t>.</w:t>
      </w:r>
    </w:p>
    <w:p w:rsidR="005100C3" w:rsidRPr="004956CC" w:rsidRDefault="005100C3" w:rsidP="005051EC">
      <w:pPr>
        <w:pStyle w:val="Smlouva-slo"/>
        <w:numPr>
          <w:ilvl w:val="0"/>
          <w:numId w:val="25"/>
        </w:numPr>
        <w:spacing w:before="0" w:after="80" w:line="240" w:lineRule="auto"/>
        <w:ind w:left="357" w:hanging="357"/>
        <w:rPr>
          <w:sz w:val="22"/>
          <w:szCs w:val="22"/>
        </w:rPr>
      </w:pPr>
      <w:r w:rsidRPr="004956CC">
        <w:rPr>
          <w:rStyle w:val="slostrnky"/>
          <w:sz w:val="22"/>
          <w:szCs w:val="22"/>
        </w:rPr>
        <w:t xml:space="preserve">Zhotovitel předloží objednateli před zahájením prací </w:t>
      </w:r>
      <w:r w:rsidR="008D4DE0" w:rsidRPr="004956CC">
        <w:rPr>
          <w:rStyle w:val="slostrnky"/>
          <w:sz w:val="22"/>
          <w:szCs w:val="22"/>
        </w:rPr>
        <w:t xml:space="preserve">aktualizovaný </w:t>
      </w:r>
      <w:r w:rsidR="00EA58C5" w:rsidRPr="004956CC">
        <w:rPr>
          <w:rStyle w:val="slostrnky"/>
          <w:sz w:val="22"/>
          <w:szCs w:val="22"/>
        </w:rPr>
        <w:t xml:space="preserve">časový </w:t>
      </w:r>
      <w:r w:rsidRPr="004956CC">
        <w:rPr>
          <w:rStyle w:val="slostrnky"/>
          <w:sz w:val="22"/>
          <w:szCs w:val="22"/>
        </w:rPr>
        <w:t xml:space="preserve">harmonogram postupu prací </w:t>
      </w:r>
      <w:r w:rsidRPr="004956CC">
        <w:rPr>
          <w:sz w:val="22"/>
          <w:szCs w:val="22"/>
        </w:rPr>
        <w:t xml:space="preserve">uzpůsobený jednotlivým fázím </w:t>
      </w:r>
      <w:r w:rsidR="00670A95">
        <w:rPr>
          <w:sz w:val="22"/>
          <w:szCs w:val="22"/>
        </w:rPr>
        <w:t>realizace díla</w:t>
      </w:r>
      <w:r w:rsidR="00EA58C5" w:rsidRPr="004956CC">
        <w:rPr>
          <w:sz w:val="22"/>
          <w:szCs w:val="22"/>
        </w:rPr>
        <w:t>.</w:t>
      </w:r>
    </w:p>
    <w:p w:rsidR="005100C3" w:rsidRDefault="005100C3" w:rsidP="005051EC">
      <w:pPr>
        <w:pStyle w:val="Smlouva-slo"/>
        <w:widowControl/>
        <w:numPr>
          <w:ilvl w:val="0"/>
          <w:numId w:val="25"/>
        </w:numPr>
        <w:spacing w:before="0" w:after="80" w:line="240" w:lineRule="auto"/>
        <w:ind w:left="357" w:hanging="357"/>
        <w:rPr>
          <w:sz w:val="22"/>
          <w:szCs w:val="22"/>
        </w:rPr>
      </w:pPr>
      <w:r w:rsidRPr="00113E83">
        <w:rPr>
          <w:sz w:val="22"/>
          <w:szCs w:val="22"/>
        </w:rPr>
        <w:t xml:space="preserve">V průběhu realizace předmětu smlouvy se budou konat kontrolní dny </w:t>
      </w:r>
      <w:r w:rsidRPr="009B6CBE">
        <w:rPr>
          <w:sz w:val="22"/>
          <w:szCs w:val="22"/>
        </w:rPr>
        <w:t xml:space="preserve">nejméně </w:t>
      </w:r>
      <w:r w:rsidR="009152BC" w:rsidRPr="009B6CBE">
        <w:rPr>
          <w:sz w:val="22"/>
          <w:szCs w:val="22"/>
        </w:rPr>
        <w:t>2</w:t>
      </w:r>
      <w:r w:rsidRPr="009B6CBE">
        <w:rPr>
          <w:sz w:val="22"/>
          <w:szCs w:val="22"/>
        </w:rPr>
        <w:t xml:space="preserve">x </w:t>
      </w:r>
      <w:r w:rsidR="00D9272D" w:rsidRPr="009B6CBE">
        <w:rPr>
          <w:sz w:val="22"/>
          <w:szCs w:val="22"/>
        </w:rPr>
        <w:t xml:space="preserve">za </w:t>
      </w:r>
      <w:r w:rsidR="00F63E20" w:rsidRPr="009B6CBE">
        <w:rPr>
          <w:sz w:val="22"/>
          <w:szCs w:val="22"/>
        </w:rPr>
        <w:t>měsíc</w:t>
      </w:r>
      <w:r w:rsidRPr="009B6CBE">
        <w:rPr>
          <w:sz w:val="22"/>
          <w:szCs w:val="22"/>
        </w:rPr>
        <w:t xml:space="preserve">. </w:t>
      </w:r>
      <w:r w:rsidR="002701DD" w:rsidRPr="009B6CBE">
        <w:rPr>
          <w:sz w:val="22"/>
          <w:szCs w:val="22"/>
        </w:rPr>
        <w:t xml:space="preserve"> </w:t>
      </w:r>
      <w:r w:rsidRPr="00113E83">
        <w:rPr>
          <w:sz w:val="22"/>
          <w:szCs w:val="22"/>
        </w:rPr>
        <w:t>Organizaci kontrolního dne zajišťuje objednatel. Kontrolního dne jsou povinni účastnit se pověření zástupci obou smluvních stran. Zhotovitel je povinen v případě potřeby nebo požadavku objednatele zajistit účast svých subdodavatelů.</w:t>
      </w:r>
    </w:p>
    <w:p w:rsidR="00370FCD" w:rsidRPr="001903E4" w:rsidRDefault="005100C3" w:rsidP="00370FCD">
      <w:pPr>
        <w:pStyle w:val="Smlouva-slo"/>
        <w:numPr>
          <w:ilvl w:val="0"/>
          <w:numId w:val="25"/>
        </w:numPr>
        <w:spacing w:before="0" w:after="80" w:line="240" w:lineRule="auto"/>
        <w:ind w:left="357" w:hanging="357"/>
        <w:rPr>
          <w:sz w:val="22"/>
          <w:szCs w:val="22"/>
        </w:rPr>
      </w:pPr>
      <w:r w:rsidRPr="004956CC">
        <w:rPr>
          <w:sz w:val="22"/>
          <w:szCs w:val="22"/>
        </w:rPr>
        <w:t xml:space="preserve">Zhotovitel je povinen provedené </w:t>
      </w:r>
      <w:r w:rsidR="00581881" w:rsidRPr="004956CC">
        <w:rPr>
          <w:sz w:val="22"/>
          <w:szCs w:val="22"/>
        </w:rPr>
        <w:t>montážní</w:t>
      </w:r>
      <w:r w:rsidRPr="004956CC">
        <w:rPr>
          <w:sz w:val="22"/>
          <w:szCs w:val="22"/>
        </w:rPr>
        <w:t xml:space="preserve"> práce, </w:t>
      </w:r>
      <w:r w:rsidR="00581881" w:rsidRPr="004956CC">
        <w:rPr>
          <w:sz w:val="22"/>
          <w:szCs w:val="22"/>
        </w:rPr>
        <w:t>instalované komponenty a</w:t>
      </w:r>
      <w:r w:rsidRPr="004956CC">
        <w:rPr>
          <w:sz w:val="22"/>
          <w:szCs w:val="22"/>
        </w:rPr>
        <w:t xml:space="preserve"> výrobky </w:t>
      </w:r>
      <w:proofErr w:type="gramStart"/>
      <w:r w:rsidRPr="004956CC">
        <w:rPr>
          <w:rStyle w:val="slostrnky"/>
          <w:sz w:val="22"/>
          <w:szCs w:val="22"/>
        </w:rPr>
        <w:t>nutné              pro</w:t>
      </w:r>
      <w:proofErr w:type="gramEnd"/>
      <w:r w:rsidRPr="004956CC">
        <w:rPr>
          <w:rStyle w:val="slostrnky"/>
          <w:sz w:val="22"/>
          <w:szCs w:val="22"/>
        </w:rPr>
        <w:t xml:space="preserve"> realizaci </w:t>
      </w:r>
      <w:r w:rsidR="00670A95">
        <w:rPr>
          <w:rStyle w:val="slostrnky"/>
          <w:sz w:val="22"/>
          <w:szCs w:val="22"/>
        </w:rPr>
        <w:t>díla</w:t>
      </w:r>
      <w:r w:rsidRPr="004956CC">
        <w:rPr>
          <w:sz w:val="22"/>
          <w:szCs w:val="22"/>
        </w:rPr>
        <w:t xml:space="preserve"> zabezpečit před poškozením a krádežemi až do předání dokončeného díla, nebo jeho části, k užívání objednateli, a to na vlastní náklady.</w:t>
      </w:r>
    </w:p>
    <w:p w:rsidR="005100C3" w:rsidRPr="00F63E20" w:rsidRDefault="005100C3" w:rsidP="005051EC">
      <w:pPr>
        <w:pStyle w:val="Smlouva-slo"/>
        <w:numPr>
          <w:ilvl w:val="0"/>
          <w:numId w:val="25"/>
        </w:numPr>
        <w:spacing w:before="0" w:after="40" w:line="240" w:lineRule="auto"/>
        <w:ind w:left="357" w:hanging="357"/>
        <w:rPr>
          <w:rStyle w:val="slostrnky"/>
          <w:sz w:val="22"/>
          <w:szCs w:val="22"/>
        </w:rPr>
      </w:pPr>
      <w:r w:rsidRPr="00113E83">
        <w:rPr>
          <w:rStyle w:val="slostrnky"/>
          <w:sz w:val="22"/>
          <w:szCs w:val="22"/>
        </w:rPr>
        <w:t xml:space="preserve">Zhotovitel je při své činnosti povinen předcházet vzniku havárií. V případě, že zhotovitel </w:t>
      </w:r>
      <w:proofErr w:type="gramStart"/>
      <w:r w:rsidRPr="00113E83">
        <w:rPr>
          <w:rStyle w:val="slostrnky"/>
          <w:sz w:val="22"/>
          <w:szCs w:val="22"/>
        </w:rPr>
        <w:t xml:space="preserve">způsobí  </w:t>
      </w:r>
      <w:r>
        <w:rPr>
          <w:rStyle w:val="slostrnky"/>
          <w:sz w:val="22"/>
          <w:szCs w:val="22"/>
        </w:rPr>
        <w:t xml:space="preserve">              </w:t>
      </w:r>
      <w:r w:rsidRPr="00113E83">
        <w:rPr>
          <w:rStyle w:val="slostrnky"/>
          <w:sz w:val="22"/>
          <w:szCs w:val="22"/>
        </w:rPr>
        <w:t>na</w:t>
      </w:r>
      <w:proofErr w:type="gramEnd"/>
      <w:r w:rsidRPr="00113E83">
        <w:rPr>
          <w:rStyle w:val="slostrnky"/>
          <w:sz w:val="22"/>
          <w:szCs w:val="22"/>
        </w:rPr>
        <w:t xml:space="preserve"> </w:t>
      </w:r>
      <w:r w:rsidR="00581881">
        <w:rPr>
          <w:rStyle w:val="slostrnky"/>
          <w:sz w:val="22"/>
          <w:szCs w:val="22"/>
        </w:rPr>
        <w:t xml:space="preserve">místě </w:t>
      </w:r>
      <w:r w:rsidR="004917FD">
        <w:rPr>
          <w:rStyle w:val="slostrnky"/>
          <w:sz w:val="22"/>
          <w:szCs w:val="22"/>
        </w:rPr>
        <w:t>realizace</w:t>
      </w:r>
      <w:r w:rsidRPr="00113E83">
        <w:rPr>
          <w:rStyle w:val="slostrnky"/>
          <w:sz w:val="22"/>
          <w:szCs w:val="22"/>
        </w:rPr>
        <w:t xml:space="preserve"> havárii, je povinen informovat zástupce příslušného provozu objednatele a účastnit se likvidace následků havárie. V případě, že zhotovitel způsobí </w:t>
      </w:r>
      <w:r w:rsidRPr="00F63E20">
        <w:rPr>
          <w:rStyle w:val="slostrnky"/>
          <w:sz w:val="22"/>
          <w:szCs w:val="22"/>
        </w:rPr>
        <w:t>objednateli</w:t>
      </w:r>
      <w:r w:rsidR="00581881" w:rsidRPr="00F63E20">
        <w:rPr>
          <w:rStyle w:val="slostrnky"/>
          <w:sz w:val="22"/>
          <w:szCs w:val="22"/>
        </w:rPr>
        <w:t xml:space="preserve"> </w:t>
      </w:r>
      <w:r w:rsidRPr="00F63E20">
        <w:rPr>
          <w:rStyle w:val="slostrnky"/>
          <w:sz w:val="22"/>
          <w:szCs w:val="22"/>
        </w:rPr>
        <w:t>svým jednáním</w:t>
      </w:r>
      <w:r w:rsidR="00433041">
        <w:rPr>
          <w:rStyle w:val="slostrnky"/>
          <w:sz w:val="22"/>
          <w:szCs w:val="22"/>
        </w:rPr>
        <w:t xml:space="preserve"> újmu</w:t>
      </w:r>
      <w:r w:rsidRPr="00F63E20">
        <w:rPr>
          <w:rStyle w:val="slostrnky"/>
          <w:sz w:val="22"/>
          <w:szCs w:val="22"/>
        </w:rPr>
        <w:t>, zejména z důvodů porušení předpisů o ochraně životního prostředí, předpisů pro nakládání s odpady a chemickými látkami a chemickými přípravky, předpisů bezpečnosti práce, dopravních předpisů a protipožárních p</w:t>
      </w:r>
      <w:r w:rsidR="00433041">
        <w:rPr>
          <w:rStyle w:val="slostrnky"/>
          <w:sz w:val="22"/>
          <w:szCs w:val="22"/>
        </w:rPr>
        <w:t>ředpisů, je zhotovitel povinen újmu</w:t>
      </w:r>
      <w:r w:rsidRPr="00F63E20">
        <w:rPr>
          <w:rStyle w:val="slostrnky"/>
          <w:sz w:val="22"/>
          <w:szCs w:val="22"/>
        </w:rPr>
        <w:t xml:space="preserve"> uhradit v plné výši, pokud se smluvní strany nedohodnou jinak.</w:t>
      </w:r>
    </w:p>
    <w:p w:rsidR="005100C3" w:rsidRPr="004956CC" w:rsidRDefault="005100C3" w:rsidP="005051EC">
      <w:pPr>
        <w:pStyle w:val="Smlouva-slo"/>
        <w:numPr>
          <w:ilvl w:val="0"/>
          <w:numId w:val="25"/>
        </w:numPr>
        <w:spacing w:before="0" w:after="40" w:line="240" w:lineRule="auto"/>
        <w:ind w:left="357" w:hanging="357"/>
        <w:rPr>
          <w:sz w:val="22"/>
          <w:szCs w:val="22"/>
        </w:rPr>
      </w:pPr>
      <w:r w:rsidRPr="004956CC">
        <w:rPr>
          <w:sz w:val="22"/>
          <w:szCs w:val="22"/>
        </w:rPr>
        <w:t xml:space="preserve">Zhotovitel prokazatelně vyzve </w:t>
      </w:r>
      <w:r w:rsidR="00433041">
        <w:rPr>
          <w:sz w:val="22"/>
          <w:szCs w:val="22"/>
        </w:rPr>
        <w:t xml:space="preserve">oprávněného </w:t>
      </w:r>
      <w:r w:rsidRPr="004956CC">
        <w:rPr>
          <w:sz w:val="22"/>
          <w:szCs w:val="22"/>
        </w:rPr>
        <w:t xml:space="preserve">zástupce objednatele písemnou formou nejméně 3 pracovní dny předem k prověření kvality prací, jež budou dalším postupem při zhotovování díla zakryty. V případě, že se na tuto výzvu objednatel bez vážných důvodů nedostaví, může zhotovitel </w:t>
      </w:r>
      <w:proofErr w:type="gramStart"/>
      <w:r w:rsidRPr="004956CC">
        <w:rPr>
          <w:sz w:val="22"/>
          <w:szCs w:val="22"/>
        </w:rPr>
        <w:t>pokračov</w:t>
      </w:r>
      <w:r w:rsidR="007D2CFE">
        <w:rPr>
          <w:sz w:val="22"/>
          <w:szCs w:val="22"/>
        </w:rPr>
        <w:t xml:space="preserve">at  </w:t>
      </w:r>
      <w:r w:rsidRPr="004956CC">
        <w:rPr>
          <w:sz w:val="22"/>
          <w:szCs w:val="22"/>
        </w:rPr>
        <w:t>v provádění</w:t>
      </w:r>
      <w:proofErr w:type="gramEnd"/>
      <w:r w:rsidRPr="004956CC">
        <w:rPr>
          <w:sz w:val="22"/>
          <w:szCs w:val="22"/>
        </w:rPr>
        <w:t xml:space="preserve"> díla po předchozím písemném upozornění objednatele.</w:t>
      </w:r>
    </w:p>
    <w:p w:rsidR="005100C3" w:rsidRDefault="005100C3" w:rsidP="005051EC">
      <w:pPr>
        <w:pStyle w:val="Smlouva-slo"/>
        <w:numPr>
          <w:ilvl w:val="0"/>
          <w:numId w:val="25"/>
        </w:numPr>
        <w:spacing w:before="0" w:after="60" w:line="240" w:lineRule="auto"/>
        <w:ind w:left="357" w:hanging="357"/>
        <w:rPr>
          <w:sz w:val="22"/>
          <w:szCs w:val="22"/>
        </w:rPr>
      </w:pPr>
      <w:r w:rsidRPr="004956CC">
        <w:rPr>
          <w:sz w:val="22"/>
          <w:szCs w:val="22"/>
        </w:rPr>
        <w:t>Zjistí-li zhotovitel při provádění díla skryté překážky bránící řádnému provedení díla, je povinen to bez odkladu oznámit objednateli a navrhnout mu další postup.</w:t>
      </w:r>
    </w:p>
    <w:p w:rsidR="005B6660" w:rsidRPr="004956CC" w:rsidRDefault="005B6660" w:rsidP="005B6660">
      <w:pPr>
        <w:pStyle w:val="Smlouva-slo"/>
        <w:spacing w:before="0" w:after="60" w:line="240" w:lineRule="auto"/>
        <w:rPr>
          <w:sz w:val="22"/>
          <w:szCs w:val="22"/>
        </w:rPr>
      </w:pPr>
    </w:p>
    <w:p w:rsidR="005100C3" w:rsidRPr="004956CC" w:rsidRDefault="005100C3" w:rsidP="005051EC">
      <w:pPr>
        <w:pStyle w:val="Smlouva-slo"/>
        <w:numPr>
          <w:ilvl w:val="0"/>
          <w:numId w:val="25"/>
        </w:numPr>
        <w:spacing w:before="0" w:after="80" w:line="240" w:lineRule="auto"/>
        <w:ind w:left="357" w:hanging="357"/>
        <w:rPr>
          <w:rStyle w:val="slostrnky"/>
          <w:sz w:val="22"/>
          <w:szCs w:val="22"/>
        </w:rPr>
      </w:pPr>
      <w:r w:rsidRPr="004956CC">
        <w:rPr>
          <w:rStyle w:val="slostrnky"/>
          <w:sz w:val="22"/>
          <w:szCs w:val="22"/>
        </w:rPr>
        <w:t xml:space="preserve">Po ukončení prací budou veškeré dotčené </w:t>
      </w:r>
      <w:r w:rsidR="00581881" w:rsidRPr="004956CC">
        <w:rPr>
          <w:rStyle w:val="slostrnky"/>
          <w:sz w:val="22"/>
          <w:szCs w:val="22"/>
        </w:rPr>
        <w:t>objekty</w:t>
      </w:r>
      <w:r w:rsidRPr="004956CC">
        <w:rPr>
          <w:rStyle w:val="slostrnky"/>
          <w:sz w:val="22"/>
          <w:szCs w:val="22"/>
        </w:rPr>
        <w:t xml:space="preserve"> </w:t>
      </w:r>
      <w:r w:rsidR="004917FD" w:rsidRPr="004956CC">
        <w:rPr>
          <w:rStyle w:val="slostrnky"/>
          <w:sz w:val="22"/>
          <w:szCs w:val="22"/>
        </w:rPr>
        <w:t xml:space="preserve">– místa realizace </w:t>
      </w:r>
      <w:r w:rsidRPr="004956CC">
        <w:rPr>
          <w:rStyle w:val="slostrnky"/>
          <w:sz w:val="22"/>
          <w:szCs w:val="22"/>
        </w:rPr>
        <w:t>(</w:t>
      </w:r>
      <w:r w:rsidR="00581881" w:rsidRPr="004956CC">
        <w:rPr>
          <w:rStyle w:val="slostrnky"/>
          <w:sz w:val="22"/>
          <w:szCs w:val="22"/>
        </w:rPr>
        <w:t>budovy, stožáry</w:t>
      </w:r>
      <w:r w:rsidRPr="004956CC">
        <w:rPr>
          <w:rStyle w:val="slostrnky"/>
          <w:sz w:val="22"/>
          <w:szCs w:val="22"/>
        </w:rPr>
        <w:t xml:space="preserve">, apod.) </w:t>
      </w:r>
      <w:r w:rsidR="006A3AFE" w:rsidRPr="004956CC">
        <w:rPr>
          <w:rStyle w:val="slostrnky"/>
          <w:sz w:val="22"/>
          <w:szCs w:val="22"/>
        </w:rPr>
        <w:t>předány písemným protokolem</w:t>
      </w:r>
      <w:r w:rsidR="00581881" w:rsidRPr="004956CC">
        <w:rPr>
          <w:rStyle w:val="slostrnky"/>
          <w:sz w:val="22"/>
          <w:szCs w:val="22"/>
        </w:rPr>
        <w:t xml:space="preserve"> </w:t>
      </w:r>
      <w:r w:rsidR="006A3AFE" w:rsidRPr="004956CC">
        <w:rPr>
          <w:rStyle w:val="slostrnky"/>
          <w:sz w:val="22"/>
          <w:szCs w:val="22"/>
        </w:rPr>
        <w:t>jejich vlastníkům</w:t>
      </w:r>
      <w:r w:rsidRPr="004956CC">
        <w:rPr>
          <w:rStyle w:val="slostrnky"/>
          <w:sz w:val="22"/>
          <w:szCs w:val="22"/>
        </w:rPr>
        <w:t xml:space="preserve">. Protokoly o předání </w:t>
      </w:r>
      <w:r w:rsidR="00581881" w:rsidRPr="004956CC">
        <w:rPr>
          <w:rStyle w:val="slostrnky"/>
          <w:sz w:val="22"/>
          <w:szCs w:val="22"/>
        </w:rPr>
        <w:t>objektů</w:t>
      </w:r>
      <w:r w:rsidR="00F458A0">
        <w:rPr>
          <w:rStyle w:val="slostrnky"/>
          <w:sz w:val="22"/>
          <w:szCs w:val="22"/>
        </w:rPr>
        <w:t xml:space="preserve"> zpět jejich vlastníkům </w:t>
      </w:r>
      <w:r w:rsidRPr="004956CC">
        <w:rPr>
          <w:rStyle w:val="slostrnky"/>
          <w:sz w:val="22"/>
          <w:szCs w:val="22"/>
        </w:rPr>
        <w:t xml:space="preserve">budou předány </w:t>
      </w:r>
      <w:r w:rsidR="00F458A0">
        <w:rPr>
          <w:rStyle w:val="slostrnky"/>
          <w:sz w:val="22"/>
          <w:szCs w:val="22"/>
        </w:rPr>
        <w:t xml:space="preserve">zhotovitelem </w:t>
      </w:r>
      <w:r w:rsidRPr="004956CC">
        <w:rPr>
          <w:rStyle w:val="slostrnky"/>
          <w:sz w:val="22"/>
          <w:szCs w:val="22"/>
        </w:rPr>
        <w:t>zástupci objednatele.</w:t>
      </w:r>
    </w:p>
    <w:p w:rsidR="00AB00A4" w:rsidRPr="00923E96" w:rsidRDefault="00A53F64" w:rsidP="00DE62AC">
      <w:pPr>
        <w:pStyle w:val="Smlouva-slo"/>
        <w:numPr>
          <w:ilvl w:val="0"/>
          <w:numId w:val="25"/>
        </w:numPr>
        <w:spacing w:before="0" w:after="80" w:line="240" w:lineRule="auto"/>
        <w:ind w:left="357" w:hanging="357"/>
        <w:rPr>
          <w:sz w:val="22"/>
          <w:szCs w:val="22"/>
        </w:rPr>
      </w:pPr>
      <w:r>
        <w:rPr>
          <w:rStyle w:val="slostrnky"/>
          <w:sz w:val="22"/>
          <w:szCs w:val="22"/>
        </w:rPr>
        <w:t>Zhotovitel se zavazuje, že veškeré činnosti na elektrických zařízeních budou vykonávány držitelem potřebného</w:t>
      </w:r>
      <w:r w:rsidR="00F458A0">
        <w:rPr>
          <w:rStyle w:val="slostrnky"/>
          <w:sz w:val="22"/>
          <w:szCs w:val="22"/>
        </w:rPr>
        <w:t xml:space="preserve"> oprávnění. Toto oprávnění bude </w:t>
      </w:r>
      <w:r>
        <w:rPr>
          <w:rStyle w:val="slostrnky"/>
          <w:sz w:val="22"/>
          <w:szCs w:val="22"/>
        </w:rPr>
        <w:t xml:space="preserve">platné po celou dobu účinnosti smlouvy a po celou dobu záruční </w:t>
      </w:r>
      <w:r w:rsidR="001903E4">
        <w:rPr>
          <w:rStyle w:val="slostrnky"/>
          <w:sz w:val="22"/>
          <w:szCs w:val="22"/>
        </w:rPr>
        <w:t>doby</w:t>
      </w:r>
      <w:r>
        <w:rPr>
          <w:rStyle w:val="slostrnky"/>
          <w:sz w:val="22"/>
          <w:szCs w:val="22"/>
        </w:rPr>
        <w:t xml:space="preserve"> </w:t>
      </w:r>
      <w:r w:rsidR="002701DD">
        <w:rPr>
          <w:rStyle w:val="slostrnky"/>
          <w:sz w:val="22"/>
          <w:szCs w:val="22"/>
        </w:rPr>
        <w:t>na dílo dle článku XIII. odst. 2</w:t>
      </w:r>
      <w:r>
        <w:rPr>
          <w:rStyle w:val="slostrnky"/>
          <w:sz w:val="22"/>
          <w:szCs w:val="22"/>
        </w:rPr>
        <w:t xml:space="preserve"> </w:t>
      </w:r>
      <w:proofErr w:type="gramStart"/>
      <w:r>
        <w:rPr>
          <w:rStyle w:val="slostrnky"/>
          <w:sz w:val="22"/>
          <w:szCs w:val="22"/>
        </w:rPr>
        <w:t>této</w:t>
      </w:r>
      <w:proofErr w:type="gramEnd"/>
      <w:r>
        <w:rPr>
          <w:rStyle w:val="slostrnky"/>
          <w:sz w:val="22"/>
          <w:szCs w:val="22"/>
        </w:rPr>
        <w:t xml:space="preserve"> smlouvy.</w:t>
      </w:r>
    </w:p>
    <w:p w:rsidR="005B6660" w:rsidRDefault="005B6660" w:rsidP="00DE62AC">
      <w:pPr>
        <w:pStyle w:val="Zkladntext"/>
        <w:jc w:val="both"/>
        <w:rPr>
          <w:b/>
          <w:sz w:val="24"/>
          <w:szCs w:val="24"/>
        </w:rPr>
      </w:pPr>
    </w:p>
    <w:p w:rsidR="005100C3" w:rsidRPr="00913E1E" w:rsidRDefault="005100C3" w:rsidP="00DE62AC">
      <w:pPr>
        <w:pStyle w:val="Zkladntext"/>
        <w:jc w:val="both"/>
        <w:rPr>
          <w:b/>
          <w:sz w:val="24"/>
          <w:szCs w:val="24"/>
        </w:rPr>
      </w:pPr>
      <w:r w:rsidRPr="00913E1E">
        <w:rPr>
          <w:b/>
          <w:sz w:val="24"/>
          <w:szCs w:val="24"/>
        </w:rPr>
        <w:t>čl. XII.</w:t>
      </w:r>
    </w:p>
    <w:p w:rsidR="005100C3" w:rsidRPr="003F5FD7" w:rsidRDefault="005100C3" w:rsidP="00DE62AC">
      <w:pPr>
        <w:pStyle w:val="Smlouva2"/>
        <w:spacing w:after="120"/>
        <w:jc w:val="both"/>
        <w:rPr>
          <w:rFonts w:ascii="Arial" w:hAnsi="Arial" w:cs="Arial"/>
          <w:szCs w:val="24"/>
        </w:rPr>
      </w:pPr>
      <w:r w:rsidRPr="003F5FD7">
        <w:rPr>
          <w:rFonts w:ascii="Arial" w:hAnsi="Arial" w:cs="Arial"/>
          <w:szCs w:val="24"/>
        </w:rPr>
        <w:t>Předání díla</w:t>
      </w:r>
    </w:p>
    <w:p w:rsidR="00433041" w:rsidRPr="003D5768" w:rsidRDefault="005100C3" w:rsidP="005051EC">
      <w:pPr>
        <w:pStyle w:val="Smlouva-slo"/>
        <w:numPr>
          <w:ilvl w:val="0"/>
          <w:numId w:val="8"/>
        </w:numPr>
        <w:spacing w:before="0" w:after="80" w:line="240" w:lineRule="auto"/>
        <w:ind w:left="357" w:hanging="357"/>
        <w:rPr>
          <w:sz w:val="22"/>
          <w:szCs w:val="22"/>
        </w:rPr>
      </w:pPr>
      <w:r w:rsidRPr="003D5768">
        <w:rPr>
          <w:sz w:val="22"/>
          <w:szCs w:val="22"/>
        </w:rPr>
        <w:t>Objednatel dílo přev</w:t>
      </w:r>
      <w:r w:rsidR="00053AF8" w:rsidRPr="003D5768">
        <w:rPr>
          <w:sz w:val="22"/>
          <w:szCs w:val="22"/>
        </w:rPr>
        <w:t>ez</w:t>
      </w:r>
      <w:r w:rsidR="00A53F64" w:rsidRPr="003D5768">
        <w:rPr>
          <w:sz w:val="22"/>
          <w:szCs w:val="22"/>
        </w:rPr>
        <w:t>me po jeho dokončení v termínu</w:t>
      </w:r>
      <w:r w:rsidR="00053AF8" w:rsidRPr="003D5768">
        <w:rPr>
          <w:sz w:val="22"/>
          <w:szCs w:val="22"/>
        </w:rPr>
        <w:t xml:space="preserve"> uveden</w:t>
      </w:r>
      <w:r w:rsidR="00A53F64" w:rsidRPr="003D5768">
        <w:rPr>
          <w:sz w:val="22"/>
          <w:szCs w:val="22"/>
        </w:rPr>
        <w:t>ém</w:t>
      </w:r>
      <w:r w:rsidRPr="003D5768">
        <w:rPr>
          <w:sz w:val="22"/>
          <w:szCs w:val="22"/>
        </w:rPr>
        <w:t xml:space="preserve"> v čl. V. této smlouvy.</w:t>
      </w:r>
      <w:r w:rsidR="00DE17CA" w:rsidRPr="003D5768">
        <w:rPr>
          <w:sz w:val="22"/>
          <w:szCs w:val="22"/>
        </w:rPr>
        <w:t xml:space="preserve"> </w:t>
      </w:r>
    </w:p>
    <w:p w:rsidR="005100C3" w:rsidRPr="003D5768" w:rsidRDefault="005100C3" w:rsidP="005051EC">
      <w:pPr>
        <w:pStyle w:val="Smlouva-slo"/>
        <w:numPr>
          <w:ilvl w:val="0"/>
          <w:numId w:val="8"/>
        </w:numPr>
        <w:spacing w:before="0" w:after="80" w:line="240" w:lineRule="auto"/>
        <w:ind w:left="357" w:hanging="357"/>
        <w:rPr>
          <w:sz w:val="22"/>
          <w:szCs w:val="22"/>
        </w:rPr>
      </w:pPr>
      <w:r w:rsidRPr="003D5768">
        <w:rPr>
          <w:sz w:val="22"/>
          <w:szCs w:val="22"/>
        </w:rPr>
        <w:t xml:space="preserve">Přejímací řízení </w:t>
      </w:r>
      <w:r w:rsidR="00433041" w:rsidRPr="003D5768">
        <w:rPr>
          <w:sz w:val="22"/>
          <w:szCs w:val="22"/>
        </w:rPr>
        <w:t xml:space="preserve">dokončeného díla </w:t>
      </w:r>
      <w:r w:rsidRPr="003D5768">
        <w:rPr>
          <w:sz w:val="22"/>
          <w:szCs w:val="22"/>
        </w:rPr>
        <w:t>bude objednatelem zahájeno do 10 pracovních dnů po obdržení písemné výzvy zhotovitele a ukončeno nejpozději do 15 pracovních dnů ode dne zahájení, pokud nebude dohodnuto jinak.</w:t>
      </w:r>
    </w:p>
    <w:p w:rsidR="005100C3" w:rsidRPr="003D5768" w:rsidRDefault="007D2CFE" w:rsidP="005051EC">
      <w:pPr>
        <w:pStyle w:val="Smlouva-slo"/>
        <w:numPr>
          <w:ilvl w:val="0"/>
          <w:numId w:val="8"/>
        </w:numPr>
        <w:spacing w:before="0" w:after="40" w:line="240" w:lineRule="auto"/>
        <w:ind w:left="357" w:hanging="357"/>
        <w:rPr>
          <w:sz w:val="22"/>
          <w:szCs w:val="22"/>
        </w:rPr>
      </w:pPr>
      <w:r w:rsidRPr="003D5768">
        <w:rPr>
          <w:sz w:val="22"/>
          <w:szCs w:val="22"/>
        </w:rPr>
        <w:t>O provedení</w:t>
      </w:r>
      <w:r w:rsidR="005100C3" w:rsidRPr="003D5768">
        <w:rPr>
          <w:sz w:val="22"/>
          <w:szCs w:val="22"/>
        </w:rPr>
        <w:t xml:space="preserve"> díla bude sepsán </w:t>
      </w:r>
      <w:r w:rsidRPr="003D5768">
        <w:rPr>
          <w:sz w:val="22"/>
          <w:szCs w:val="22"/>
        </w:rPr>
        <w:t>Z</w:t>
      </w:r>
      <w:r w:rsidR="005100C3" w:rsidRPr="003D5768">
        <w:rPr>
          <w:sz w:val="22"/>
          <w:szCs w:val="22"/>
        </w:rPr>
        <w:t xml:space="preserve">ápis o </w:t>
      </w:r>
      <w:proofErr w:type="gramStart"/>
      <w:r w:rsidR="005100C3" w:rsidRPr="003D5768">
        <w:rPr>
          <w:sz w:val="22"/>
          <w:szCs w:val="22"/>
        </w:rPr>
        <w:t>převzetí  díla</w:t>
      </w:r>
      <w:proofErr w:type="gramEnd"/>
      <w:r w:rsidR="005100C3" w:rsidRPr="003D5768">
        <w:rPr>
          <w:sz w:val="22"/>
          <w:szCs w:val="22"/>
        </w:rPr>
        <w:t>, který sepíše zhotovitel do formuláře, který mu předá objednatel v průběhu provádění díla a bude obsahovat:</w:t>
      </w:r>
    </w:p>
    <w:p w:rsidR="005100C3" w:rsidRPr="003D5768" w:rsidRDefault="005100C3" w:rsidP="005051EC">
      <w:pPr>
        <w:numPr>
          <w:ilvl w:val="0"/>
          <w:numId w:val="18"/>
        </w:numPr>
        <w:spacing w:after="40"/>
        <w:jc w:val="both"/>
        <w:rPr>
          <w:rFonts w:ascii="Times New Roman" w:hAnsi="Times New Roman"/>
          <w:sz w:val="22"/>
          <w:szCs w:val="22"/>
        </w:rPr>
      </w:pPr>
      <w:r w:rsidRPr="003D5768">
        <w:rPr>
          <w:rFonts w:ascii="Times New Roman" w:hAnsi="Times New Roman"/>
          <w:sz w:val="22"/>
          <w:szCs w:val="22"/>
        </w:rPr>
        <w:t>označení díla,</w:t>
      </w:r>
    </w:p>
    <w:p w:rsidR="005100C3" w:rsidRPr="003D5768" w:rsidRDefault="005100C3" w:rsidP="005051EC">
      <w:pPr>
        <w:numPr>
          <w:ilvl w:val="0"/>
          <w:numId w:val="18"/>
        </w:numPr>
        <w:spacing w:after="40"/>
        <w:jc w:val="both"/>
        <w:rPr>
          <w:rFonts w:ascii="Times New Roman" w:hAnsi="Times New Roman"/>
          <w:sz w:val="22"/>
          <w:szCs w:val="22"/>
        </w:rPr>
      </w:pPr>
      <w:r w:rsidRPr="003D5768">
        <w:rPr>
          <w:rFonts w:ascii="Times New Roman" w:hAnsi="Times New Roman"/>
          <w:sz w:val="22"/>
          <w:szCs w:val="22"/>
        </w:rPr>
        <w:t>označení objednatele a zhotovitele díla,</w:t>
      </w:r>
    </w:p>
    <w:p w:rsidR="005100C3" w:rsidRPr="003D5768" w:rsidRDefault="005100C3" w:rsidP="005051EC">
      <w:pPr>
        <w:numPr>
          <w:ilvl w:val="0"/>
          <w:numId w:val="18"/>
        </w:numPr>
        <w:spacing w:after="40"/>
        <w:jc w:val="both"/>
        <w:rPr>
          <w:rFonts w:ascii="Times New Roman" w:hAnsi="Times New Roman"/>
          <w:sz w:val="22"/>
          <w:szCs w:val="22"/>
        </w:rPr>
      </w:pPr>
      <w:r w:rsidRPr="003D5768">
        <w:rPr>
          <w:rFonts w:ascii="Times New Roman" w:hAnsi="Times New Roman"/>
          <w:sz w:val="22"/>
          <w:szCs w:val="22"/>
        </w:rPr>
        <w:t>číslo a datum uzavření smlouvy o dílo včetně čísel a dat uzavření jejich dodatků,</w:t>
      </w:r>
    </w:p>
    <w:p w:rsidR="005100C3" w:rsidRPr="003D5768" w:rsidRDefault="005100C3" w:rsidP="005051EC">
      <w:pPr>
        <w:numPr>
          <w:ilvl w:val="0"/>
          <w:numId w:val="18"/>
        </w:numPr>
        <w:spacing w:after="40"/>
        <w:jc w:val="both"/>
        <w:rPr>
          <w:rFonts w:ascii="Times New Roman" w:hAnsi="Times New Roman"/>
          <w:sz w:val="22"/>
          <w:szCs w:val="22"/>
        </w:rPr>
      </w:pPr>
      <w:r w:rsidRPr="003D5768">
        <w:rPr>
          <w:rFonts w:ascii="Times New Roman" w:hAnsi="Times New Roman"/>
          <w:sz w:val="22"/>
          <w:szCs w:val="22"/>
        </w:rPr>
        <w:t>zahájení a dokončení prací na zhotovovaném díle,</w:t>
      </w:r>
    </w:p>
    <w:p w:rsidR="005100C3" w:rsidRPr="003D5768" w:rsidRDefault="005100C3" w:rsidP="005051EC">
      <w:pPr>
        <w:numPr>
          <w:ilvl w:val="0"/>
          <w:numId w:val="18"/>
        </w:numPr>
        <w:spacing w:after="40"/>
        <w:jc w:val="both"/>
        <w:rPr>
          <w:rFonts w:ascii="Times New Roman" w:hAnsi="Times New Roman"/>
          <w:sz w:val="22"/>
          <w:szCs w:val="22"/>
        </w:rPr>
      </w:pPr>
      <w:r w:rsidRPr="003D5768">
        <w:rPr>
          <w:rFonts w:ascii="Times New Roman" w:hAnsi="Times New Roman"/>
          <w:sz w:val="22"/>
          <w:szCs w:val="22"/>
        </w:rPr>
        <w:t>prohlášení zhotovitele, že dílo předává a objednatele, že dílo přejímá,</w:t>
      </w:r>
    </w:p>
    <w:p w:rsidR="005100C3" w:rsidRPr="003D5768" w:rsidRDefault="005100C3" w:rsidP="005051EC">
      <w:pPr>
        <w:numPr>
          <w:ilvl w:val="0"/>
          <w:numId w:val="18"/>
        </w:numPr>
        <w:spacing w:after="40"/>
        <w:jc w:val="both"/>
        <w:rPr>
          <w:rFonts w:ascii="Times New Roman" w:hAnsi="Times New Roman"/>
          <w:sz w:val="22"/>
          <w:szCs w:val="22"/>
        </w:rPr>
      </w:pPr>
      <w:r w:rsidRPr="003D5768">
        <w:rPr>
          <w:rFonts w:ascii="Times New Roman" w:hAnsi="Times New Roman"/>
          <w:sz w:val="22"/>
          <w:szCs w:val="22"/>
        </w:rPr>
        <w:t>technický popis provedeného díla,</w:t>
      </w:r>
    </w:p>
    <w:p w:rsidR="005100C3" w:rsidRPr="003D5768" w:rsidRDefault="005100C3" w:rsidP="005051EC">
      <w:pPr>
        <w:numPr>
          <w:ilvl w:val="0"/>
          <w:numId w:val="18"/>
        </w:numPr>
        <w:spacing w:after="40"/>
        <w:jc w:val="both"/>
        <w:rPr>
          <w:rFonts w:ascii="Times New Roman" w:hAnsi="Times New Roman"/>
          <w:sz w:val="22"/>
          <w:szCs w:val="22"/>
        </w:rPr>
      </w:pPr>
      <w:r w:rsidRPr="003D5768">
        <w:rPr>
          <w:rFonts w:ascii="Times New Roman" w:hAnsi="Times New Roman"/>
          <w:sz w:val="22"/>
          <w:szCs w:val="22"/>
        </w:rPr>
        <w:t>datum a místo sepsání zápisu,</w:t>
      </w:r>
    </w:p>
    <w:p w:rsidR="005100C3" w:rsidRPr="003D5768" w:rsidRDefault="005100C3" w:rsidP="005051EC">
      <w:pPr>
        <w:numPr>
          <w:ilvl w:val="0"/>
          <w:numId w:val="18"/>
        </w:numPr>
        <w:spacing w:after="80"/>
        <w:jc w:val="both"/>
        <w:rPr>
          <w:rFonts w:ascii="Times New Roman" w:hAnsi="Times New Roman"/>
          <w:sz w:val="22"/>
          <w:szCs w:val="22"/>
        </w:rPr>
      </w:pPr>
      <w:r w:rsidRPr="003D5768">
        <w:rPr>
          <w:rFonts w:ascii="Times New Roman" w:hAnsi="Times New Roman"/>
          <w:sz w:val="22"/>
          <w:szCs w:val="22"/>
        </w:rPr>
        <w:t>jména a podpisy zástupců objednatele a zhotovitele, příp. dalších zainteresovaných stran.</w:t>
      </w:r>
    </w:p>
    <w:p w:rsidR="005100C3" w:rsidRPr="003D5768" w:rsidRDefault="00100E93" w:rsidP="005051EC">
      <w:pPr>
        <w:numPr>
          <w:ilvl w:val="0"/>
          <w:numId w:val="8"/>
        </w:numPr>
        <w:spacing w:after="40"/>
        <w:ind w:left="357" w:hanging="357"/>
        <w:jc w:val="both"/>
        <w:rPr>
          <w:rFonts w:ascii="Times New Roman" w:hAnsi="Times New Roman"/>
          <w:sz w:val="22"/>
          <w:szCs w:val="22"/>
        </w:rPr>
      </w:pPr>
      <w:r w:rsidRPr="003D5768">
        <w:rPr>
          <w:rFonts w:ascii="Times New Roman" w:hAnsi="Times New Roman"/>
          <w:sz w:val="22"/>
          <w:szCs w:val="22"/>
        </w:rPr>
        <w:t xml:space="preserve">Zhotovitel je povinen nejpozději s výzvou k předání díla </w:t>
      </w:r>
      <w:r w:rsidR="0053488F" w:rsidRPr="003D5768">
        <w:rPr>
          <w:rFonts w:ascii="Times New Roman" w:hAnsi="Times New Roman"/>
          <w:sz w:val="22"/>
          <w:szCs w:val="22"/>
        </w:rPr>
        <w:t>doručit objednateli</w:t>
      </w:r>
      <w:r w:rsidR="005100C3" w:rsidRPr="003D5768">
        <w:rPr>
          <w:rFonts w:ascii="Times New Roman" w:hAnsi="Times New Roman"/>
          <w:sz w:val="22"/>
          <w:szCs w:val="22"/>
        </w:rPr>
        <w:t xml:space="preserve"> následující doklady</w:t>
      </w:r>
      <w:r w:rsidR="0053488F" w:rsidRPr="003D5768">
        <w:rPr>
          <w:rFonts w:ascii="Times New Roman" w:hAnsi="Times New Roman"/>
          <w:sz w:val="22"/>
          <w:szCs w:val="22"/>
        </w:rPr>
        <w:t xml:space="preserve"> v českém </w:t>
      </w:r>
      <w:proofErr w:type="gramStart"/>
      <w:r w:rsidR="0053488F" w:rsidRPr="003D5768">
        <w:rPr>
          <w:rFonts w:ascii="Times New Roman" w:hAnsi="Times New Roman"/>
          <w:sz w:val="22"/>
          <w:szCs w:val="22"/>
        </w:rPr>
        <w:t>jazyce</w:t>
      </w:r>
      <w:r w:rsidR="005100C3" w:rsidRPr="003D5768">
        <w:rPr>
          <w:rFonts w:ascii="Times New Roman" w:hAnsi="Times New Roman"/>
          <w:sz w:val="22"/>
          <w:szCs w:val="22"/>
        </w:rPr>
        <w:t xml:space="preserve">  </w:t>
      </w:r>
      <w:r w:rsidR="005100C3" w:rsidRPr="003D5768">
        <w:rPr>
          <w:rStyle w:val="slostrnky"/>
          <w:rFonts w:ascii="Times New Roman" w:hAnsi="Times New Roman"/>
          <w:bCs/>
          <w:sz w:val="22"/>
          <w:szCs w:val="22"/>
        </w:rPr>
        <w:t>ve</w:t>
      </w:r>
      <w:proofErr w:type="gramEnd"/>
      <w:r w:rsidR="005100C3" w:rsidRPr="003D5768">
        <w:rPr>
          <w:rStyle w:val="slostrnky"/>
          <w:rFonts w:ascii="Times New Roman" w:hAnsi="Times New Roman"/>
          <w:bCs/>
          <w:sz w:val="22"/>
          <w:szCs w:val="22"/>
        </w:rPr>
        <w:t xml:space="preserve"> </w:t>
      </w:r>
      <w:r w:rsidR="007D2A5B" w:rsidRPr="003D5768">
        <w:rPr>
          <w:rStyle w:val="slostrnky"/>
          <w:rFonts w:ascii="Times New Roman" w:hAnsi="Times New Roman"/>
          <w:bCs/>
          <w:sz w:val="22"/>
          <w:szCs w:val="22"/>
        </w:rPr>
        <w:t>4</w:t>
      </w:r>
      <w:r w:rsidR="005100C3" w:rsidRPr="003D5768">
        <w:rPr>
          <w:rStyle w:val="slostrnky"/>
          <w:rFonts w:ascii="Times New Roman" w:hAnsi="Times New Roman"/>
          <w:bCs/>
          <w:sz w:val="22"/>
          <w:szCs w:val="22"/>
        </w:rPr>
        <w:t xml:space="preserve"> vyhotoveních</w:t>
      </w:r>
      <w:r w:rsidR="005100C3" w:rsidRPr="003D5768">
        <w:rPr>
          <w:rFonts w:ascii="Times New Roman" w:hAnsi="Times New Roman"/>
          <w:sz w:val="22"/>
          <w:szCs w:val="22"/>
        </w:rPr>
        <w:t>:</w:t>
      </w:r>
    </w:p>
    <w:p w:rsidR="005100C3" w:rsidRPr="003D5768" w:rsidRDefault="007D2A5B" w:rsidP="0048493F">
      <w:pPr>
        <w:numPr>
          <w:ilvl w:val="0"/>
          <w:numId w:val="19"/>
        </w:numPr>
        <w:tabs>
          <w:tab w:val="clear" w:pos="964"/>
          <w:tab w:val="num" w:pos="794"/>
        </w:tabs>
        <w:spacing w:after="40"/>
        <w:ind w:left="794"/>
        <w:jc w:val="both"/>
        <w:rPr>
          <w:rStyle w:val="slostrnky"/>
          <w:rFonts w:ascii="Times New Roman" w:hAnsi="Times New Roman"/>
          <w:iCs/>
          <w:sz w:val="22"/>
          <w:szCs w:val="22"/>
        </w:rPr>
      </w:pPr>
      <w:r w:rsidRPr="003D5768">
        <w:rPr>
          <w:rStyle w:val="slostrnky"/>
          <w:rFonts w:ascii="Times New Roman" w:hAnsi="Times New Roman"/>
          <w:bCs/>
          <w:iCs/>
          <w:sz w:val="22"/>
          <w:szCs w:val="22"/>
        </w:rPr>
        <w:t>dokumentaci skutečného provedení stavby</w:t>
      </w:r>
      <w:r w:rsidRPr="003D5768">
        <w:rPr>
          <w:rFonts w:ascii="Times New Roman" w:hAnsi="Times New Roman"/>
          <w:iCs/>
          <w:sz w:val="22"/>
          <w:szCs w:val="22"/>
        </w:rPr>
        <w:t xml:space="preserve"> se zakreslením všech změn podle skutečného stavu provedených prací, autorizovaná zhotovitelem a autorským dozorem</w:t>
      </w:r>
      <w:r w:rsidRPr="003D5768">
        <w:rPr>
          <w:rStyle w:val="slostrnky"/>
          <w:rFonts w:ascii="Times New Roman" w:hAnsi="Times New Roman"/>
          <w:bCs/>
          <w:iCs/>
          <w:sz w:val="22"/>
          <w:szCs w:val="22"/>
        </w:rPr>
        <w:t xml:space="preserve">, včetně 4 vyhotovení aktuálních katastrálních situací se zákresem skutečného provedení a geodetického zaměření skutečného provedení díla vč. 2 </w:t>
      </w:r>
      <w:proofErr w:type="gramStart"/>
      <w:r w:rsidRPr="003D5768">
        <w:rPr>
          <w:rStyle w:val="slostrnky"/>
          <w:rFonts w:ascii="Times New Roman" w:hAnsi="Times New Roman"/>
          <w:bCs/>
          <w:iCs/>
          <w:sz w:val="22"/>
          <w:szCs w:val="22"/>
        </w:rPr>
        <w:t>vyhotoveních</w:t>
      </w:r>
      <w:proofErr w:type="gramEnd"/>
      <w:r w:rsidRPr="003D5768">
        <w:rPr>
          <w:rStyle w:val="slostrnky"/>
          <w:rFonts w:ascii="Times New Roman" w:hAnsi="Times New Roman"/>
          <w:bCs/>
          <w:iCs/>
          <w:sz w:val="22"/>
          <w:szCs w:val="22"/>
        </w:rPr>
        <w:t xml:space="preserve"> v elektronické podobě, které bude zpracováno odpovědným geodetem dle přílohy „Požadavky na geodetické zaměření staveb a jejich předávání společnosti OVAK a.s.“ v platném znění</w:t>
      </w:r>
      <w:r w:rsidR="0048493F" w:rsidRPr="003D5768">
        <w:rPr>
          <w:rStyle w:val="slostrnky"/>
          <w:rFonts w:ascii="Times New Roman" w:hAnsi="Times New Roman"/>
          <w:bCs/>
          <w:iCs/>
          <w:sz w:val="22"/>
          <w:szCs w:val="22"/>
        </w:rPr>
        <w:t>,</w:t>
      </w:r>
    </w:p>
    <w:p w:rsidR="005100C3" w:rsidRPr="003D5768" w:rsidRDefault="005100C3" w:rsidP="005051EC">
      <w:pPr>
        <w:numPr>
          <w:ilvl w:val="0"/>
          <w:numId w:val="19"/>
        </w:numPr>
        <w:spacing w:after="40"/>
        <w:jc w:val="both"/>
        <w:rPr>
          <w:rFonts w:ascii="Times New Roman" w:hAnsi="Times New Roman"/>
          <w:sz w:val="22"/>
          <w:szCs w:val="22"/>
        </w:rPr>
      </w:pPr>
      <w:r w:rsidRPr="003D5768">
        <w:rPr>
          <w:rStyle w:val="slostrnky"/>
          <w:rFonts w:ascii="Times New Roman" w:hAnsi="Times New Roman"/>
          <w:bCs/>
          <w:sz w:val="22"/>
          <w:szCs w:val="22"/>
        </w:rPr>
        <w:t xml:space="preserve">doklady o řádném provedení díla dle </w:t>
      </w:r>
      <w:r w:rsidR="00B53CBA" w:rsidRPr="003D5768">
        <w:rPr>
          <w:rStyle w:val="slostrnky"/>
          <w:rFonts w:ascii="Times New Roman" w:hAnsi="Times New Roman"/>
          <w:bCs/>
          <w:sz w:val="22"/>
          <w:szCs w:val="22"/>
        </w:rPr>
        <w:t xml:space="preserve">českých </w:t>
      </w:r>
      <w:r w:rsidRPr="003D5768">
        <w:rPr>
          <w:rStyle w:val="slostrnky"/>
          <w:rFonts w:ascii="Times New Roman" w:hAnsi="Times New Roman"/>
          <w:bCs/>
          <w:sz w:val="22"/>
          <w:szCs w:val="22"/>
        </w:rPr>
        <w:t>technických norem a předpisů</w:t>
      </w:r>
      <w:r w:rsidRPr="003D5768">
        <w:rPr>
          <w:rFonts w:ascii="Times New Roman" w:hAnsi="Times New Roman"/>
          <w:sz w:val="22"/>
          <w:szCs w:val="22"/>
        </w:rPr>
        <w:t>,</w:t>
      </w:r>
    </w:p>
    <w:p w:rsidR="005100C3" w:rsidRPr="003D5768" w:rsidRDefault="005100C3" w:rsidP="005051EC">
      <w:pPr>
        <w:numPr>
          <w:ilvl w:val="0"/>
          <w:numId w:val="19"/>
        </w:numPr>
        <w:spacing w:after="40"/>
        <w:jc w:val="both"/>
        <w:rPr>
          <w:rFonts w:ascii="Times New Roman" w:hAnsi="Times New Roman"/>
          <w:sz w:val="22"/>
          <w:szCs w:val="22"/>
        </w:rPr>
      </w:pPr>
      <w:r w:rsidRPr="003D5768">
        <w:rPr>
          <w:rStyle w:val="slostrnky"/>
          <w:rFonts w:ascii="Times New Roman" w:hAnsi="Times New Roman"/>
          <w:sz w:val="22"/>
          <w:szCs w:val="22"/>
        </w:rPr>
        <w:t>závěrečné zprávy ke všem provedeným zkouškám prokazujícím kvalitu díla. Z těchto závěrečných zpráv bude zřejmé, že daná zkouška vyhověla. Tyto zprávy budou zástupci objednatele předány formou samostatných protokolů podepsaných oprá</w:t>
      </w:r>
      <w:r w:rsidR="00844FC8">
        <w:rPr>
          <w:rStyle w:val="slostrnky"/>
          <w:rFonts w:ascii="Times New Roman" w:hAnsi="Times New Roman"/>
          <w:sz w:val="22"/>
          <w:szCs w:val="22"/>
        </w:rPr>
        <w:t>vněnou osobou nebo zhotovitelem,</w:t>
      </w:r>
    </w:p>
    <w:p w:rsidR="005100C3" w:rsidRPr="003D5768" w:rsidRDefault="005100C3" w:rsidP="005051EC">
      <w:pPr>
        <w:numPr>
          <w:ilvl w:val="0"/>
          <w:numId w:val="19"/>
        </w:numPr>
        <w:spacing w:after="40"/>
        <w:jc w:val="both"/>
        <w:rPr>
          <w:rFonts w:ascii="Times New Roman" w:hAnsi="Times New Roman"/>
          <w:sz w:val="22"/>
          <w:szCs w:val="22"/>
        </w:rPr>
      </w:pPr>
      <w:r w:rsidRPr="003D5768">
        <w:rPr>
          <w:rStyle w:val="slostrnky"/>
          <w:rFonts w:ascii="Times New Roman" w:hAnsi="Times New Roman"/>
          <w:bCs/>
          <w:sz w:val="22"/>
          <w:szCs w:val="22"/>
        </w:rPr>
        <w:t>certifikáty, atesty a prohlášení o shodě všech použitých materiálů</w:t>
      </w:r>
      <w:r w:rsidR="00B53CBA" w:rsidRPr="003D5768">
        <w:rPr>
          <w:rStyle w:val="slostrnky"/>
          <w:rFonts w:ascii="Times New Roman" w:hAnsi="Times New Roman"/>
          <w:bCs/>
          <w:sz w:val="22"/>
          <w:szCs w:val="22"/>
        </w:rPr>
        <w:t xml:space="preserve"> (průkazné zkoušky)</w:t>
      </w:r>
      <w:r w:rsidRPr="003D5768">
        <w:rPr>
          <w:rStyle w:val="slostrnky"/>
          <w:rFonts w:ascii="Times New Roman" w:hAnsi="Times New Roman"/>
          <w:bCs/>
          <w:sz w:val="22"/>
          <w:szCs w:val="22"/>
        </w:rPr>
        <w:t xml:space="preserve"> a výrobků</w:t>
      </w:r>
      <w:r w:rsidRPr="003D5768">
        <w:rPr>
          <w:rFonts w:ascii="Times New Roman" w:hAnsi="Times New Roman"/>
          <w:sz w:val="22"/>
          <w:szCs w:val="22"/>
        </w:rPr>
        <w:t xml:space="preserve"> a výsledky provedených „kontrolních zkoušek“, jakož i záruční listy, revizní zprávy, apod.,</w:t>
      </w:r>
    </w:p>
    <w:p w:rsidR="005100C3" w:rsidRPr="003D5768" w:rsidRDefault="005100C3" w:rsidP="005051EC">
      <w:pPr>
        <w:numPr>
          <w:ilvl w:val="0"/>
          <w:numId w:val="19"/>
        </w:numPr>
        <w:spacing w:after="40"/>
        <w:jc w:val="both"/>
        <w:rPr>
          <w:rFonts w:ascii="Times New Roman" w:hAnsi="Times New Roman"/>
          <w:sz w:val="22"/>
          <w:szCs w:val="22"/>
        </w:rPr>
      </w:pPr>
      <w:r w:rsidRPr="003D5768">
        <w:rPr>
          <w:rFonts w:ascii="Times New Roman" w:hAnsi="Times New Roman"/>
          <w:sz w:val="22"/>
          <w:szCs w:val="22"/>
        </w:rPr>
        <w:t>zápisy o provedení prací a konstrukcí zakrytých v průběhu provádění díla,</w:t>
      </w:r>
    </w:p>
    <w:p w:rsidR="007D2A5B" w:rsidRPr="003D5768" w:rsidRDefault="007D2A5B" w:rsidP="00670A95">
      <w:pPr>
        <w:numPr>
          <w:ilvl w:val="0"/>
          <w:numId w:val="19"/>
        </w:numPr>
        <w:tabs>
          <w:tab w:val="clear" w:pos="964"/>
          <w:tab w:val="num" w:pos="993"/>
        </w:tabs>
        <w:spacing w:after="40"/>
        <w:ind w:left="993" w:hanging="426"/>
        <w:jc w:val="both"/>
        <w:rPr>
          <w:rFonts w:ascii="Times New Roman" w:hAnsi="Times New Roman"/>
          <w:sz w:val="22"/>
          <w:szCs w:val="22"/>
        </w:rPr>
      </w:pPr>
      <w:r w:rsidRPr="003D5768">
        <w:rPr>
          <w:rStyle w:val="slostrnky"/>
          <w:rFonts w:ascii="Times New Roman" w:hAnsi="Times New Roman"/>
          <w:bCs/>
          <w:sz w:val="22"/>
          <w:szCs w:val="22"/>
        </w:rPr>
        <w:t>kopie zápisů o provedené kontrole stavu podzemních inženýrských sítí před záhozem, potvrzené jejich vlastníky a správci, pokud tyto zápisy nejsou ve stavebním deníku,</w:t>
      </w:r>
    </w:p>
    <w:p w:rsidR="005100C3" w:rsidRPr="003D5768" w:rsidRDefault="007D2CFE" w:rsidP="005051EC">
      <w:pPr>
        <w:numPr>
          <w:ilvl w:val="0"/>
          <w:numId w:val="19"/>
        </w:numPr>
        <w:spacing w:after="40"/>
        <w:jc w:val="both"/>
        <w:rPr>
          <w:rFonts w:ascii="Times New Roman" w:hAnsi="Times New Roman"/>
          <w:sz w:val="22"/>
          <w:szCs w:val="22"/>
        </w:rPr>
      </w:pPr>
      <w:r w:rsidRPr="003D5768">
        <w:rPr>
          <w:rFonts w:ascii="Times New Roman" w:hAnsi="Times New Roman"/>
          <w:sz w:val="22"/>
          <w:szCs w:val="22"/>
        </w:rPr>
        <w:t>stavební deník</w:t>
      </w:r>
      <w:r w:rsidR="005100C3" w:rsidRPr="003D5768">
        <w:rPr>
          <w:rFonts w:ascii="Times New Roman" w:hAnsi="Times New Roman"/>
          <w:sz w:val="22"/>
          <w:szCs w:val="22"/>
        </w:rPr>
        <w:t>,</w:t>
      </w:r>
    </w:p>
    <w:p w:rsidR="005100C3" w:rsidRPr="003D5768" w:rsidRDefault="005100C3" w:rsidP="005051EC">
      <w:pPr>
        <w:numPr>
          <w:ilvl w:val="0"/>
          <w:numId w:val="19"/>
        </w:numPr>
        <w:spacing w:after="40"/>
        <w:jc w:val="both"/>
        <w:rPr>
          <w:rStyle w:val="slostrnky"/>
          <w:rFonts w:ascii="Times New Roman" w:hAnsi="Times New Roman"/>
          <w:sz w:val="22"/>
          <w:szCs w:val="22"/>
        </w:rPr>
      </w:pPr>
      <w:r w:rsidRPr="003D5768">
        <w:rPr>
          <w:rStyle w:val="slostrnky"/>
          <w:rFonts w:ascii="Times New Roman" w:hAnsi="Times New Roman"/>
          <w:bCs/>
          <w:sz w:val="22"/>
          <w:szCs w:val="22"/>
        </w:rPr>
        <w:t>originály dokladů o zpětném převzetí dotčených</w:t>
      </w:r>
      <w:r w:rsidR="00B8173F" w:rsidRPr="003D5768">
        <w:rPr>
          <w:rStyle w:val="slostrnky"/>
          <w:rFonts w:ascii="Times New Roman" w:hAnsi="Times New Roman"/>
          <w:bCs/>
          <w:sz w:val="22"/>
          <w:szCs w:val="22"/>
        </w:rPr>
        <w:t xml:space="preserve"> objektů </w:t>
      </w:r>
      <w:r w:rsidR="001D1641" w:rsidRPr="003D5768">
        <w:rPr>
          <w:rStyle w:val="slostrnky"/>
          <w:rFonts w:ascii="Times New Roman" w:hAnsi="Times New Roman"/>
          <w:bCs/>
          <w:sz w:val="22"/>
          <w:szCs w:val="22"/>
        </w:rPr>
        <w:t>(</w:t>
      </w:r>
      <w:r w:rsidR="00513D2D" w:rsidRPr="003D5768">
        <w:rPr>
          <w:rStyle w:val="slostrnky"/>
          <w:rFonts w:ascii="Times New Roman" w:hAnsi="Times New Roman"/>
          <w:bCs/>
          <w:sz w:val="22"/>
          <w:szCs w:val="22"/>
        </w:rPr>
        <w:t>míst realizace</w:t>
      </w:r>
      <w:r w:rsidR="001D1641" w:rsidRPr="003D5768">
        <w:rPr>
          <w:rStyle w:val="slostrnky"/>
          <w:rFonts w:ascii="Times New Roman" w:hAnsi="Times New Roman"/>
          <w:bCs/>
          <w:sz w:val="22"/>
          <w:szCs w:val="22"/>
        </w:rPr>
        <w:t>)</w:t>
      </w:r>
      <w:r w:rsidR="00513D2D" w:rsidRPr="003D5768">
        <w:rPr>
          <w:rStyle w:val="slostrnky"/>
          <w:rFonts w:ascii="Times New Roman" w:hAnsi="Times New Roman"/>
          <w:bCs/>
          <w:sz w:val="22"/>
          <w:szCs w:val="22"/>
        </w:rPr>
        <w:t xml:space="preserve"> </w:t>
      </w:r>
      <w:r w:rsidRPr="003D5768">
        <w:rPr>
          <w:rStyle w:val="slostrnky"/>
          <w:rFonts w:ascii="Times New Roman" w:hAnsi="Times New Roman"/>
          <w:bCs/>
          <w:sz w:val="22"/>
          <w:szCs w:val="22"/>
        </w:rPr>
        <w:t>jejich vlastníky,</w:t>
      </w:r>
    </w:p>
    <w:p w:rsidR="000A5F91" w:rsidRPr="003D5768" w:rsidRDefault="000A5F91" w:rsidP="005051EC">
      <w:pPr>
        <w:numPr>
          <w:ilvl w:val="0"/>
          <w:numId w:val="19"/>
        </w:numPr>
        <w:spacing w:after="40"/>
        <w:jc w:val="both"/>
        <w:rPr>
          <w:rStyle w:val="slostrnky"/>
          <w:rFonts w:ascii="Times New Roman" w:hAnsi="Times New Roman"/>
          <w:sz w:val="22"/>
          <w:szCs w:val="22"/>
        </w:rPr>
      </w:pPr>
      <w:r w:rsidRPr="003D5768">
        <w:rPr>
          <w:rStyle w:val="slostrnky"/>
          <w:rFonts w:ascii="Times New Roman" w:hAnsi="Times New Roman"/>
          <w:bCs/>
          <w:sz w:val="22"/>
          <w:szCs w:val="22"/>
        </w:rPr>
        <w:t>doklady o odstranění odpadů vzniklých při stavební činnosti v souladu s platnou legislativou,</w:t>
      </w:r>
    </w:p>
    <w:p w:rsidR="000A5F91" w:rsidRPr="003D5768" w:rsidRDefault="000A5F91" w:rsidP="005051EC">
      <w:pPr>
        <w:numPr>
          <w:ilvl w:val="0"/>
          <w:numId w:val="19"/>
        </w:numPr>
        <w:spacing w:after="40"/>
        <w:jc w:val="both"/>
        <w:rPr>
          <w:rStyle w:val="slostrnky"/>
          <w:rFonts w:ascii="Times New Roman" w:hAnsi="Times New Roman"/>
          <w:sz w:val="22"/>
          <w:szCs w:val="22"/>
        </w:rPr>
      </w:pPr>
      <w:r w:rsidRPr="003D5768">
        <w:rPr>
          <w:rStyle w:val="slostrnky"/>
          <w:rFonts w:ascii="Times New Roman" w:hAnsi="Times New Roman"/>
          <w:bCs/>
          <w:sz w:val="22"/>
          <w:szCs w:val="22"/>
        </w:rPr>
        <w:t>protokol z komplexního vyzkoušení.</w:t>
      </w:r>
    </w:p>
    <w:p w:rsidR="00B957EA" w:rsidRPr="003D5768" w:rsidRDefault="00B957EA" w:rsidP="00B957EA">
      <w:pPr>
        <w:spacing w:after="40"/>
        <w:ind w:left="567"/>
        <w:jc w:val="both"/>
        <w:rPr>
          <w:rFonts w:ascii="Times New Roman" w:hAnsi="Times New Roman"/>
          <w:sz w:val="22"/>
          <w:szCs w:val="22"/>
        </w:rPr>
      </w:pPr>
      <w:r w:rsidRPr="003D5768">
        <w:rPr>
          <w:rStyle w:val="slostrnky"/>
          <w:rFonts w:ascii="Times New Roman" w:hAnsi="Times New Roman"/>
          <w:bCs/>
          <w:sz w:val="22"/>
          <w:szCs w:val="22"/>
        </w:rPr>
        <w:t xml:space="preserve">Zahájení přejímacího řízení je podmíněno komplexním vyzkoušením dodávaného zařízení a montáží, čímž bude ověřeno, že </w:t>
      </w:r>
      <w:r w:rsidR="00DB7148" w:rsidRPr="003D5768">
        <w:rPr>
          <w:rStyle w:val="slostrnky"/>
          <w:rFonts w:ascii="Times New Roman" w:hAnsi="Times New Roman"/>
          <w:bCs/>
          <w:sz w:val="22"/>
          <w:szCs w:val="22"/>
        </w:rPr>
        <w:t>trafostanice je způsobilá</w:t>
      </w:r>
      <w:r w:rsidRPr="003D5768">
        <w:rPr>
          <w:rStyle w:val="slostrnky"/>
          <w:rFonts w:ascii="Times New Roman" w:hAnsi="Times New Roman"/>
          <w:bCs/>
          <w:sz w:val="22"/>
          <w:szCs w:val="22"/>
        </w:rPr>
        <w:t xml:space="preserve"> k uvedení do provozu.</w:t>
      </w:r>
    </w:p>
    <w:p w:rsidR="00050567" w:rsidRPr="003D5768" w:rsidRDefault="00050567" w:rsidP="00723234">
      <w:pPr>
        <w:pStyle w:val="Zkladntext2"/>
        <w:numPr>
          <w:ilvl w:val="0"/>
          <w:numId w:val="17"/>
        </w:numPr>
        <w:spacing w:after="40"/>
        <w:jc w:val="both"/>
        <w:rPr>
          <w:b w:val="0"/>
          <w:bCs/>
          <w:sz w:val="22"/>
          <w:szCs w:val="22"/>
        </w:rPr>
      </w:pPr>
      <w:r w:rsidRPr="003D5768">
        <w:rPr>
          <w:b w:val="0"/>
          <w:bCs/>
          <w:sz w:val="22"/>
          <w:szCs w:val="22"/>
        </w:rPr>
        <w:t>Součástí Z</w:t>
      </w:r>
      <w:r w:rsidR="005100C3" w:rsidRPr="003D5768">
        <w:rPr>
          <w:b w:val="0"/>
          <w:bCs/>
          <w:sz w:val="22"/>
          <w:szCs w:val="22"/>
        </w:rPr>
        <w:t xml:space="preserve">ápisu o převzetí díla, ve kterém bude </w:t>
      </w:r>
      <w:proofErr w:type="gramStart"/>
      <w:r w:rsidR="005100C3" w:rsidRPr="003D5768">
        <w:rPr>
          <w:b w:val="0"/>
          <w:bCs/>
          <w:sz w:val="22"/>
          <w:szCs w:val="22"/>
        </w:rPr>
        <w:t xml:space="preserve">prohlášení </w:t>
      </w:r>
      <w:r w:rsidR="007D2CFE" w:rsidRPr="003D5768">
        <w:rPr>
          <w:b w:val="0"/>
          <w:bCs/>
          <w:sz w:val="22"/>
          <w:szCs w:val="22"/>
        </w:rPr>
        <w:t xml:space="preserve"> </w:t>
      </w:r>
      <w:r w:rsidR="005100C3" w:rsidRPr="003D5768">
        <w:rPr>
          <w:b w:val="0"/>
          <w:bCs/>
          <w:sz w:val="22"/>
          <w:szCs w:val="22"/>
        </w:rPr>
        <w:t>zhotovitele</w:t>
      </w:r>
      <w:proofErr w:type="gramEnd"/>
      <w:r w:rsidR="005100C3" w:rsidRPr="003D5768">
        <w:rPr>
          <w:b w:val="0"/>
          <w:bCs/>
          <w:sz w:val="22"/>
          <w:szCs w:val="22"/>
        </w:rPr>
        <w:t xml:space="preserve">  o úplnosti a kompletnosti díla</w:t>
      </w:r>
      <w:r w:rsidR="00270CDE">
        <w:rPr>
          <w:b w:val="0"/>
          <w:bCs/>
          <w:sz w:val="22"/>
          <w:szCs w:val="22"/>
        </w:rPr>
        <w:t>, musí být i doklady uvedené v odst.</w:t>
      </w:r>
      <w:r w:rsidR="005100C3" w:rsidRPr="003D5768">
        <w:rPr>
          <w:b w:val="0"/>
          <w:bCs/>
          <w:sz w:val="22"/>
          <w:szCs w:val="22"/>
        </w:rPr>
        <w:t xml:space="preserve"> </w:t>
      </w:r>
      <w:r w:rsidR="00270CDE">
        <w:rPr>
          <w:b w:val="0"/>
          <w:bCs/>
          <w:sz w:val="22"/>
          <w:szCs w:val="22"/>
        </w:rPr>
        <w:t>4</w:t>
      </w:r>
      <w:r w:rsidR="005100C3" w:rsidRPr="003D5768">
        <w:rPr>
          <w:b w:val="0"/>
          <w:bCs/>
          <w:sz w:val="22"/>
          <w:szCs w:val="22"/>
        </w:rPr>
        <w:t xml:space="preserve">. tohoto článku smlouvy. </w:t>
      </w:r>
    </w:p>
    <w:p w:rsidR="00050567" w:rsidRPr="003D5768" w:rsidRDefault="00050567" w:rsidP="00050567">
      <w:pPr>
        <w:pStyle w:val="Zkladntext2"/>
        <w:numPr>
          <w:ilvl w:val="0"/>
          <w:numId w:val="17"/>
        </w:numPr>
        <w:spacing w:after="40"/>
        <w:jc w:val="both"/>
        <w:rPr>
          <w:b w:val="0"/>
          <w:bCs/>
          <w:sz w:val="22"/>
          <w:szCs w:val="22"/>
        </w:rPr>
      </w:pPr>
      <w:r w:rsidRPr="003D5768">
        <w:rPr>
          <w:b w:val="0"/>
          <w:sz w:val="22"/>
          <w:szCs w:val="22"/>
        </w:rPr>
        <w:t>Zhotovitel i objednatel jsou oprávněni uvést v Zápise o převzetí díla cokoli, co budou považovat za nutné. Po podepsání Zápisu o převzetí díla oprávněnými zástupci obou smluvních stran se považují veškerá opatření a lhůty v něm uvedené za dohodnuté, pokud některá ze stran neuvede, že s určitými jeho body nesouhlasí. V Zápise o převzetí díla popsané vady je zhotovitel povinen bezplatně odstranit. Za vady, které se projevily po předání díla, zodpovídá zhotovitel v rozsahu sjednané záruky.</w:t>
      </w:r>
    </w:p>
    <w:p w:rsidR="00050567" w:rsidRPr="003D5768" w:rsidRDefault="00050567" w:rsidP="00050567">
      <w:pPr>
        <w:pStyle w:val="Zkladntext2"/>
        <w:numPr>
          <w:ilvl w:val="0"/>
          <w:numId w:val="17"/>
        </w:numPr>
        <w:spacing w:after="40"/>
        <w:jc w:val="both"/>
        <w:rPr>
          <w:b w:val="0"/>
          <w:bCs/>
          <w:sz w:val="22"/>
          <w:szCs w:val="22"/>
        </w:rPr>
      </w:pPr>
      <w:r w:rsidRPr="003D5768">
        <w:rPr>
          <w:b w:val="0"/>
          <w:sz w:val="22"/>
          <w:szCs w:val="22"/>
        </w:rPr>
        <w:t xml:space="preserve">V případě, že objednatel dílo, které je předmětem této smlouvy, nepřevezme, uvede v Zápise o převzetí díla důvod jeho nepřevzetí. Po odstranění nedostatků, pro které objednatel odmítl </w:t>
      </w:r>
      <w:proofErr w:type="gramStart"/>
      <w:r w:rsidRPr="003D5768">
        <w:rPr>
          <w:b w:val="0"/>
          <w:sz w:val="22"/>
          <w:szCs w:val="22"/>
        </w:rPr>
        <w:t>dílo  převzít</w:t>
      </w:r>
      <w:proofErr w:type="gramEnd"/>
      <w:r w:rsidRPr="003D5768">
        <w:rPr>
          <w:b w:val="0"/>
          <w:sz w:val="22"/>
          <w:szCs w:val="22"/>
        </w:rPr>
        <w:t>, se opakuje přejímací řízení v nezbytně nutném rozsahu. Z opakované přejímky sepíší smluvní strany dodatek k předmětnému Zápisu o převzetí díla, v němž objednatel prohlásí, zda dílo od zhotovitele přejímá, a to v souladu s postupem uvedeným v odst. 3 tohoto článku smlouvy. Smluvní strany se dohodly na vyloučení použití ustanovení § 2609 NOZ.</w:t>
      </w:r>
    </w:p>
    <w:p w:rsidR="00923E96" w:rsidRPr="00B547AF" w:rsidRDefault="005100C3" w:rsidP="00923E96">
      <w:pPr>
        <w:pStyle w:val="Zkladntext2"/>
        <w:numPr>
          <w:ilvl w:val="0"/>
          <w:numId w:val="17"/>
        </w:numPr>
        <w:spacing w:after="40"/>
        <w:ind w:left="357" w:hanging="357"/>
        <w:jc w:val="both"/>
        <w:rPr>
          <w:b w:val="0"/>
          <w:bCs/>
          <w:sz w:val="22"/>
          <w:szCs w:val="22"/>
        </w:rPr>
      </w:pPr>
      <w:r w:rsidRPr="003D5768">
        <w:rPr>
          <w:b w:val="0"/>
          <w:bCs/>
          <w:sz w:val="22"/>
          <w:szCs w:val="22"/>
        </w:rPr>
        <w:t xml:space="preserve">Pokud se smluvní strany nedohodnou ani v opakovaném přejímacím řízení na převzetí díla ve </w:t>
      </w:r>
      <w:proofErr w:type="gramStart"/>
      <w:r w:rsidRPr="003D5768">
        <w:rPr>
          <w:b w:val="0"/>
          <w:bCs/>
          <w:sz w:val="22"/>
          <w:szCs w:val="22"/>
        </w:rPr>
        <w:t xml:space="preserve">lhůtě </w:t>
      </w:r>
      <w:r w:rsidR="00F458A0" w:rsidRPr="003D5768">
        <w:rPr>
          <w:b w:val="0"/>
          <w:bCs/>
          <w:sz w:val="22"/>
          <w:szCs w:val="22"/>
        </w:rPr>
        <w:br/>
      </w:r>
      <w:r w:rsidRPr="003D5768">
        <w:rPr>
          <w:b w:val="0"/>
          <w:bCs/>
          <w:sz w:val="22"/>
          <w:szCs w:val="22"/>
        </w:rPr>
        <w:t>5-ti</w:t>
      </w:r>
      <w:proofErr w:type="gramEnd"/>
      <w:r w:rsidRPr="003D5768">
        <w:rPr>
          <w:b w:val="0"/>
          <w:bCs/>
          <w:sz w:val="22"/>
          <w:szCs w:val="22"/>
        </w:rPr>
        <w:t xml:space="preserve"> pracovních dnů od zahájení opětovného předávacího řízení, bude vzniklý spor předán k rozhodnutí přísl</w:t>
      </w:r>
      <w:r w:rsidR="00BF391F" w:rsidRPr="003D5768">
        <w:rPr>
          <w:b w:val="0"/>
          <w:bCs/>
          <w:sz w:val="22"/>
          <w:szCs w:val="22"/>
        </w:rPr>
        <w:t>ušnému soudu.</w:t>
      </w:r>
    </w:p>
    <w:p w:rsidR="0000245B" w:rsidRPr="005B6660" w:rsidRDefault="00BF391F" w:rsidP="005B6660">
      <w:pPr>
        <w:pStyle w:val="Zkladntext2"/>
        <w:numPr>
          <w:ilvl w:val="0"/>
          <w:numId w:val="17"/>
        </w:numPr>
        <w:spacing w:after="60"/>
        <w:ind w:left="357" w:hanging="357"/>
        <w:jc w:val="both"/>
        <w:rPr>
          <w:bCs/>
          <w:sz w:val="22"/>
          <w:szCs w:val="22"/>
        </w:rPr>
      </w:pPr>
      <w:r w:rsidRPr="003D5768">
        <w:rPr>
          <w:b w:val="0"/>
          <w:bCs/>
          <w:sz w:val="22"/>
          <w:szCs w:val="22"/>
        </w:rPr>
        <w:t xml:space="preserve">K přejímání a předávání díla </w:t>
      </w:r>
      <w:r w:rsidRPr="003D5768">
        <w:rPr>
          <w:b w:val="0"/>
          <w:sz w:val="22"/>
          <w:szCs w:val="22"/>
        </w:rPr>
        <w:t xml:space="preserve">a jeho částí je za objednatele oprávněn vedoucí investičního odboru Magistrátu města Ostravy, případně jím pověřený zaměstnanec zařazený do investičního odboru Magistrátu města Ostravy, za zhotovitele je k přejímání a předávání </w:t>
      </w:r>
      <w:proofErr w:type="gramStart"/>
      <w:r w:rsidRPr="003D5768">
        <w:rPr>
          <w:b w:val="0"/>
          <w:sz w:val="22"/>
          <w:szCs w:val="22"/>
        </w:rPr>
        <w:t>díla   oprávněn</w:t>
      </w:r>
      <w:proofErr w:type="gramEnd"/>
      <w:r w:rsidRPr="003D5768">
        <w:rPr>
          <w:b w:val="0"/>
          <w:sz w:val="22"/>
          <w:szCs w:val="22"/>
          <w:highlight w:val="yellow"/>
        </w:rPr>
        <w:t xml:space="preserve">………………………. </w:t>
      </w:r>
      <w:r w:rsidRPr="003D5768">
        <w:rPr>
          <w:b w:val="0"/>
          <w:i/>
          <w:sz w:val="22"/>
          <w:szCs w:val="22"/>
          <w:highlight w:val="yellow"/>
        </w:rPr>
        <w:t>(</w:t>
      </w:r>
      <w:r w:rsidRPr="003D5768">
        <w:rPr>
          <w:i/>
          <w:sz w:val="22"/>
          <w:szCs w:val="22"/>
          <w:highlight w:val="yellow"/>
        </w:rPr>
        <w:t>doplní uchazeč).</w:t>
      </w:r>
    </w:p>
    <w:p w:rsidR="00564849" w:rsidRPr="003D5768" w:rsidRDefault="00564849" w:rsidP="002F55C4">
      <w:pPr>
        <w:pStyle w:val="Zkladntext2"/>
        <w:spacing w:after="80"/>
        <w:jc w:val="both"/>
        <w:rPr>
          <w:b w:val="0"/>
          <w:bCs/>
          <w:sz w:val="22"/>
          <w:szCs w:val="22"/>
        </w:rPr>
      </w:pPr>
    </w:p>
    <w:p w:rsidR="006B0507" w:rsidRPr="005B1F4D" w:rsidRDefault="005100C3" w:rsidP="00480C2F">
      <w:pPr>
        <w:pStyle w:val="Zkladntext"/>
        <w:rPr>
          <w:rFonts w:cs="Arial"/>
          <w:b/>
          <w:sz w:val="24"/>
          <w:szCs w:val="24"/>
        </w:rPr>
      </w:pPr>
      <w:r w:rsidRPr="005B1F4D">
        <w:rPr>
          <w:rFonts w:cs="Arial"/>
          <w:b/>
          <w:sz w:val="24"/>
          <w:szCs w:val="24"/>
        </w:rPr>
        <w:t xml:space="preserve">čl. XIII. </w:t>
      </w:r>
    </w:p>
    <w:p w:rsidR="006B0507" w:rsidRPr="005B1F4D" w:rsidRDefault="006B0507" w:rsidP="006B0507">
      <w:pPr>
        <w:rPr>
          <w:rFonts w:cs="Arial"/>
          <w:b/>
          <w:sz w:val="24"/>
          <w:szCs w:val="24"/>
        </w:rPr>
      </w:pPr>
      <w:r w:rsidRPr="005B1F4D">
        <w:rPr>
          <w:rFonts w:cs="Arial"/>
          <w:b/>
          <w:sz w:val="24"/>
          <w:szCs w:val="24"/>
        </w:rPr>
        <w:t>Práva z vadného plnění a záruka za jakost</w:t>
      </w:r>
    </w:p>
    <w:p w:rsidR="006B0507" w:rsidRPr="003D5768" w:rsidRDefault="006B0507" w:rsidP="006B0507">
      <w:pPr>
        <w:rPr>
          <w:rFonts w:ascii="Times New Roman" w:hAnsi="Times New Roman"/>
          <w:b/>
          <w:sz w:val="22"/>
          <w:szCs w:val="22"/>
        </w:rPr>
      </w:pPr>
    </w:p>
    <w:p w:rsidR="006B0507" w:rsidRPr="003D5768" w:rsidRDefault="006B0507" w:rsidP="00436549">
      <w:pPr>
        <w:pStyle w:val="Odstavecseseznamem"/>
        <w:numPr>
          <w:ilvl w:val="0"/>
          <w:numId w:val="33"/>
        </w:numPr>
        <w:spacing w:after="200" w:line="276" w:lineRule="auto"/>
        <w:ind w:left="284" w:hanging="284"/>
        <w:jc w:val="both"/>
        <w:rPr>
          <w:rFonts w:ascii="Times New Roman" w:hAnsi="Times New Roman"/>
          <w:sz w:val="22"/>
          <w:szCs w:val="22"/>
        </w:rPr>
      </w:pPr>
      <w:r w:rsidRPr="003D5768">
        <w:rPr>
          <w:rFonts w:ascii="Times New Roman" w:hAnsi="Times New Roman"/>
          <w:sz w:val="22"/>
          <w:szCs w:val="22"/>
        </w:rPr>
        <w:t>Práva objednatele z vadného plnění se řídí příslušnými ustanoveními NOZ</w:t>
      </w:r>
      <w:r w:rsidR="004B1C4C" w:rsidRPr="003D5768">
        <w:rPr>
          <w:rFonts w:ascii="Times New Roman" w:hAnsi="Times New Roman"/>
          <w:sz w:val="22"/>
          <w:szCs w:val="22"/>
        </w:rPr>
        <w:t>.</w:t>
      </w:r>
    </w:p>
    <w:p w:rsidR="006B0507" w:rsidRPr="003D5768" w:rsidRDefault="006B0507" w:rsidP="00436549">
      <w:pPr>
        <w:pStyle w:val="Odstavecseseznamem"/>
        <w:numPr>
          <w:ilvl w:val="0"/>
          <w:numId w:val="33"/>
        </w:numPr>
        <w:spacing w:after="200" w:line="276" w:lineRule="auto"/>
        <w:ind w:left="284" w:hanging="284"/>
        <w:jc w:val="both"/>
        <w:rPr>
          <w:rFonts w:ascii="Times New Roman" w:hAnsi="Times New Roman"/>
          <w:sz w:val="22"/>
          <w:szCs w:val="22"/>
        </w:rPr>
      </w:pPr>
      <w:r w:rsidRPr="003D5768">
        <w:rPr>
          <w:rFonts w:ascii="Times New Roman" w:hAnsi="Times New Roman"/>
          <w:sz w:val="22"/>
          <w:szCs w:val="22"/>
        </w:rPr>
        <w:t>Zhotovitel poskytuje na provedené dílo záruku v </w:t>
      </w:r>
      <w:proofErr w:type="gramStart"/>
      <w:r w:rsidRPr="003D5768">
        <w:rPr>
          <w:rFonts w:ascii="Times New Roman" w:hAnsi="Times New Roman"/>
          <w:sz w:val="22"/>
          <w:szCs w:val="22"/>
        </w:rPr>
        <w:t>délce ... měsíců</w:t>
      </w:r>
      <w:proofErr w:type="gramEnd"/>
      <w:r w:rsidR="004B1C4C" w:rsidRPr="003D5768">
        <w:rPr>
          <w:rFonts w:ascii="Times New Roman" w:hAnsi="Times New Roman"/>
          <w:sz w:val="22"/>
          <w:szCs w:val="22"/>
        </w:rPr>
        <w:t xml:space="preserve"> </w:t>
      </w:r>
      <w:r w:rsidR="004B1C4C" w:rsidRPr="003D5768">
        <w:rPr>
          <w:rFonts w:ascii="Times New Roman" w:hAnsi="Times New Roman"/>
          <w:b/>
          <w:i/>
          <w:sz w:val="22"/>
          <w:szCs w:val="22"/>
          <w:highlight w:val="yellow"/>
        </w:rPr>
        <w:t>(doplní zhotovitel, min. 60 měsíců)</w:t>
      </w:r>
    </w:p>
    <w:p w:rsidR="007413B7" w:rsidRPr="003D5768" w:rsidRDefault="006B0507" w:rsidP="00436549">
      <w:pPr>
        <w:pStyle w:val="Odstavecseseznamem"/>
        <w:numPr>
          <w:ilvl w:val="0"/>
          <w:numId w:val="33"/>
        </w:numPr>
        <w:spacing w:after="200" w:line="276" w:lineRule="auto"/>
        <w:ind w:left="284" w:hanging="284"/>
        <w:jc w:val="both"/>
        <w:rPr>
          <w:rFonts w:ascii="Times New Roman" w:hAnsi="Times New Roman"/>
          <w:sz w:val="22"/>
          <w:szCs w:val="22"/>
        </w:rPr>
      </w:pPr>
      <w:r w:rsidRPr="003D5768">
        <w:rPr>
          <w:rFonts w:ascii="Times New Roman" w:hAnsi="Times New Roman"/>
          <w:sz w:val="22"/>
          <w:szCs w:val="22"/>
        </w:rPr>
        <w:t>Záruční doba začíná plynout ode dne řádného převzetí celého díla objednatelem.</w:t>
      </w:r>
    </w:p>
    <w:p w:rsidR="006B0507" w:rsidRPr="003D5768" w:rsidRDefault="006B0507" w:rsidP="00436549">
      <w:pPr>
        <w:pStyle w:val="Odstavecseseznamem"/>
        <w:numPr>
          <w:ilvl w:val="0"/>
          <w:numId w:val="33"/>
        </w:numPr>
        <w:spacing w:after="200" w:line="276" w:lineRule="auto"/>
        <w:ind w:left="284" w:hanging="284"/>
        <w:jc w:val="both"/>
        <w:rPr>
          <w:rFonts w:ascii="Times New Roman" w:hAnsi="Times New Roman"/>
          <w:sz w:val="22"/>
          <w:szCs w:val="22"/>
        </w:rPr>
      </w:pPr>
      <w:r w:rsidRPr="003D5768">
        <w:rPr>
          <w:rFonts w:ascii="Times New Roman" w:hAnsi="Times New Roman"/>
          <w:sz w:val="22"/>
          <w:szCs w:val="22"/>
        </w:rPr>
        <w:t xml:space="preserve"> Zhotovitel započne s odstraněním vady do 2 pracovních dnů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6B0507" w:rsidRPr="003D5768" w:rsidRDefault="006B0507" w:rsidP="00436549">
      <w:pPr>
        <w:pStyle w:val="Odstavecseseznamem"/>
        <w:numPr>
          <w:ilvl w:val="0"/>
          <w:numId w:val="33"/>
        </w:numPr>
        <w:spacing w:after="200" w:line="276" w:lineRule="auto"/>
        <w:ind w:left="284" w:hanging="284"/>
        <w:jc w:val="both"/>
        <w:rPr>
          <w:rFonts w:ascii="Times New Roman" w:hAnsi="Times New Roman"/>
          <w:sz w:val="22"/>
          <w:szCs w:val="22"/>
        </w:rPr>
      </w:pPr>
      <w:r w:rsidRPr="003D5768">
        <w:rPr>
          <w:rFonts w:ascii="Times New Roman" w:hAnsi="Times New Roman"/>
          <w:sz w:val="22"/>
          <w:szCs w:val="22"/>
        </w:rPr>
        <w:t>Neodstraní-li zhotovitel vady ve stanovené lhůtě, je objednatel oprávněn pověřit odstraněním vady jiný subjekt nebo odstranit vady sám a zhotovitel je povinen náklady takto vynaložené objednateli v plné výši uhradit.</w:t>
      </w:r>
    </w:p>
    <w:p w:rsidR="006B0507" w:rsidRPr="003D5768" w:rsidRDefault="006B0507" w:rsidP="00436549">
      <w:pPr>
        <w:pStyle w:val="Odstavecseseznamem"/>
        <w:numPr>
          <w:ilvl w:val="0"/>
          <w:numId w:val="33"/>
        </w:numPr>
        <w:spacing w:after="200" w:line="276" w:lineRule="auto"/>
        <w:ind w:left="284" w:hanging="284"/>
        <w:jc w:val="both"/>
        <w:rPr>
          <w:rFonts w:ascii="Times New Roman" w:hAnsi="Times New Roman"/>
          <w:sz w:val="22"/>
          <w:szCs w:val="22"/>
        </w:rPr>
      </w:pPr>
      <w:r w:rsidRPr="003D5768">
        <w:rPr>
          <w:rFonts w:ascii="Times New Roman" w:hAnsi="Times New Roman"/>
          <w:sz w:val="22"/>
          <w:szCs w:val="22"/>
        </w:rPr>
        <w:t>Zhotovitel je povinen odstranit vadu i v případech, kdy neuznává, že za vady odpovídá. Ve sporných případech nese zhotovitel náklady až do rozhodnutí o reklamaci.</w:t>
      </w:r>
    </w:p>
    <w:p w:rsidR="007413B7" w:rsidRDefault="006B0507" w:rsidP="00DE62AC">
      <w:pPr>
        <w:pStyle w:val="Odstavecseseznamem"/>
        <w:numPr>
          <w:ilvl w:val="0"/>
          <w:numId w:val="33"/>
        </w:numPr>
        <w:spacing w:after="200" w:line="276" w:lineRule="auto"/>
        <w:ind w:left="284" w:hanging="284"/>
        <w:jc w:val="both"/>
        <w:rPr>
          <w:rFonts w:ascii="Times New Roman" w:hAnsi="Times New Roman"/>
          <w:sz w:val="22"/>
          <w:szCs w:val="22"/>
        </w:rPr>
      </w:pPr>
      <w:r w:rsidRPr="003D5768">
        <w:rPr>
          <w:rFonts w:ascii="Times New Roman" w:hAnsi="Times New Roman"/>
          <w:sz w:val="22"/>
          <w:szCs w:val="22"/>
        </w:rPr>
        <w:t>Oznámení o odstranění vady zhotovitel objednateli předá písemně. Na provedenou opravu v rámci záruky za jakost poskytne zhotovitel záruku ve stejné délce dle bodu 2. tohoto článku smlouvy.</w:t>
      </w:r>
    </w:p>
    <w:p w:rsidR="005B6660" w:rsidRDefault="005B6660" w:rsidP="005B6660">
      <w:pPr>
        <w:spacing w:after="200" w:line="276" w:lineRule="auto"/>
        <w:jc w:val="both"/>
        <w:rPr>
          <w:rFonts w:ascii="Times New Roman" w:hAnsi="Times New Roman"/>
          <w:sz w:val="22"/>
          <w:szCs w:val="22"/>
        </w:rPr>
      </w:pPr>
    </w:p>
    <w:p w:rsidR="005B6660" w:rsidRDefault="005B6660" w:rsidP="005B6660">
      <w:pPr>
        <w:spacing w:after="200" w:line="276" w:lineRule="auto"/>
        <w:jc w:val="both"/>
        <w:rPr>
          <w:rFonts w:ascii="Times New Roman" w:hAnsi="Times New Roman"/>
          <w:sz w:val="22"/>
          <w:szCs w:val="22"/>
        </w:rPr>
      </w:pPr>
    </w:p>
    <w:p w:rsidR="005B6660" w:rsidRPr="005B6660" w:rsidRDefault="005B6660" w:rsidP="005B6660">
      <w:pPr>
        <w:spacing w:after="200" w:line="276" w:lineRule="auto"/>
        <w:jc w:val="both"/>
        <w:rPr>
          <w:rFonts w:ascii="Times New Roman" w:hAnsi="Times New Roman"/>
          <w:sz w:val="22"/>
          <w:szCs w:val="22"/>
        </w:rPr>
      </w:pPr>
    </w:p>
    <w:p w:rsidR="005100C3" w:rsidRPr="005C64BA" w:rsidRDefault="005100C3" w:rsidP="00DE62AC">
      <w:pPr>
        <w:pStyle w:val="Zkladntext"/>
        <w:jc w:val="both"/>
        <w:rPr>
          <w:rFonts w:cs="Arial"/>
          <w:b/>
          <w:sz w:val="24"/>
          <w:szCs w:val="24"/>
        </w:rPr>
      </w:pPr>
      <w:r w:rsidRPr="005C64BA">
        <w:rPr>
          <w:rFonts w:cs="Arial"/>
          <w:b/>
          <w:sz w:val="24"/>
          <w:szCs w:val="24"/>
        </w:rPr>
        <w:t>čl. XIV.</w:t>
      </w:r>
    </w:p>
    <w:p w:rsidR="005C64BA" w:rsidRDefault="005C64BA" w:rsidP="005C64BA">
      <w:pPr>
        <w:pStyle w:val="Nadpis3"/>
        <w:rPr>
          <w:rFonts w:ascii="Arial" w:hAnsi="Arial" w:cs="Arial"/>
          <w:color w:val="auto"/>
          <w:sz w:val="24"/>
          <w:szCs w:val="24"/>
        </w:rPr>
      </w:pPr>
      <w:r w:rsidRPr="005C64BA">
        <w:rPr>
          <w:rFonts w:ascii="Arial" w:hAnsi="Arial" w:cs="Arial"/>
          <w:color w:val="auto"/>
          <w:sz w:val="24"/>
          <w:szCs w:val="24"/>
        </w:rPr>
        <w:t xml:space="preserve">Náhrada újmy </w:t>
      </w:r>
    </w:p>
    <w:p w:rsidR="004904EA" w:rsidRPr="004904EA" w:rsidRDefault="004904EA" w:rsidP="004904EA"/>
    <w:p w:rsidR="00B67CE5" w:rsidRDefault="005C64BA" w:rsidP="00923E96">
      <w:pPr>
        <w:pStyle w:val="Zkladntextodsazen-slo"/>
        <w:numPr>
          <w:ilvl w:val="6"/>
          <w:numId w:val="23"/>
        </w:numPr>
        <w:ind w:left="284" w:hanging="284"/>
      </w:pPr>
      <w:r>
        <w:t>Nebezpečí újmy na zhotovovaném díle nese zhotovitel v plném rozsahu až do dne předání a převzetí celého díla.  Odpovědnost zhotovitele se nevztahuje na újmy, které jsou pro zhotovitele nepojistitelné (např. živelné události), za které nese odpovědnost objednatel z titulu svého pojištění jako vlastníka objektů.</w:t>
      </w:r>
    </w:p>
    <w:p w:rsidR="00B67CE5" w:rsidRDefault="005C64BA" w:rsidP="00923E96">
      <w:pPr>
        <w:pStyle w:val="Zkladntextodsazen-slo"/>
        <w:numPr>
          <w:ilvl w:val="6"/>
          <w:numId w:val="23"/>
        </w:numPr>
        <w:ind w:left="284" w:hanging="284"/>
      </w:pPr>
      <w:r>
        <w:t>Zhotovitel nese odpovědnost původce odpadů, zavazuje se nezpůsobovat únik ropných, toxických či jiných škodlivých látek na stavbě.</w:t>
      </w:r>
    </w:p>
    <w:p w:rsidR="00B67CE5" w:rsidRDefault="005C64BA" w:rsidP="00923E96">
      <w:pPr>
        <w:pStyle w:val="Zkladntextodsazen-slo"/>
        <w:numPr>
          <w:ilvl w:val="6"/>
          <w:numId w:val="23"/>
        </w:numPr>
        <w:ind w:left="284" w:hanging="284"/>
      </w:pPr>
      <w:r>
        <w:t>Zhotovitel je povinen učinit veškerá opatření potřebná k odvrácení újmy nebo k jejich zmírnění.</w:t>
      </w:r>
    </w:p>
    <w:p w:rsidR="00B67CE5" w:rsidRDefault="005C64BA" w:rsidP="00923E96">
      <w:pPr>
        <w:pStyle w:val="Zkladntextodsazen-slo"/>
        <w:numPr>
          <w:ilvl w:val="6"/>
          <w:numId w:val="23"/>
        </w:numPr>
        <w:ind w:left="284" w:hanging="284"/>
      </w:pPr>
      <w:r>
        <w:t>Zhotovitel je povinen nahradit objednateli v plné výši újmu, která vznikla při realizaci a užívání díla v souvislosti nebo jako důsledek porušení povinností a závazků zhotovitele dle této smlouvy. Nemajetkovou újmu jsou smluvní strany povinny hradit pouze, stanoví-li to zvlášť NOZ nebo jiný právní předpis.</w:t>
      </w:r>
    </w:p>
    <w:p w:rsidR="00B67CE5" w:rsidRDefault="005C64BA" w:rsidP="00923E96">
      <w:pPr>
        <w:pStyle w:val="Zkladntextodsazen-slo"/>
        <w:numPr>
          <w:ilvl w:val="6"/>
          <w:numId w:val="23"/>
        </w:numPr>
        <w:ind w:left="284" w:hanging="284"/>
      </w:pPr>
      <w:r>
        <w:t>Zhotovitel je povinen sjednat pojištění proti újmám, způsobeným vlastní činností. Toto pojištění je povinen zhotovitel udržovat v účinnosti po celou dobu zhotovování díla.</w:t>
      </w:r>
    </w:p>
    <w:p w:rsidR="005C64BA" w:rsidRDefault="005C64BA" w:rsidP="00923E96">
      <w:pPr>
        <w:pStyle w:val="Zkladntextodsazen-slo"/>
        <w:numPr>
          <w:ilvl w:val="6"/>
          <w:numId w:val="23"/>
        </w:numPr>
        <w:ind w:left="284" w:hanging="284"/>
      </w:pPr>
      <w:r>
        <w:t>V případě, že objednateli nebo třetím osobám vznikne při činnosti prováděné zhotovitelem prokazatelná újma, která nebude kryta pojištěním sjednaným ve smyslu bodu 5. tohoto článku smlouvy, je zhotovitel povinen tuto újmu uhradit z vlastních prostředků.</w:t>
      </w:r>
    </w:p>
    <w:p w:rsidR="005100C3" w:rsidRPr="005532C5" w:rsidRDefault="005100C3" w:rsidP="00807404">
      <w:pPr>
        <w:pStyle w:val="Smlouva-slo"/>
        <w:spacing w:before="0" w:after="80" w:line="240" w:lineRule="auto"/>
        <w:rPr>
          <w:sz w:val="22"/>
          <w:szCs w:val="22"/>
        </w:rPr>
      </w:pPr>
    </w:p>
    <w:p w:rsidR="005100C3" w:rsidRPr="008B3E46" w:rsidRDefault="005100C3" w:rsidP="00DE62AC">
      <w:pPr>
        <w:pStyle w:val="Nadpis7"/>
        <w:numPr>
          <w:ilvl w:val="12"/>
          <w:numId w:val="0"/>
        </w:numPr>
        <w:spacing w:after="120"/>
        <w:jc w:val="both"/>
        <w:rPr>
          <w:rFonts w:ascii="Arial" w:hAnsi="Arial" w:cs="Arial"/>
          <w:szCs w:val="24"/>
        </w:rPr>
      </w:pPr>
      <w:r w:rsidRPr="008B3E46">
        <w:rPr>
          <w:rFonts w:ascii="Arial" w:hAnsi="Arial" w:cs="Arial"/>
          <w:szCs w:val="24"/>
        </w:rPr>
        <w:t>čl. XV.</w:t>
      </w:r>
    </w:p>
    <w:p w:rsidR="005100C3" w:rsidRPr="008B3E46" w:rsidRDefault="005100C3" w:rsidP="00DE62AC">
      <w:pPr>
        <w:pStyle w:val="Nadpis7"/>
        <w:numPr>
          <w:ilvl w:val="12"/>
          <w:numId w:val="0"/>
        </w:numPr>
        <w:spacing w:after="120"/>
        <w:jc w:val="both"/>
        <w:rPr>
          <w:rFonts w:ascii="Arial" w:hAnsi="Arial" w:cs="Arial"/>
          <w:szCs w:val="24"/>
        </w:rPr>
      </w:pPr>
      <w:r>
        <w:rPr>
          <w:rFonts w:ascii="Arial" w:hAnsi="Arial" w:cs="Arial"/>
          <w:szCs w:val="24"/>
        </w:rPr>
        <w:t>Sankční ujednání</w:t>
      </w:r>
    </w:p>
    <w:p w:rsidR="005100C3" w:rsidRPr="005532C5" w:rsidRDefault="005100C3" w:rsidP="005051EC">
      <w:pPr>
        <w:pStyle w:val="Smlouva-slo"/>
        <w:numPr>
          <w:ilvl w:val="0"/>
          <w:numId w:val="11"/>
        </w:numPr>
        <w:spacing w:before="0" w:after="80" w:line="240" w:lineRule="auto"/>
        <w:ind w:left="357" w:hanging="357"/>
        <w:rPr>
          <w:sz w:val="22"/>
          <w:szCs w:val="22"/>
        </w:rPr>
      </w:pPr>
      <w:r w:rsidRPr="005532C5">
        <w:rPr>
          <w:sz w:val="22"/>
          <w:szCs w:val="22"/>
        </w:rPr>
        <w:t xml:space="preserve">Zhotovitel je povinen zaplatit objednateli smluvní pokutu ve výši </w:t>
      </w:r>
      <w:r w:rsidR="00D66987">
        <w:rPr>
          <w:sz w:val="22"/>
          <w:szCs w:val="22"/>
        </w:rPr>
        <w:t>0,</w:t>
      </w:r>
      <w:r w:rsidR="00570ECD">
        <w:rPr>
          <w:sz w:val="22"/>
          <w:szCs w:val="22"/>
        </w:rPr>
        <w:t>2</w:t>
      </w:r>
      <w:r w:rsidRPr="005532C5">
        <w:rPr>
          <w:sz w:val="22"/>
          <w:szCs w:val="22"/>
        </w:rPr>
        <w:t xml:space="preserve"> % z ceny díla </w:t>
      </w:r>
      <w:r>
        <w:rPr>
          <w:sz w:val="22"/>
          <w:szCs w:val="22"/>
        </w:rPr>
        <w:t>bez</w:t>
      </w:r>
      <w:r w:rsidRPr="005532C5">
        <w:rPr>
          <w:sz w:val="22"/>
          <w:szCs w:val="22"/>
        </w:rPr>
        <w:t xml:space="preserve"> </w:t>
      </w:r>
      <w:proofErr w:type="gramStart"/>
      <w:r w:rsidRPr="005532C5">
        <w:rPr>
          <w:sz w:val="22"/>
          <w:szCs w:val="22"/>
        </w:rPr>
        <w:t xml:space="preserve">DPH </w:t>
      </w:r>
      <w:r>
        <w:rPr>
          <w:sz w:val="22"/>
          <w:szCs w:val="22"/>
        </w:rPr>
        <w:t xml:space="preserve">                        </w:t>
      </w:r>
      <w:r w:rsidRPr="005532C5">
        <w:rPr>
          <w:sz w:val="22"/>
          <w:szCs w:val="22"/>
        </w:rPr>
        <w:t>za</w:t>
      </w:r>
      <w:proofErr w:type="gramEnd"/>
      <w:r w:rsidRPr="005532C5">
        <w:rPr>
          <w:sz w:val="22"/>
          <w:szCs w:val="22"/>
        </w:rPr>
        <w:t xml:space="preserve"> každý i započatý den prodlení s předáním díla bez vad a nedodělků.</w:t>
      </w:r>
      <w:r w:rsidR="00F40BDF">
        <w:rPr>
          <w:sz w:val="22"/>
          <w:szCs w:val="22"/>
        </w:rPr>
        <w:t xml:space="preserve"> Tuto smluvní pokutu není povinen zhotovitel platit v případě, kdy bude dílo objednatelem převzato s drobnými vadami a nedodělky, které nebrání užívání díla. </w:t>
      </w:r>
    </w:p>
    <w:p w:rsidR="005100C3" w:rsidRPr="005532C5" w:rsidRDefault="005100C3" w:rsidP="005051EC">
      <w:pPr>
        <w:pStyle w:val="Smlouva-slo"/>
        <w:numPr>
          <w:ilvl w:val="0"/>
          <w:numId w:val="11"/>
        </w:numPr>
        <w:spacing w:before="0" w:after="60" w:line="240" w:lineRule="auto"/>
        <w:ind w:left="357" w:hanging="357"/>
        <w:rPr>
          <w:sz w:val="22"/>
          <w:szCs w:val="22"/>
        </w:rPr>
      </w:pPr>
      <w:r w:rsidRPr="005532C5">
        <w:rPr>
          <w:sz w:val="22"/>
          <w:szCs w:val="22"/>
        </w:rPr>
        <w:t>Nebude-li</w:t>
      </w:r>
      <w:r w:rsidR="00D66987">
        <w:rPr>
          <w:sz w:val="22"/>
          <w:szCs w:val="22"/>
        </w:rPr>
        <w:t xml:space="preserve"> kterákoliv</w:t>
      </w:r>
      <w:r w:rsidRPr="005532C5">
        <w:rPr>
          <w:sz w:val="22"/>
          <w:szCs w:val="22"/>
        </w:rPr>
        <w:t xml:space="preserve"> faktura uhrazena v</w:t>
      </w:r>
      <w:r w:rsidR="00D4340B">
        <w:rPr>
          <w:sz w:val="22"/>
          <w:szCs w:val="22"/>
        </w:rPr>
        <w:t xml:space="preserve"> době</w:t>
      </w:r>
      <w:r w:rsidRPr="005532C5">
        <w:rPr>
          <w:sz w:val="22"/>
          <w:szCs w:val="22"/>
        </w:rPr>
        <w:t xml:space="preserve"> splatnosti, je objednatel povinen zaplatit zhotoviteli úrok z prodlení ve výši 0,015 % z dlužné částky </w:t>
      </w:r>
      <w:r w:rsidR="00D4340B">
        <w:rPr>
          <w:sz w:val="22"/>
          <w:szCs w:val="22"/>
        </w:rPr>
        <w:t xml:space="preserve">bez DPH </w:t>
      </w:r>
      <w:r w:rsidRPr="005532C5">
        <w:rPr>
          <w:sz w:val="22"/>
          <w:szCs w:val="22"/>
        </w:rPr>
        <w:t>za každý i započatý den prodlení.</w:t>
      </w:r>
    </w:p>
    <w:p w:rsidR="005100C3" w:rsidRPr="005532C5" w:rsidRDefault="005100C3" w:rsidP="005051EC">
      <w:pPr>
        <w:pStyle w:val="Smlouva-slo"/>
        <w:numPr>
          <w:ilvl w:val="0"/>
          <w:numId w:val="11"/>
        </w:numPr>
        <w:spacing w:before="0" w:after="60" w:line="240" w:lineRule="auto"/>
        <w:ind w:left="357" w:hanging="357"/>
        <w:rPr>
          <w:sz w:val="22"/>
          <w:szCs w:val="22"/>
        </w:rPr>
      </w:pPr>
      <w:r w:rsidRPr="005532C5">
        <w:rPr>
          <w:sz w:val="22"/>
          <w:szCs w:val="22"/>
        </w:rPr>
        <w:t xml:space="preserve">Zhotovitel je povinen zaplatit objednateli smluvní pokutu ve výši </w:t>
      </w:r>
      <w:r>
        <w:rPr>
          <w:sz w:val="22"/>
          <w:szCs w:val="22"/>
        </w:rPr>
        <w:t>3.000</w:t>
      </w:r>
      <w:r w:rsidRPr="005532C5">
        <w:rPr>
          <w:sz w:val="22"/>
          <w:szCs w:val="22"/>
        </w:rPr>
        <w:t xml:space="preserve">,- Kč za každý prokazatelně zjištěný případ nedodržení pořádku na pracovišti. Pokuta bude vyúčtována až poté, kdy zhotovitel </w:t>
      </w:r>
      <w:r w:rsidRPr="00B13A9C">
        <w:rPr>
          <w:sz w:val="22"/>
          <w:szCs w:val="22"/>
        </w:rPr>
        <w:t xml:space="preserve">zjištěné nedostatky zapsané v deníku objednatelem nebo jeho zástupcem ve stanoveném termínu </w:t>
      </w:r>
      <w:r w:rsidRPr="005532C5">
        <w:rPr>
          <w:sz w:val="22"/>
          <w:szCs w:val="22"/>
        </w:rPr>
        <w:t>neodstraní.</w:t>
      </w:r>
    </w:p>
    <w:p w:rsidR="005100C3" w:rsidRDefault="005100C3" w:rsidP="005051EC">
      <w:pPr>
        <w:pStyle w:val="Smlouva-slo"/>
        <w:numPr>
          <w:ilvl w:val="0"/>
          <w:numId w:val="11"/>
        </w:numPr>
        <w:spacing w:before="0" w:after="60" w:line="240" w:lineRule="auto"/>
        <w:ind w:left="357" w:hanging="357"/>
        <w:rPr>
          <w:sz w:val="22"/>
          <w:szCs w:val="22"/>
        </w:rPr>
      </w:pPr>
      <w:r w:rsidRPr="005532C5">
        <w:rPr>
          <w:sz w:val="22"/>
          <w:szCs w:val="22"/>
        </w:rPr>
        <w:t xml:space="preserve">V případě nedodržení termínu k odstranění drobných vad a nedodělků zjištěných při odevzdání a převzetí díla je zhotovitel povinen zaplatit objednateli smluvní pokutu ve výši </w:t>
      </w:r>
      <w:r>
        <w:rPr>
          <w:sz w:val="22"/>
          <w:szCs w:val="22"/>
        </w:rPr>
        <w:t>3.000</w:t>
      </w:r>
      <w:r w:rsidRPr="005532C5">
        <w:rPr>
          <w:sz w:val="22"/>
          <w:szCs w:val="22"/>
        </w:rPr>
        <w:t>,- Kč za každý i započatý den prodlení a zjištěný případ.</w:t>
      </w:r>
    </w:p>
    <w:p w:rsidR="005100C3" w:rsidRDefault="005100C3" w:rsidP="005051EC">
      <w:pPr>
        <w:pStyle w:val="Smlouva-slo"/>
        <w:numPr>
          <w:ilvl w:val="0"/>
          <w:numId w:val="11"/>
        </w:numPr>
        <w:spacing w:before="0" w:after="60" w:line="240" w:lineRule="auto"/>
        <w:ind w:left="357" w:hanging="357"/>
        <w:rPr>
          <w:sz w:val="22"/>
          <w:szCs w:val="22"/>
        </w:rPr>
      </w:pPr>
      <w:r w:rsidRPr="005532C5">
        <w:rPr>
          <w:sz w:val="22"/>
          <w:szCs w:val="22"/>
        </w:rPr>
        <w:t xml:space="preserve">V případě nedodržení termínu k odstranění vady, která se projevila v záruční době, je zhotovitel povinen zaplatit objednateli smluvní pokutu ve výši </w:t>
      </w:r>
      <w:r>
        <w:rPr>
          <w:sz w:val="22"/>
          <w:szCs w:val="22"/>
        </w:rPr>
        <w:t>3.000</w:t>
      </w:r>
      <w:r w:rsidRPr="005532C5">
        <w:rPr>
          <w:sz w:val="22"/>
          <w:szCs w:val="22"/>
        </w:rPr>
        <w:t>,- Kč za každý i započatý den prodlení a zjištěný případ.</w:t>
      </w:r>
    </w:p>
    <w:p w:rsidR="00D4340B" w:rsidRPr="00D4340B" w:rsidRDefault="00D4340B" w:rsidP="00D4340B">
      <w:pPr>
        <w:pStyle w:val="Zkladntextodsazen-slo"/>
        <w:numPr>
          <w:ilvl w:val="0"/>
          <w:numId w:val="11"/>
        </w:numPr>
      </w:pPr>
      <w:r>
        <w:t xml:space="preserve">V případě nesplnění dalších povinností zhotovitele mimo povinností uvedených výše, vyplývajících z této smlouvy, je zhotovitel povinen zaplatit objednateli smluvní pokutu ve výši 3.000,- </w:t>
      </w:r>
      <w:proofErr w:type="gramStart"/>
      <w:r>
        <w:t>Kč  za</w:t>
      </w:r>
      <w:proofErr w:type="gramEnd"/>
      <w:r>
        <w:t xml:space="preserve"> každý zjištěný případ. </w:t>
      </w:r>
    </w:p>
    <w:p w:rsidR="005100C3" w:rsidRPr="005532C5" w:rsidRDefault="005100C3" w:rsidP="005051EC">
      <w:pPr>
        <w:pStyle w:val="Smlouva-slo"/>
        <w:numPr>
          <w:ilvl w:val="0"/>
          <w:numId w:val="11"/>
        </w:numPr>
        <w:spacing w:before="0" w:after="60" w:line="240" w:lineRule="auto"/>
        <w:ind w:left="357" w:hanging="357"/>
        <w:rPr>
          <w:sz w:val="22"/>
          <w:szCs w:val="22"/>
        </w:rPr>
      </w:pPr>
      <w:r w:rsidRPr="005532C5">
        <w:rPr>
          <w:sz w:val="22"/>
          <w:szCs w:val="22"/>
        </w:rPr>
        <w:t>V případě, že závazek provést dílo zanikne před řádným ukončením díla, nezaniká nárok na smluvní pokutu, pokud vznikl dřívějším porušením povinnosti.</w:t>
      </w:r>
    </w:p>
    <w:p w:rsidR="00370FCD" w:rsidRPr="00FD19BB" w:rsidRDefault="000142F7" w:rsidP="00370FCD">
      <w:pPr>
        <w:pStyle w:val="Smlouva-slo"/>
        <w:numPr>
          <w:ilvl w:val="0"/>
          <w:numId w:val="11"/>
        </w:numPr>
        <w:spacing w:before="0" w:after="60" w:line="240" w:lineRule="auto"/>
        <w:ind w:left="357" w:hanging="357"/>
        <w:rPr>
          <w:sz w:val="22"/>
          <w:szCs w:val="22"/>
        </w:rPr>
      </w:pPr>
      <w:r w:rsidRPr="00B13A9C">
        <w:rPr>
          <w:sz w:val="22"/>
          <w:szCs w:val="22"/>
        </w:rPr>
        <w:t>V případě nepředložení</w:t>
      </w:r>
      <w:r w:rsidR="005100C3" w:rsidRPr="00B13A9C">
        <w:rPr>
          <w:sz w:val="22"/>
          <w:szCs w:val="22"/>
        </w:rPr>
        <w:t xml:space="preserve"> deník</w:t>
      </w:r>
      <w:r w:rsidRPr="00B13A9C">
        <w:rPr>
          <w:sz w:val="22"/>
          <w:szCs w:val="22"/>
        </w:rPr>
        <w:t>u</w:t>
      </w:r>
      <w:r w:rsidR="005100C3" w:rsidRPr="00B13A9C">
        <w:rPr>
          <w:sz w:val="22"/>
          <w:szCs w:val="22"/>
        </w:rPr>
        <w:t xml:space="preserve"> v pracovní době na </w:t>
      </w:r>
      <w:r w:rsidR="00F13B37" w:rsidRPr="00B13A9C">
        <w:rPr>
          <w:sz w:val="22"/>
          <w:szCs w:val="22"/>
        </w:rPr>
        <w:t xml:space="preserve">místě </w:t>
      </w:r>
      <w:r w:rsidR="00E261EF" w:rsidRPr="00B13A9C">
        <w:rPr>
          <w:sz w:val="22"/>
          <w:szCs w:val="22"/>
        </w:rPr>
        <w:t>realizace</w:t>
      </w:r>
      <w:r w:rsidR="005100C3" w:rsidRPr="00B13A9C">
        <w:rPr>
          <w:sz w:val="22"/>
          <w:szCs w:val="22"/>
        </w:rPr>
        <w:t xml:space="preserve">, bude zhotoviteli účtována </w:t>
      </w:r>
      <w:r w:rsidR="005100C3" w:rsidRPr="00E261EF">
        <w:rPr>
          <w:sz w:val="22"/>
          <w:szCs w:val="22"/>
        </w:rPr>
        <w:t>jednorázová smluvní pokuta ve výši 500,- Kč za každý zjištěný případ.</w:t>
      </w:r>
    </w:p>
    <w:p w:rsidR="005100C3" w:rsidRDefault="005100C3" w:rsidP="005051EC">
      <w:pPr>
        <w:pStyle w:val="Smlouva-slo"/>
        <w:numPr>
          <w:ilvl w:val="0"/>
          <w:numId w:val="11"/>
        </w:numPr>
        <w:spacing w:before="0" w:after="60" w:line="240" w:lineRule="auto"/>
        <w:ind w:left="357" w:hanging="357"/>
        <w:rPr>
          <w:sz w:val="22"/>
          <w:szCs w:val="22"/>
        </w:rPr>
      </w:pPr>
      <w:r w:rsidRPr="005532C5">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5100C3" w:rsidRPr="00923E96" w:rsidRDefault="005100C3" w:rsidP="00CD5DA6">
      <w:pPr>
        <w:pStyle w:val="Smlouva-slo"/>
        <w:numPr>
          <w:ilvl w:val="0"/>
          <w:numId w:val="11"/>
        </w:numPr>
        <w:spacing w:before="0" w:after="60" w:line="240" w:lineRule="auto"/>
        <w:ind w:left="357" w:hanging="357"/>
        <w:rPr>
          <w:sz w:val="22"/>
          <w:szCs w:val="22"/>
        </w:rPr>
      </w:pPr>
      <w:r w:rsidRPr="005532C5">
        <w:rPr>
          <w:sz w:val="22"/>
          <w:szCs w:val="22"/>
        </w:rPr>
        <w:t>Smluvní pokuty je objednatel oprávněn započíst proti pohledávce zhotovitele.</w:t>
      </w:r>
    </w:p>
    <w:p w:rsidR="00AB00A4" w:rsidRDefault="00AB00A4" w:rsidP="00CD5DA6">
      <w:pPr>
        <w:pStyle w:val="Smlouva-slo"/>
        <w:spacing w:before="0" w:after="60" w:line="240" w:lineRule="auto"/>
        <w:rPr>
          <w:sz w:val="22"/>
          <w:szCs w:val="22"/>
        </w:rPr>
      </w:pPr>
    </w:p>
    <w:p w:rsidR="005100C3" w:rsidRPr="008B3E46" w:rsidRDefault="005100C3" w:rsidP="00DE62AC">
      <w:pPr>
        <w:pStyle w:val="Nadpis7"/>
        <w:spacing w:after="120"/>
        <w:jc w:val="both"/>
        <w:rPr>
          <w:rFonts w:ascii="Arial" w:hAnsi="Arial" w:cs="Arial"/>
          <w:szCs w:val="24"/>
        </w:rPr>
      </w:pPr>
      <w:r>
        <w:rPr>
          <w:rFonts w:ascii="Arial" w:hAnsi="Arial" w:cs="Arial"/>
          <w:szCs w:val="24"/>
        </w:rPr>
        <w:t xml:space="preserve">čl. </w:t>
      </w:r>
      <w:r w:rsidRPr="008B3E46">
        <w:rPr>
          <w:rFonts w:ascii="Arial" w:hAnsi="Arial" w:cs="Arial"/>
          <w:szCs w:val="24"/>
        </w:rPr>
        <w:t xml:space="preserve">XVI. </w:t>
      </w:r>
    </w:p>
    <w:p w:rsidR="005100C3" w:rsidRPr="008B3E46" w:rsidRDefault="005100C3" w:rsidP="00DE62AC">
      <w:pPr>
        <w:pStyle w:val="Nadpis7"/>
        <w:spacing w:after="120"/>
        <w:jc w:val="both"/>
        <w:rPr>
          <w:rFonts w:ascii="Arial" w:hAnsi="Arial" w:cs="Arial"/>
          <w:szCs w:val="24"/>
        </w:rPr>
      </w:pPr>
      <w:r w:rsidRPr="008B3E46">
        <w:rPr>
          <w:rFonts w:ascii="Arial" w:hAnsi="Arial" w:cs="Arial"/>
          <w:szCs w:val="24"/>
        </w:rPr>
        <w:t>Závěrečná ustanovení</w:t>
      </w:r>
    </w:p>
    <w:p w:rsidR="00305C24" w:rsidRPr="003B0D1C" w:rsidRDefault="005100C3" w:rsidP="005051EC">
      <w:pPr>
        <w:pStyle w:val="Smlouva-slo"/>
        <w:numPr>
          <w:ilvl w:val="0"/>
          <w:numId w:val="14"/>
        </w:numPr>
        <w:spacing w:before="0" w:after="80" w:line="240" w:lineRule="auto"/>
        <w:rPr>
          <w:sz w:val="22"/>
          <w:szCs w:val="22"/>
        </w:rPr>
      </w:pPr>
      <w:r w:rsidRPr="003B0D1C">
        <w:rPr>
          <w:sz w:val="22"/>
          <w:szCs w:val="22"/>
        </w:rPr>
        <w:t xml:space="preserve">Doložka platnosti právního úkonu dle § 41 zákona č. 128/2000 Sb., o obcích (obecní </w:t>
      </w:r>
      <w:proofErr w:type="gramStart"/>
      <w:r w:rsidRPr="003B0D1C">
        <w:rPr>
          <w:sz w:val="22"/>
          <w:szCs w:val="22"/>
        </w:rPr>
        <w:t>zřízení),            ve</w:t>
      </w:r>
      <w:proofErr w:type="gramEnd"/>
      <w:r w:rsidRPr="003B0D1C">
        <w:rPr>
          <w:sz w:val="22"/>
          <w:szCs w:val="22"/>
        </w:rPr>
        <w:t xml:space="preserve"> znění pozdějších změn a předpisů: O uzavření této smlouvy rozhodla rada města </w:t>
      </w:r>
      <w:r w:rsidR="00564849" w:rsidRPr="003B0D1C">
        <w:rPr>
          <w:sz w:val="22"/>
          <w:szCs w:val="22"/>
        </w:rPr>
        <w:t>usnesením č. …</w:t>
      </w:r>
      <w:proofErr w:type="gramStart"/>
      <w:r w:rsidR="00564849" w:rsidRPr="003B0D1C">
        <w:rPr>
          <w:sz w:val="22"/>
          <w:szCs w:val="22"/>
        </w:rPr>
        <w:t>….. ze</w:t>
      </w:r>
      <w:proofErr w:type="gramEnd"/>
      <w:r w:rsidR="00564849" w:rsidRPr="003B0D1C">
        <w:rPr>
          <w:sz w:val="22"/>
          <w:szCs w:val="22"/>
        </w:rPr>
        <w:t xml:space="preserve"> dne …</w:t>
      </w:r>
      <w:r w:rsidR="00564849" w:rsidRPr="003B0D1C">
        <w:rPr>
          <w:i/>
          <w:sz w:val="22"/>
          <w:szCs w:val="22"/>
        </w:rPr>
        <w:t xml:space="preserve">, </w:t>
      </w:r>
      <w:r w:rsidR="00564849" w:rsidRPr="003B0D1C">
        <w:rPr>
          <w:sz w:val="22"/>
          <w:szCs w:val="22"/>
        </w:rPr>
        <w:t>kterým bylo rozhodnuto o výběru nejvhodnější nabídky k veřejné zakázce malého rozsahu označené „</w:t>
      </w:r>
      <w:r w:rsidR="00570ECD" w:rsidRPr="003B0D1C">
        <w:rPr>
          <w:sz w:val="22"/>
          <w:szCs w:val="22"/>
        </w:rPr>
        <w:t>Čerpací stanice Dubí – připojení VN</w:t>
      </w:r>
      <w:r w:rsidR="00564849" w:rsidRPr="003B0D1C">
        <w:rPr>
          <w:sz w:val="22"/>
          <w:szCs w:val="22"/>
        </w:rPr>
        <w:t xml:space="preserve">“, </w:t>
      </w:r>
      <w:proofErr w:type="spellStart"/>
      <w:r w:rsidR="00564849" w:rsidRPr="003B0D1C">
        <w:rPr>
          <w:sz w:val="22"/>
          <w:szCs w:val="22"/>
        </w:rPr>
        <w:t>poř</w:t>
      </w:r>
      <w:proofErr w:type="spellEnd"/>
      <w:r w:rsidR="00564849" w:rsidRPr="003B0D1C">
        <w:rPr>
          <w:sz w:val="22"/>
          <w:szCs w:val="22"/>
        </w:rPr>
        <w:t xml:space="preserve">. č. </w:t>
      </w:r>
      <w:r w:rsidR="00570ECD" w:rsidRPr="003B0D1C">
        <w:rPr>
          <w:sz w:val="22"/>
          <w:szCs w:val="22"/>
        </w:rPr>
        <w:t>80/2015</w:t>
      </w:r>
      <w:r w:rsidR="00564849" w:rsidRPr="003B0D1C">
        <w:rPr>
          <w:sz w:val="22"/>
          <w:szCs w:val="22"/>
        </w:rPr>
        <w:t>.</w:t>
      </w:r>
      <w:r w:rsidR="00564849" w:rsidRPr="003B0D1C">
        <w:rPr>
          <w:b/>
          <w:i/>
          <w:iCs/>
          <w:sz w:val="22"/>
          <w:szCs w:val="22"/>
        </w:rPr>
        <w:t xml:space="preserve"> </w:t>
      </w:r>
      <w:r w:rsidR="001A7B54" w:rsidRPr="003B0D1C">
        <w:rPr>
          <w:b/>
          <w:i/>
          <w:iCs/>
          <w:sz w:val="22"/>
          <w:szCs w:val="22"/>
        </w:rPr>
        <w:t>(bude doplněno objednatelem před uzavřením smlouvy)</w:t>
      </w:r>
      <w:r w:rsidR="00D16665" w:rsidRPr="003B0D1C">
        <w:rPr>
          <w:i/>
          <w:iCs/>
          <w:sz w:val="22"/>
          <w:szCs w:val="22"/>
        </w:rPr>
        <w:t>.</w:t>
      </w:r>
    </w:p>
    <w:p w:rsidR="00557F74" w:rsidRPr="003B0D1C" w:rsidRDefault="005100C3" w:rsidP="00557F74">
      <w:pPr>
        <w:pStyle w:val="Smlouva-slo"/>
        <w:numPr>
          <w:ilvl w:val="0"/>
          <w:numId w:val="14"/>
        </w:numPr>
        <w:spacing w:before="0" w:after="80" w:line="240" w:lineRule="auto"/>
        <w:rPr>
          <w:sz w:val="22"/>
          <w:szCs w:val="22"/>
        </w:rPr>
      </w:pPr>
      <w:r w:rsidRPr="003B0D1C">
        <w:rPr>
          <w:sz w:val="22"/>
          <w:szCs w:val="22"/>
        </w:rPr>
        <w:t>Smlouva nabývá účinnosti dnem uzavření.</w:t>
      </w:r>
    </w:p>
    <w:p w:rsidR="00557F74" w:rsidRPr="003B0D1C" w:rsidRDefault="00557F74" w:rsidP="00557F74">
      <w:pPr>
        <w:pStyle w:val="Smlouva-slo"/>
        <w:numPr>
          <w:ilvl w:val="0"/>
          <w:numId w:val="14"/>
        </w:numPr>
        <w:spacing w:before="0" w:after="80" w:line="240" w:lineRule="auto"/>
        <w:rPr>
          <w:sz w:val="22"/>
          <w:szCs w:val="22"/>
        </w:rPr>
      </w:pPr>
      <w:r w:rsidRPr="003B0D1C">
        <w:rPr>
          <w:sz w:val="22"/>
          <w:szCs w:val="22"/>
        </w:rPr>
        <w:t xml:space="preserve">Smluvní strany se dohodly, že pro tento svůj závazkový vztah vylučují </w:t>
      </w:r>
      <w:proofErr w:type="gramStart"/>
      <w:r w:rsidRPr="003B0D1C">
        <w:rPr>
          <w:sz w:val="22"/>
          <w:szCs w:val="22"/>
        </w:rPr>
        <w:t>použití , ustanovení</w:t>
      </w:r>
      <w:proofErr w:type="gramEnd"/>
      <w:r w:rsidRPr="003B0D1C">
        <w:rPr>
          <w:sz w:val="22"/>
          <w:szCs w:val="22"/>
        </w:rPr>
        <w:t xml:space="preserve"> § 1765,  § 1978 odst. 2 § 2093 NOZ, a § 2591 NOZ.</w:t>
      </w:r>
    </w:p>
    <w:p w:rsidR="003633BB" w:rsidRPr="003B0D1C" w:rsidRDefault="00557F74" w:rsidP="003633BB">
      <w:pPr>
        <w:pStyle w:val="Smlouva-slo"/>
        <w:numPr>
          <w:ilvl w:val="0"/>
          <w:numId w:val="14"/>
        </w:numPr>
        <w:spacing w:before="0" w:after="80" w:line="240" w:lineRule="auto"/>
        <w:rPr>
          <w:sz w:val="22"/>
          <w:szCs w:val="22"/>
        </w:rPr>
      </w:pPr>
      <w:r w:rsidRPr="003B0D1C">
        <w:rPr>
          <w:sz w:val="22"/>
          <w:szCs w:val="22"/>
        </w:rPr>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4F09ED" w:rsidRDefault="00557F74" w:rsidP="004F09ED">
      <w:pPr>
        <w:pStyle w:val="Smlouva-slo"/>
        <w:numPr>
          <w:ilvl w:val="0"/>
          <w:numId w:val="14"/>
        </w:numPr>
        <w:spacing w:before="0" w:after="80" w:line="240" w:lineRule="auto"/>
        <w:rPr>
          <w:sz w:val="22"/>
          <w:szCs w:val="22"/>
        </w:rPr>
      </w:pPr>
      <w:r w:rsidRPr="003B0D1C">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100C3" w:rsidRPr="004F09ED" w:rsidRDefault="004F09ED" w:rsidP="004F09ED">
      <w:pPr>
        <w:pStyle w:val="Smlouva-slo"/>
        <w:numPr>
          <w:ilvl w:val="0"/>
          <w:numId w:val="14"/>
        </w:numPr>
        <w:spacing w:before="0" w:after="80" w:line="240" w:lineRule="auto"/>
        <w:rPr>
          <w:sz w:val="22"/>
          <w:szCs w:val="22"/>
        </w:rPr>
      </w:pPr>
      <w:r w:rsidRPr="004F09ED">
        <w:rPr>
          <w:sz w:val="22"/>
          <w:szCs w:val="22"/>
        </w:rPr>
        <w:t xml:space="preserve">Změnit nebo doplnit tuto smlouvu (s výjimkou změny sazby DPH dle čl. IV. odst. </w:t>
      </w:r>
      <w:r w:rsidR="00013EBC">
        <w:rPr>
          <w:sz w:val="22"/>
          <w:szCs w:val="22"/>
        </w:rPr>
        <w:t>6</w:t>
      </w:r>
      <w:r w:rsidRPr="004F09ED">
        <w:rPr>
          <w:sz w:val="22"/>
          <w:szCs w:val="22"/>
        </w:rPr>
        <w:t xml:space="preserve"> této smlouvy</w:t>
      </w:r>
      <w:r w:rsidR="00C67600">
        <w:rPr>
          <w:sz w:val="22"/>
          <w:szCs w:val="22"/>
        </w:rPr>
        <w:t xml:space="preserve"> a</w:t>
      </w:r>
      <w:r w:rsidRPr="004F09ED">
        <w:rPr>
          <w:sz w:val="22"/>
          <w:szCs w:val="22"/>
        </w:rPr>
        <w:t xml:space="preserve"> posunu termínů dle čl. V. odst. </w:t>
      </w:r>
      <w:r w:rsidR="000F4DD0">
        <w:rPr>
          <w:sz w:val="22"/>
          <w:szCs w:val="22"/>
        </w:rPr>
        <w:t>5</w:t>
      </w:r>
      <w:r w:rsidRPr="004F09ED">
        <w:rPr>
          <w:sz w:val="22"/>
          <w:szCs w:val="22"/>
        </w:rPr>
        <w:t xml:space="preserve"> a </w:t>
      </w:r>
      <w:r w:rsidR="000F4DD0">
        <w:rPr>
          <w:sz w:val="22"/>
          <w:szCs w:val="22"/>
        </w:rPr>
        <w:t>6</w:t>
      </w:r>
      <w:r w:rsidRPr="004F09ED">
        <w:rPr>
          <w:sz w:val="22"/>
          <w:szCs w:val="22"/>
        </w:rPr>
        <w:t xml:space="preserve"> této smlouvy)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5100C3" w:rsidRPr="004F09ED" w:rsidRDefault="005100C3" w:rsidP="005051EC">
      <w:pPr>
        <w:pStyle w:val="Smlouva-slo"/>
        <w:numPr>
          <w:ilvl w:val="0"/>
          <w:numId w:val="14"/>
        </w:numPr>
        <w:spacing w:before="0" w:after="80" w:line="240" w:lineRule="auto"/>
        <w:rPr>
          <w:sz w:val="22"/>
          <w:szCs w:val="22"/>
        </w:rPr>
      </w:pPr>
      <w:r w:rsidRPr="004F09ED">
        <w:rPr>
          <w:sz w:val="22"/>
          <w:szCs w:val="22"/>
        </w:rPr>
        <w:t xml:space="preserve">Smluvní strany mohou ukončit smluvní vztah písemnou dohodou. </w:t>
      </w:r>
    </w:p>
    <w:p w:rsidR="005100C3" w:rsidRPr="004F09ED" w:rsidRDefault="005100C3" w:rsidP="005051EC">
      <w:pPr>
        <w:pStyle w:val="Smlouva-slo"/>
        <w:numPr>
          <w:ilvl w:val="0"/>
          <w:numId w:val="14"/>
        </w:numPr>
        <w:spacing w:before="0" w:after="80" w:line="240" w:lineRule="auto"/>
        <w:ind w:left="357" w:hanging="357"/>
        <w:rPr>
          <w:sz w:val="22"/>
          <w:szCs w:val="22"/>
        </w:rPr>
      </w:pPr>
      <w:r w:rsidRPr="004F09ED">
        <w:rPr>
          <w:sz w:val="22"/>
          <w:szCs w:val="22"/>
        </w:rPr>
        <w:t>Objednatel může smlouvu vypovědět písemnou výpovědí s jednoměsíční výpovědní lhůtou, která začíná běžet dnem doručení druhé smluvní straně.</w:t>
      </w:r>
    </w:p>
    <w:p w:rsidR="005100C3" w:rsidRPr="004F09ED" w:rsidRDefault="005100C3" w:rsidP="005051EC">
      <w:pPr>
        <w:pStyle w:val="Smlouva-slo"/>
        <w:numPr>
          <w:ilvl w:val="0"/>
          <w:numId w:val="14"/>
        </w:numPr>
        <w:spacing w:before="0" w:after="80" w:line="240" w:lineRule="auto"/>
        <w:ind w:left="357" w:hanging="357"/>
        <w:rPr>
          <w:sz w:val="22"/>
          <w:szCs w:val="22"/>
        </w:rPr>
      </w:pPr>
      <w:r w:rsidRPr="004F09ED">
        <w:rPr>
          <w:sz w:val="22"/>
          <w:szCs w:val="22"/>
        </w:rPr>
        <w:t>V případě zániku závazku před řádným splněním díla je zhotovitel povinen ihned předat objednateli nedokončené dílo včetně věcí, které opatřil a které jsou součástí díla a</w:t>
      </w:r>
      <w:r w:rsidR="003633BB" w:rsidRPr="004F09ED">
        <w:rPr>
          <w:sz w:val="22"/>
          <w:szCs w:val="22"/>
        </w:rPr>
        <w:t xml:space="preserve"> uhradit případně vzniklou újmu</w:t>
      </w:r>
      <w:r w:rsidRPr="004F09ED">
        <w:rPr>
          <w:sz w:val="22"/>
          <w:szCs w:val="22"/>
        </w:rPr>
        <w:t>. Objednatel je povinen uhradit zhotoviteli cenu věcí, které opatřil a které se staly součástí díla. Smluvní strany uzavřou dohodu, ve které upraví vzájemná práva a povinnosti.</w:t>
      </w:r>
    </w:p>
    <w:p w:rsidR="003633BB" w:rsidRPr="003B0D1C" w:rsidRDefault="005100C3" w:rsidP="003633BB">
      <w:pPr>
        <w:pStyle w:val="Smlouva-slo"/>
        <w:numPr>
          <w:ilvl w:val="0"/>
          <w:numId w:val="14"/>
        </w:numPr>
        <w:spacing w:before="0" w:after="80" w:line="240" w:lineRule="auto"/>
        <w:ind w:left="357" w:hanging="357"/>
        <w:rPr>
          <w:sz w:val="22"/>
          <w:szCs w:val="22"/>
        </w:rPr>
      </w:pPr>
      <w:r w:rsidRPr="003B0D1C">
        <w:rPr>
          <w:sz w:val="22"/>
          <w:szCs w:val="22"/>
        </w:rPr>
        <w:t xml:space="preserve">Zhotovitel se zavazuje, že jakékoliv informace, které se dozvěděl v souvislosti s plněním předmětu smlouvy nebo které </w:t>
      </w:r>
      <w:proofErr w:type="gramStart"/>
      <w:r w:rsidRPr="003B0D1C">
        <w:rPr>
          <w:sz w:val="22"/>
          <w:szCs w:val="22"/>
        </w:rPr>
        <w:t>jsou</w:t>
      </w:r>
      <w:proofErr w:type="gramEnd"/>
      <w:r w:rsidRPr="003B0D1C">
        <w:rPr>
          <w:sz w:val="22"/>
          <w:szCs w:val="22"/>
        </w:rPr>
        <w:t xml:space="preserve"> obsahem předmětu smlouvy </w:t>
      </w:r>
      <w:proofErr w:type="gramStart"/>
      <w:r w:rsidRPr="003B0D1C">
        <w:rPr>
          <w:sz w:val="22"/>
          <w:szCs w:val="22"/>
        </w:rPr>
        <w:t>neposkytne</w:t>
      </w:r>
      <w:proofErr w:type="gramEnd"/>
      <w:r w:rsidRPr="003B0D1C">
        <w:rPr>
          <w:sz w:val="22"/>
          <w:szCs w:val="22"/>
        </w:rPr>
        <w:t xml:space="preserve"> třetím osobám.</w:t>
      </w:r>
    </w:p>
    <w:p w:rsidR="003633BB" w:rsidRPr="003B0D1C" w:rsidRDefault="003633BB" w:rsidP="003633BB">
      <w:pPr>
        <w:pStyle w:val="Smlouva-slo"/>
        <w:numPr>
          <w:ilvl w:val="0"/>
          <w:numId w:val="14"/>
        </w:numPr>
        <w:spacing w:before="0" w:after="80" w:line="240" w:lineRule="auto"/>
        <w:ind w:left="357" w:hanging="357"/>
        <w:rPr>
          <w:sz w:val="22"/>
          <w:szCs w:val="22"/>
        </w:rPr>
      </w:pPr>
      <w:r w:rsidRPr="003B0D1C">
        <w:rPr>
          <w:sz w:val="22"/>
          <w:szCs w:val="22"/>
        </w:rPr>
        <w:t>Zhotovitel nemůže bez písemného souhlasu objednatele postoupit kterákoliv svá práva ani převést kterékoliv své povinnosti plynoucí ze smlouvy třetí osobě ani není oprávněn tuto smlouvu postoupit.</w:t>
      </w:r>
    </w:p>
    <w:p w:rsidR="003633BB" w:rsidRPr="003B0D1C" w:rsidRDefault="003633BB" w:rsidP="003633BB">
      <w:pPr>
        <w:pStyle w:val="Smlouva-slo"/>
        <w:numPr>
          <w:ilvl w:val="0"/>
          <w:numId w:val="14"/>
        </w:numPr>
        <w:spacing w:before="0" w:after="80" w:line="240" w:lineRule="auto"/>
        <w:ind w:left="357" w:hanging="357"/>
        <w:rPr>
          <w:sz w:val="22"/>
          <w:szCs w:val="22"/>
        </w:rPr>
      </w:pPr>
      <w:r w:rsidRPr="003B0D1C">
        <w:rPr>
          <w:sz w:val="22"/>
          <w:szCs w:val="22"/>
        </w:rPr>
        <w:t xml:space="preserve">Ukáže-li se některé z ustanovení této smlouvy zdánlivým (nicotným), posoudí se vliv této vady na ostatní ustanovení smlouvy obdobně podle § 576 občanského zákoníku. </w:t>
      </w:r>
    </w:p>
    <w:p w:rsidR="00BD6F48" w:rsidRPr="003B0D1C" w:rsidRDefault="00BD6F48" w:rsidP="005051EC">
      <w:pPr>
        <w:pStyle w:val="Smlouva-slo"/>
        <w:numPr>
          <w:ilvl w:val="0"/>
          <w:numId w:val="14"/>
        </w:numPr>
        <w:spacing w:before="0" w:after="80" w:line="240" w:lineRule="auto"/>
        <w:ind w:left="357" w:hanging="357"/>
        <w:rPr>
          <w:sz w:val="22"/>
          <w:szCs w:val="22"/>
        </w:rPr>
      </w:pPr>
      <w:r w:rsidRPr="003B0D1C">
        <w:rPr>
          <w:sz w:val="22"/>
          <w:szCs w:val="22"/>
        </w:rPr>
        <w:t xml:space="preserve">Za objednatele je oprávněn jednat ve věcech technických zástupce odboru investičního Magistrátu města Ostravy: Ing. Dalibor Karásek, tel.: 599 444 913, e-mail: </w:t>
      </w:r>
      <w:hyperlink r:id="rId10" w:history="1">
        <w:r w:rsidRPr="003B0D1C">
          <w:rPr>
            <w:rStyle w:val="Hypertextovodkaz"/>
            <w:sz w:val="22"/>
            <w:szCs w:val="22"/>
          </w:rPr>
          <w:t>dkarasek</w:t>
        </w:r>
        <w:r w:rsidRPr="003B0D1C">
          <w:rPr>
            <w:rStyle w:val="Hypertextovodkaz"/>
            <w:sz w:val="22"/>
            <w:szCs w:val="22"/>
            <w:lang w:val="en-US"/>
          </w:rPr>
          <w:t>@o</w:t>
        </w:r>
        <w:r w:rsidRPr="003B0D1C">
          <w:rPr>
            <w:rStyle w:val="Hypertextovodkaz"/>
            <w:sz w:val="22"/>
            <w:szCs w:val="22"/>
          </w:rPr>
          <w:t>strava.cz</w:t>
        </w:r>
      </w:hyperlink>
      <w:r w:rsidRPr="003B0D1C">
        <w:rPr>
          <w:sz w:val="22"/>
          <w:szCs w:val="22"/>
        </w:rPr>
        <w:t xml:space="preserve">, popř. jiný zaměstnanec určený vedoucím odboru investičního. </w:t>
      </w:r>
    </w:p>
    <w:p w:rsidR="005100C3" w:rsidRPr="003B0D1C" w:rsidRDefault="005100C3" w:rsidP="005051EC">
      <w:pPr>
        <w:pStyle w:val="Smlouva-slo"/>
        <w:numPr>
          <w:ilvl w:val="0"/>
          <w:numId w:val="14"/>
        </w:numPr>
        <w:spacing w:before="0" w:after="80" w:line="240" w:lineRule="auto"/>
        <w:ind w:left="357" w:hanging="357"/>
        <w:rPr>
          <w:sz w:val="22"/>
          <w:szCs w:val="22"/>
        </w:rPr>
      </w:pPr>
      <w:r w:rsidRPr="003B0D1C">
        <w:rPr>
          <w:sz w:val="22"/>
          <w:szCs w:val="22"/>
        </w:rPr>
        <w:t>Osoby podepisující tuto smlouvu svými podpisy stvrzují platnost svých jednatelských oprávnění.</w:t>
      </w:r>
    </w:p>
    <w:p w:rsidR="005100C3" w:rsidRPr="003B0D1C" w:rsidRDefault="005100C3" w:rsidP="005051EC">
      <w:pPr>
        <w:pStyle w:val="Smlouva-slo"/>
        <w:numPr>
          <w:ilvl w:val="0"/>
          <w:numId w:val="14"/>
        </w:numPr>
        <w:spacing w:before="0" w:after="80" w:line="240" w:lineRule="auto"/>
        <w:ind w:left="357" w:hanging="357"/>
        <w:rPr>
          <w:sz w:val="22"/>
          <w:szCs w:val="22"/>
        </w:rPr>
      </w:pPr>
      <w:r w:rsidRPr="003B0D1C">
        <w:rPr>
          <w:sz w:val="22"/>
          <w:szCs w:val="22"/>
        </w:rPr>
        <w:t>Zhotovitel se zavazuje účastnit se na základě pozvánky objednatele všech jednání týkajících se předmětného díla.</w:t>
      </w:r>
    </w:p>
    <w:p w:rsidR="005B6660" w:rsidRPr="00B04DBC" w:rsidRDefault="005100C3" w:rsidP="005B6660">
      <w:pPr>
        <w:pStyle w:val="Smlouva-slo"/>
        <w:numPr>
          <w:ilvl w:val="0"/>
          <w:numId w:val="14"/>
        </w:numPr>
        <w:spacing w:before="0" w:after="80" w:line="240" w:lineRule="auto"/>
        <w:ind w:left="357" w:hanging="357"/>
        <w:rPr>
          <w:sz w:val="22"/>
          <w:szCs w:val="22"/>
        </w:rPr>
      </w:pPr>
      <w:r w:rsidRPr="003B0D1C">
        <w:rPr>
          <w:sz w:val="22"/>
          <w:szCs w:val="22"/>
        </w:rPr>
        <w:t>Písemnosti se považují za doručené i v případě, že kterákoliv ze stran její doručení odmítne či jinak znemožní.</w:t>
      </w:r>
    </w:p>
    <w:p w:rsidR="005100C3" w:rsidRPr="003B0D1C" w:rsidRDefault="005100C3" w:rsidP="005051EC">
      <w:pPr>
        <w:pStyle w:val="Smlouva-slo"/>
        <w:numPr>
          <w:ilvl w:val="0"/>
          <w:numId w:val="14"/>
        </w:numPr>
        <w:spacing w:before="0" w:after="80" w:line="240" w:lineRule="auto"/>
        <w:ind w:left="357" w:hanging="357"/>
        <w:rPr>
          <w:sz w:val="22"/>
          <w:szCs w:val="22"/>
        </w:rPr>
      </w:pPr>
      <w:r w:rsidRPr="003B0D1C">
        <w:rPr>
          <w:sz w:val="22"/>
          <w:szCs w:val="22"/>
        </w:rPr>
        <w:t xml:space="preserve">Smluvní strany shodně prohlašují, že si tuto smlouvu před jejím podpisem přečetly a že byla uzavřena po vzájemném projednání podle jejich pravé a svobodné vůle určitě, vážně a srozumitelně, </w:t>
      </w:r>
      <w:proofErr w:type="gramStart"/>
      <w:r w:rsidRPr="003B0D1C">
        <w:rPr>
          <w:sz w:val="22"/>
          <w:szCs w:val="22"/>
        </w:rPr>
        <w:t>nikoliv              v tísni</w:t>
      </w:r>
      <w:proofErr w:type="gramEnd"/>
      <w:r w:rsidRPr="003B0D1C">
        <w:rPr>
          <w:sz w:val="22"/>
          <w:szCs w:val="22"/>
        </w:rPr>
        <w:t xml:space="preserve"> za nápadně nevýhodných podmínek, a že se dohodly o celém jejím obsahu, což stvrzují svými podpisy.</w:t>
      </w:r>
    </w:p>
    <w:p w:rsidR="005100C3" w:rsidRPr="003B0D1C" w:rsidRDefault="005100C3" w:rsidP="005051EC">
      <w:pPr>
        <w:pStyle w:val="Smlouva-slo"/>
        <w:numPr>
          <w:ilvl w:val="0"/>
          <w:numId w:val="14"/>
        </w:numPr>
        <w:spacing w:before="0" w:after="80" w:line="240" w:lineRule="auto"/>
        <w:ind w:left="357" w:hanging="357"/>
        <w:rPr>
          <w:sz w:val="22"/>
          <w:szCs w:val="22"/>
        </w:rPr>
      </w:pPr>
      <w:r w:rsidRPr="003B0D1C">
        <w:rPr>
          <w:sz w:val="22"/>
          <w:szCs w:val="22"/>
        </w:rPr>
        <w:t>Vše, co bylo dohodnuto před uzavřením smlouvy, je právně irelevantní a mezi smluvními stranami platí jen to, co je dohodnuto v této písemné smlouvě.</w:t>
      </w:r>
    </w:p>
    <w:p w:rsidR="00AB00A4" w:rsidRPr="00923E96" w:rsidRDefault="005100C3" w:rsidP="00AB00A4">
      <w:pPr>
        <w:pStyle w:val="Smlouva-slo"/>
        <w:numPr>
          <w:ilvl w:val="0"/>
          <w:numId w:val="14"/>
        </w:numPr>
        <w:spacing w:before="0" w:after="80" w:line="240" w:lineRule="auto"/>
        <w:ind w:left="357" w:hanging="357"/>
        <w:rPr>
          <w:sz w:val="22"/>
          <w:szCs w:val="22"/>
        </w:rPr>
      </w:pPr>
      <w:r w:rsidRPr="003B0D1C">
        <w:rPr>
          <w:sz w:val="22"/>
          <w:szCs w:val="22"/>
        </w:rPr>
        <w:t>Smlouva je vyhotovena ve čtyřech stejnopisech s platností originálu podepsaných oprávněnými zástupci smluvních stran, přičemž objednatel obdrží tři a zhotovitel jedno vyhotovení.</w:t>
      </w:r>
    </w:p>
    <w:p w:rsidR="005100C3" w:rsidRPr="003B0D1C" w:rsidRDefault="005100C3" w:rsidP="005051EC">
      <w:pPr>
        <w:pStyle w:val="Smlouva-slo"/>
        <w:numPr>
          <w:ilvl w:val="0"/>
          <w:numId w:val="14"/>
        </w:numPr>
        <w:spacing w:before="0" w:line="240" w:lineRule="auto"/>
        <w:ind w:left="357" w:hanging="357"/>
        <w:rPr>
          <w:sz w:val="22"/>
          <w:szCs w:val="22"/>
        </w:rPr>
      </w:pPr>
      <w:r w:rsidRPr="003B0D1C">
        <w:rPr>
          <w:sz w:val="22"/>
          <w:szCs w:val="22"/>
        </w:rPr>
        <w:t xml:space="preserve">Nedílnou součástí této smlouvy jsou přílohy: </w:t>
      </w:r>
    </w:p>
    <w:p w:rsidR="005100C3" w:rsidRPr="00AF2211" w:rsidRDefault="005100C3" w:rsidP="00AF2211">
      <w:pPr>
        <w:tabs>
          <w:tab w:val="left" w:pos="4820"/>
        </w:tabs>
        <w:ind w:firstLine="357"/>
        <w:jc w:val="both"/>
        <w:rPr>
          <w:rFonts w:ascii="Times New Roman" w:hAnsi="Times New Roman"/>
          <w:sz w:val="22"/>
          <w:szCs w:val="22"/>
        </w:rPr>
      </w:pPr>
      <w:r w:rsidRPr="00F118DF">
        <w:rPr>
          <w:rFonts w:ascii="Times New Roman" w:hAnsi="Times New Roman"/>
          <w:sz w:val="22"/>
          <w:szCs w:val="22"/>
        </w:rPr>
        <w:t xml:space="preserve">č. 1 - </w:t>
      </w:r>
      <w:r w:rsidR="00AF2211">
        <w:rPr>
          <w:rFonts w:ascii="Times New Roman" w:hAnsi="Times New Roman"/>
          <w:sz w:val="22"/>
          <w:szCs w:val="22"/>
        </w:rPr>
        <w:t xml:space="preserve">Kalkulace nákladů </w:t>
      </w:r>
      <w:r w:rsidRPr="00570ECD">
        <w:rPr>
          <w:rFonts w:ascii="Times New Roman" w:hAnsi="Times New Roman"/>
          <w:b/>
          <w:bCs/>
          <w:i/>
          <w:iCs/>
          <w:sz w:val="22"/>
          <w:szCs w:val="22"/>
          <w:highlight w:val="yellow"/>
        </w:rPr>
        <w:t>(doplní uchazeč)</w:t>
      </w:r>
    </w:p>
    <w:p w:rsidR="00F12DF4" w:rsidRPr="00AF2211" w:rsidRDefault="00E66640" w:rsidP="00F12DF4">
      <w:pPr>
        <w:tabs>
          <w:tab w:val="left" w:pos="4820"/>
        </w:tabs>
        <w:ind w:firstLine="357"/>
        <w:jc w:val="both"/>
        <w:rPr>
          <w:rFonts w:ascii="Times New Roman" w:hAnsi="Times New Roman"/>
          <w:sz w:val="22"/>
          <w:szCs w:val="22"/>
        </w:rPr>
      </w:pPr>
      <w:r>
        <w:rPr>
          <w:szCs w:val="22"/>
        </w:rPr>
        <w:t xml:space="preserve">č. 2 - </w:t>
      </w:r>
      <w:r w:rsidRPr="00FD19BB">
        <w:rPr>
          <w:rFonts w:ascii="Times New Roman" w:hAnsi="Times New Roman"/>
          <w:sz w:val="22"/>
          <w:szCs w:val="22"/>
        </w:rPr>
        <w:t>Časový harmonogram provedení díla</w:t>
      </w:r>
      <w:r w:rsidR="00F12DF4" w:rsidRPr="00FD19BB">
        <w:rPr>
          <w:rFonts w:ascii="Times New Roman" w:hAnsi="Times New Roman"/>
          <w:sz w:val="22"/>
          <w:szCs w:val="22"/>
        </w:rPr>
        <w:t xml:space="preserve"> </w:t>
      </w:r>
      <w:r w:rsidR="00F12DF4" w:rsidRPr="00570ECD">
        <w:rPr>
          <w:rFonts w:ascii="Times New Roman" w:hAnsi="Times New Roman"/>
          <w:b/>
          <w:bCs/>
          <w:i/>
          <w:iCs/>
          <w:sz w:val="22"/>
          <w:szCs w:val="22"/>
          <w:highlight w:val="yellow"/>
        </w:rPr>
        <w:t>(doplní uchazeč)</w:t>
      </w:r>
    </w:p>
    <w:p w:rsidR="00923E96" w:rsidRPr="00B547AF" w:rsidRDefault="00E66640" w:rsidP="00B547AF">
      <w:pPr>
        <w:tabs>
          <w:tab w:val="left" w:pos="4820"/>
        </w:tabs>
        <w:ind w:firstLine="357"/>
        <w:jc w:val="both"/>
        <w:rPr>
          <w:rFonts w:ascii="Times New Roman" w:hAnsi="Times New Roman"/>
          <w:strike/>
          <w:sz w:val="22"/>
          <w:szCs w:val="22"/>
        </w:rPr>
      </w:pPr>
      <w:r w:rsidRPr="00971EB2">
        <w:rPr>
          <w:szCs w:val="22"/>
        </w:rPr>
        <w:tab/>
      </w:r>
    </w:p>
    <w:p w:rsidR="00923E96" w:rsidRDefault="00923E96" w:rsidP="00777C36">
      <w:pPr>
        <w:tabs>
          <w:tab w:val="left" w:pos="0"/>
          <w:tab w:val="left" w:pos="4990"/>
        </w:tabs>
        <w:rPr>
          <w:rFonts w:cs="Arial"/>
          <w:b/>
        </w:rPr>
      </w:pPr>
    </w:p>
    <w:p w:rsidR="00B15AAC" w:rsidRDefault="00B15AAC" w:rsidP="00777C36">
      <w:pPr>
        <w:tabs>
          <w:tab w:val="left" w:pos="0"/>
          <w:tab w:val="left" w:pos="4990"/>
        </w:tabs>
        <w:rPr>
          <w:rFonts w:cs="Arial"/>
          <w:b/>
        </w:rPr>
      </w:pPr>
    </w:p>
    <w:p w:rsidR="005100C3" w:rsidRPr="00B15AAC" w:rsidRDefault="005100C3" w:rsidP="00777C36">
      <w:pPr>
        <w:tabs>
          <w:tab w:val="left" w:pos="0"/>
          <w:tab w:val="left" w:pos="4990"/>
        </w:tabs>
        <w:rPr>
          <w:rFonts w:ascii="Times New Roman" w:hAnsi="Times New Roman"/>
          <w:b/>
          <w:sz w:val="22"/>
          <w:szCs w:val="22"/>
        </w:rPr>
      </w:pPr>
      <w:r w:rsidRPr="00B15AAC">
        <w:rPr>
          <w:rFonts w:ascii="Times New Roman" w:hAnsi="Times New Roman"/>
          <w:b/>
          <w:sz w:val="22"/>
          <w:szCs w:val="22"/>
        </w:rPr>
        <w:t>Za objednatele</w:t>
      </w:r>
      <w:r w:rsidRPr="00B15AAC">
        <w:rPr>
          <w:rFonts w:ascii="Times New Roman" w:hAnsi="Times New Roman"/>
          <w:b/>
          <w:sz w:val="22"/>
          <w:szCs w:val="22"/>
        </w:rPr>
        <w:tab/>
        <w:t>Za zhotovitele</w:t>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 xml:space="preserve">Datum: </w:t>
      </w:r>
      <w:r w:rsidRPr="00B15AAC">
        <w:rPr>
          <w:rFonts w:ascii="Times New Roman" w:hAnsi="Times New Roman"/>
          <w:sz w:val="22"/>
          <w:szCs w:val="22"/>
        </w:rPr>
        <w:tab/>
      </w:r>
      <w:r w:rsidRPr="00B15AAC">
        <w:rPr>
          <w:rFonts w:ascii="Times New Roman" w:hAnsi="Times New Roman"/>
          <w:sz w:val="22"/>
          <w:szCs w:val="22"/>
        </w:rPr>
        <w:tab/>
        <w:t xml:space="preserve">Datum: </w:t>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 xml:space="preserve">Místo: </w:t>
      </w:r>
      <w:proofErr w:type="gramStart"/>
      <w:r w:rsidRPr="00B15AAC">
        <w:rPr>
          <w:rFonts w:ascii="Times New Roman" w:hAnsi="Times New Roman"/>
          <w:sz w:val="22"/>
          <w:szCs w:val="22"/>
        </w:rPr>
        <w:t xml:space="preserve">Ostrava                                                                  </w:t>
      </w:r>
      <w:r w:rsidR="00C04DF7">
        <w:rPr>
          <w:rFonts w:ascii="Times New Roman" w:hAnsi="Times New Roman"/>
          <w:sz w:val="22"/>
          <w:szCs w:val="22"/>
        </w:rPr>
        <w:t xml:space="preserve"> </w:t>
      </w:r>
      <w:r w:rsidRPr="00B15AAC">
        <w:rPr>
          <w:rFonts w:ascii="Times New Roman" w:hAnsi="Times New Roman"/>
          <w:sz w:val="22"/>
          <w:szCs w:val="22"/>
        </w:rPr>
        <w:t>Místo</w:t>
      </w:r>
      <w:proofErr w:type="gramEnd"/>
      <w:r w:rsidRPr="00B15AAC">
        <w:rPr>
          <w:rFonts w:ascii="Times New Roman" w:hAnsi="Times New Roman"/>
          <w:sz w:val="22"/>
          <w:szCs w:val="22"/>
        </w:rPr>
        <w:t>:</w:t>
      </w:r>
      <w:r w:rsidR="008A6E18">
        <w:rPr>
          <w:rFonts w:ascii="Times New Roman" w:hAnsi="Times New Roman"/>
          <w:sz w:val="22"/>
          <w:szCs w:val="22"/>
        </w:rPr>
        <w:t xml:space="preserve"> </w:t>
      </w:r>
      <w:r w:rsidR="00AF2211">
        <w:rPr>
          <w:rFonts w:ascii="Times New Roman" w:hAnsi="Times New Roman"/>
          <w:sz w:val="22"/>
          <w:szCs w:val="22"/>
        </w:rPr>
        <w:t>Ostrava</w:t>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pos="4990"/>
        </w:tabs>
        <w:spacing w:after="40"/>
        <w:rPr>
          <w:rFonts w:ascii="Times New Roman" w:hAnsi="Times New Roman"/>
          <w:b/>
          <w:sz w:val="22"/>
          <w:szCs w:val="22"/>
        </w:rPr>
      </w:pPr>
      <w:r w:rsidRPr="00B15AAC">
        <w:rPr>
          <w:rFonts w:ascii="Times New Roman" w:hAnsi="Times New Roman"/>
          <w:b/>
          <w:sz w:val="22"/>
          <w:szCs w:val="22"/>
        </w:rPr>
        <w:t>zmocněnec Ing.</w:t>
      </w:r>
      <w:r w:rsidR="00570ECD">
        <w:rPr>
          <w:rFonts w:ascii="Times New Roman" w:hAnsi="Times New Roman"/>
          <w:b/>
          <w:sz w:val="22"/>
          <w:szCs w:val="22"/>
        </w:rPr>
        <w:t xml:space="preserve"> Kamil Bednář</w:t>
      </w:r>
      <w:r w:rsidRPr="00B15AAC">
        <w:rPr>
          <w:rFonts w:ascii="Times New Roman" w:hAnsi="Times New Roman"/>
          <w:b/>
          <w:sz w:val="22"/>
          <w:szCs w:val="22"/>
        </w:rPr>
        <w:tab/>
      </w:r>
      <w:r w:rsidR="00B15AAC">
        <w:rPr>
          <w:rFonts w:ascii="Times New Roman" w:hAnsi="Times New Roman"/>
          <w:b/>
          <w:sz w:val="22"/>
          <w:szCs w:val="22"/>
        </w:rPr>
        <w:t xml:space="preserve">      ………………………….</w:t>
      </w:r>
      <w:r w:rsidR="00B15AAC">
        <w:rPr>
          <w:rFonts w:ascii="Times New Roman" w:hAnsi="Times New Roman"/>
          <w:b/>
          <w:sz w:val="22"/>
          <w:szCs w:val="22"/>
        </w:rPr>
        <w:tab/>
      </w:r>
    </w:p>
    <w:p w:rsidR="00370FCD" w:rsidRPr="00AF2211" w:rsidRDefault="005100C3" w:rsidP="00370FCD">
      <w:pPr>
        <w:tabs>
          <w:tab w:val="left" w:pos="4820"/>
        </w:tabs>
        <w:ind w:firstLine="357"/>
        <w:jc w:val="both"/>
        <w:rPr>
          <w:rFonts w:ascii="Times New Roman" w:hAnsi="Times New Roman"/>
          <w:sz w:val="22"/>
          <w:szCs w:val="22"/>
        </w:rPr>
      </w:pPr>
      <w:r w:rsidRPr="00B15AAC">
        <w:rPr>
          <w:rFonts w:ascii="Times New Roman" w:hAnsi="Times New Roman"/>
          <w:sz w:val="22"/>
          <w:szCs w:val="22"/>
        </w:rPr>
        <w:t xml:space="preserve">náměstek primátora     </w:t>
      </w:r>
      <w:r w:rsidR="00B15AAC">
        <w:rPr>
          <w:rFonts w:ascii="Times New Roman" w:hAnsi="Times New Roman"/>
          <w:sz w:val="22"/>
          <w:szCs w:val="22"/>
        </w:rPr>
        <w:tab/>
        <w:t xml:space="preserve">      ……………………………</w:t>
      </w:r>
      <w:r w:rsidR="00370FCD" w:rsidRPr="00570ECD">
        <w:rPr>
          <w:rFonts w:ascii="Times New Roman" w:hAnsi="Times New Roman"/>
          <w:b/>
          <w:bCs/>
          <w:i/>
          <w:iCs/>
          <w:sz w:val="22"/>
          <w:szCs w:val="22"/>
          <w:highlight w:val="yellow"/>
        </w:rPr>
        <w:t>(doplní uchazeč)</w:t>
      </w:r>
    </w:p>
    <w:p w:rsidR="000271C3" w:rsidRPr="00B15AAC" w:rsidRDefault="000271C3" w:rsidP="00777C36">
      <w:pPr>
        <w:tabs>
          <w:tab w:val="left" w:pos="0"/>
          <w:tab w:val="left" w:pos="4990"/>
        </w:tabs>
        <w:spacing w:after="120"/>
        <w:rPr>
          <w:rFonts w:ascii="Times New Roman" w:hAnsi="Times New Roman"/>
          <w:sz w:val="22"/>
          <w:szCs w:val="22"/>
        </w:rPr>
      </w:pPr>
    </w:p>
    <w:p w:rsidR="00CC0242" w:rsidRDefault="00B547AF" w:rsidP="00570ECD">
      <w:pPr>
        <w:tabs>
          <w:tab w:val="left" w:pos="0"/>
          <w:tab w:val="left" w:pos="4990"/>
        </w:tabs>
        <w:spacing w:after="120"/>
        <w:rPr>
          <w:rFonts w:ascii="Times New Roman" w:hAnsi="Times New Roman"/>
          <w:sz w:val="22"/>
          <w:szCs w:val="22"/>
        </w:rPr>
      </w:pPr>
      <w:r>
        <w:rPr>
          <w:rFonts w:ascii="Times New Roman" w:hAnsi="Times New Roman"/>
          <w:sz w:val="22"/>
          <w:szCs w:val="22"/>
        </w:rPr>
        <w:t xml:space="preserve">                    </w:t>
      </w: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B04DBC" w:rsidRDefault="00B04DBC" w:rsidP="00570ECD">
      <w:pPr>
        <w:tabs>
          <w:tab w:val="left" w:pos="0"/>
          <w:tab w:val="left" w:pos="4990"/>
        </w:tabs>
        <w:spacing w:after="120"/>
        <w:rPr>
          <w:rFonts w:ascii="Times New Roman" w:hAnsi="Times New Roman"/>
          <w:sz w:val="22"/>
          <w:szCs w:val="22"/>
        </w:rPr>
      </w:pPr>
    </w:p>
    <w:p w:rsidR="00B04DBC" w:rsidRDefault="00B04DBC" w:rsidP="00570ECD">
      <w:pPr>
        <w:tabs>
          <w:tab w:val="left" w:pos="0"/>
          <w:tab w:val="left" w:pos="4990"/>
        </w:tabs>
        <w:spacing w:after="120"/>
        <w:rPr>
          <w:rFonts w:ascii="Times New Roman" w:hAnsi="Times New Roman"/>
          <w:sz w:val="22"/>
          <w:szCs w:val="22"/>
        </w:rPr>
      </w:pPr>
    </w:p>
    <w:p w:rsidR="00B04DBC" w:rsidRDefault="00B04DBC"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5B6660" w:rsidRDefault="005B6660" w:rsidP="00570ECD">
      <w:pPr>
        <w:tabs>
          <w:tab w:val="left" w:pos="0"/>
          <w:tab w:val="left" w:pos="4990"/>
        </w:tabs>
        <w:spacing w:after="120"/>
        <w:rPr>
          <w:rFonts w:ascii="Times New Roman" w:hAnsi="Times New Roman"/>
          <w:sz w:val="22"/>
          <w:szCs w:val="22"/>
        </w:rPr>
      </w:pPr>
    </w:p>
    <w:p w:rsidR="001B11E0" w:rsidRPr="00854BB0" w:rsidRDefault="001B11E0" w:rsidP="00FD5C0E">
      <w:pPr>
        <w:spacing w:after="120"/>
        <w:jc w:val="right"/>
        <w:rPr>
          <w:rFonts w:ascii="Times New Roman" w:hAnsi="Times New Roman"/>
          <w:sz w:val="22"/>
          <w:szCs w:val="22"/>
        </w:rPr>
      </w:pPr>
      <w:r>
        <w:rPr>
          <w:rFonts w:ascii="Times New Roman" w:hAnsi="Times New Roman"/>
          <w:sz w:val="22"/>
          <w:szCs w:val="22"/>
        </w:rPr>
        <w:t>Příloha č. 1</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sidR="00570ECD">
        <w:rPr>
          <w:rFonts w:ascii="Times New Roman" w:hAnsi="Times New Roman"/>
          <w:sz w:val="22"/>
          <w:szCs w:val="22"/>
        </w:rPr>
        <w:t>5</w:t>
      </w:r>
      <w:r w:rsidR="00416B89">
        <w:rPr>
          <w:rFonts w:ascii="Times New Roman" w:hAnsi="Times New Roman"/>
          <w:sz w:val="22"/>
          <w:szCs w:val="22"/>
        </w:rPr>
        <w:t>/OI</w:t>
      </w:r>
      <w:r w:rsidR="00570ECD">
        <w:rPr>
          <w:rFonts w:ascii="Times New Roman" w:hAnsi="Times New Roman"/>
          <w:sz w:val="22"/>
          <w:szCs w:val="22"/>
        </w:rPr>
        <w:t>/ZFUN</w:t>
      </w:r>
      <w:r w:rsidRPr="00854BB0">
        <w:rPr>
          <w:rFonts w:ascii="Times New Roman" w:hAnsi="Times New Roman"/>
          <w:sz w:val="22"/>
          <w:szCs w:val="22"/>
        </w:rPr>
        <w:t xml:space="preserve"> </w:t>
      </w:r>
    </w:p>
    <w:p w:rsidR="001B11E0" w:rsidRDefault="000C793C" w:rsidP="001B11E0">
      <w:pPr>
        <w:pStyle w:val="Zkladntext"/>
        <w:spacing w:after="0"/>
        <w:jc w:val="right"/>
        <w:rPr>
          <w:rFonts w:ascii="Times New Roman" w:hAnsi="Times New Roman"/>
          <w:sz w:val="22"/>
          <w:szCs w:val="22"/>
        </w:rPr>
      </w:pPr>
      <w:r>
        <w:rPr>
          <w:rFonts w:ascii="Times New Roman" w:hAnsi="Times New Roman"/>
          <w:sz w:val="22"/>
          <w:szCs w:val="22"/>
        </w:rPr>
        <w:t xml:space="preserve">Počet stran: </w:t>
      </w:r>
    </w:p>
    <w:p w:rsidR="001B11E0" w:rsidRDefault="001B11E0" w:rsidP="001B11E0">
      <w:pPr>
        <w:pStyle w:val="Smlouva1"/>
        <w:spacing w:before="0" w:after="0"/>
        <w:jc w:val="left"/>
        <w:rPr>
          <w:b w:val="0"/>
          <w:kern w:val="0"/>
          <w:sz w:val="22"/>
          <w:szCs w:val="22"/>
        </w:rPr>
      </w:pPr>
    </w:p>
    <w:p w:rsidR="00370FCD" w:rsidRPr="00AF2211" w:rsidRDefault="00370FCD" w:rsidP="00370FCD">
      <w:pPr>
        <w:tabs>
          <w:tab w:val="left" w:pos="4820"/>
        </w:tabs>
        <w:ind w:firstLine="357"/>
        <w:jc w:val="both"/>
        <w:rPr>
          <w:rFonts w:ascii="Times New Roman" w:hAnsi="Times New Roman"/>
          <w:sz w:val="22"/>
          <w:szCs w:val="22"/>
        </w:rPr>
      </w:pPr>
      <w:r>
        <w:rPr>
          <w:sz w:val="32"/>
          <w:szCs w:val="32"/>
        </w:rPr>
        <w:t xml:space="preserve">                          </w:t>
      </w:r>
      <w:r w:rsidR="000C793C">
        <w:rPr>
          <w:sz w:val="32"/>
          <w:szCs w:val="32"/>
        </w:rPr>
        <w:t>Kalkulace nákladů</w:t>
      </w:r>
      <w:r>
        <w:rPr>
          <w:sz w:val="32"/>
          <w:szCs w:val="32"/>
        </w:rPr>
        <w:t xml:space="preserve"> </w:t>
      </w:r>
      <w:r w:rsidRPr="00570ECD">
        <w:rPr>
          <w:rFonts w:ascii="Times New Roman" w:hAnsi="Times New Roman"/>
          <w:b/>
          <w:bCs/>
          <w:i/>
          <w:iCs/>
          <w:sz w:val="22"/>
          <w:szCs w:val="22"/>
          <w:highlight w:val="yellow"/>
        </w:rPr>
        <w:t>(doplní uchazeč)</w:t>
      </w:r>
    </w:p>
    <w:p w:rsidR="001B11E0" w:rsidRPr="00613079" w:rsidRDefault="001B11E0" w:rsidP="001B11E0">
      <w:pPr>
        <w:pStyle w:val="Smlouva1"/>
        <w:spacing w:before="0" w:after="0"/>
        <w:rPr>
          <w:sz w:val="32"/>
          <w:szCs w:val="32"/>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AF2211">
      <w:pPr>
        <w:spacing w:after="120"/>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5100C3" w:rsidRDefault="005100C3"/>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E66640" w:rsidRDefault="00E66640"/>
    <w:p w:rsidR="000C793C" w:rsidRPr="00854BB0" w:rsidRDefault="000C793C" w:rsidP="000C793C">
      <w:pPr>
        <w:spacing w:after="120"/>
        <w:jc w:val="right"/>
        <w:rPr>
          <w:rFonts w:ascii="Times New Roman" w:hAnsi="Times New Roman"/>
          <w:sz w:val="22"/>
          <w:szCs w:val="22"/>
        </w:rPr>
      </w:pPr>
      <w:r>
        <w:rPr>
          <w:rFonts w:ascii="Times New Roman" w:hAnsi="Times New Roman"/>
          <w:sz w:val="22"/>
          <w:szCs w:val="22"/>
        </w:rPr>
        <w:t>Příloha č. 2</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Pr>
          <w:rFonts w:ascii="Times New Roman" w:hAnsi="Times New Roman"/>
          <w:sz w:val="22"/>
          <w:szCs w:val="22"/>
        </w:rPr>
        <w:t>5/OI/ZFUN</w:t>
      </w:r>
      <w:r w:rsidRPr="00854BB0">
        <w:rPr>
          <w:rFonts w:ascii="Times New Roman" w:hAnsi="Times New Roman"/>
          <w:sz w:val="22"/>
          <w:szCs w:val="22"/>
        </w:rPr>
        <w:t xml:space="preserve"> </w:t>
      </w:r>
    </w:p>
    <w:p w:rsidR="00E66640" w:rsidRDefault="000C793C" w:rsidP="000C793C">
      <w:pPr>
        <w:ind w:left="7788"/>
        <w:rPr>
          <w:rFonts w:ascii="Times New Roman" w:hAnsi="Times New Roman"/>
          <w:sz w:val="22"/>
          <w:szCs w:val="22"/>
        </w:rPr>
      </w:pPr>
      <w:r>
        <w:rPr>
          <w:rFonts w:ascii="Times New Roman" w:hAnsi="Times New Roman"/>
          <w:sz w:val="22"/>
          <w:szCs w:val="22"/>
        </w:rPr>
        <w:t xml:space="preserve">Počet stran: </w:t>
      </w:r>
    </w:p>
    <w:p w:rsidR="000C793C" w:rsidRDefault="000C793C" w:rsidP="000C793C">
      <w:pPr>
        <w:ind w:left="7788"/>
      </w:pPr>
    </w:p>
    <w:p w:rsidR="00370FCD" w:rsidRPr="00AF2211" w:rsidRDefault="00370FCD" w:rsidP="00370FCD">
      <w:pPr>
        <w:tabs>
          <w:tab w:val="left" w:pos="4820"/>
        </w:tabs>
        <w:ind w:firstLine="357"/>
        <w:jc w:val="both"/>
        <w:rPr>
          <w:rFonts w:ascii="Times New Roman" w:hAnsi="Times New Roman"/>
          <w:sz w:val="22"/>
          <w:szCs w:val="22"/>
        </w:rPr>
      </w:pPr>
      <w:r>
        <w:rPr>
          <w:sz w:val="32"/>
          <w:szCs w:val="32"/>
        </w:rPr>
        <w:t xml:space="preserve">                          </w:t>
      </w:r>
      <w:r w:rsidR="000C793C">
        <w:rPr>
          <w:sz w:val="32"/>
          <w:szCs w:val="32"/>
        </w:rPr>
        <w:t>Časový harmonogram</w:t>
      </w:r>
      <w:r>
        <w:rPr>
          <w:sz w:val="32"/>
          <w:szCs w:val="32"/>
        </w:rPr>
        <w:t xml:space="preserve"> </w:t>
      </w:r>
      <w:r w:rsidRPr="00570ECD">
        <w:rPr>
          <w:rFonts w:ascii="Times New Roman" w:hAnsi="Times New Roman"/>
          <w:b/>
          <w:bCs/>
          <w:i/>
          <w:iCs/>
          <w:sz w:val="22"/>
          <w:szCs w:val="22"/>
          <w:highlight w:val="yellow"/>
        </w:rPr>
        <w:t>(doplní uchazeč)</w:t>
      </w:r>
    </w:p>
    <w:p w:rsidR="000C793C" w:rsidRPr="00613079" w:rsidRDefault="000C793C" w:rsidP="000C793C">
      <w:pPr>
        <w:pStyle w:val="Smlouva1"/>
        <w:spacing w:before="0" w:after="0"/>
        <w:rPr>
          <w:sz w:val="32"/>
          <w:szCs w:val="32"/>
        </w:rPr>
      </w:pPr>
    </w:p>
    <w:p w:rsidR="000C793C" w:rsidRDefault="000C793C" w:rsidP="000C793C">
      <w:pPr>
        <w:ind w:left="7788" w:hanging="7788"/>
        <w:jc w:val="center"/>
      </w:pPr>
    </w:p>
    <w:sectPr w:rsidR="000C793C" w:rsidSect="00B94C02">
      <w:headerReference w:type="default" r:id="rId11"/>
      <w:footerReference w:type="default" r:id="rId12"/>
      <w:pgSz w:w="11906" w:h="16838" w:code="9"/>
      <w:pgMar w:top="153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70" w:rsidRDefault="00BA1370" w:rsidP="004E2BC7">
      <w:r>
        <w:separator/>
      </w:r>
    </w:p>
  </w:endnote>
  <w:endnote w:type="continuationSeparator" w:id="0">
    <w:p w:rsidR="00BA1370" w:rsidRDefault="00BA1370" w:rsidP="004E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8" w:rsidRPr="002536B1" w:rsidRDefault="00DB7148" w:rsidP="003A1ED8">
    <w:pPr>
      <w:pStyle w:val="Zpat"/>
      <w:tabs>
        <w:tab w:val="center" w:pos="180"/>
        <w:tab w:val="left" w:pos="3060"/>
      </w:tabs>
      <w:ind w:left="-28" w:hanging="539"/>
      <w:rPr>
        <w:rFonts w:cs="Arial"/>
        <w:color w:val="1F497D"/>
        <w:sz w:val="16"/>
        <w:szCs w:val="16"/>
      </w:rPr>
    </w:pPr>
    <w:r>
      <w:rPr>
        <w:noProof/>
      </w:rPr>
      <w:drawing>
        <wp:anchor distT="0" distB="0" distL="114300" distR="114300" simplePos="0" relativeHeight="251659776" behindDoc="1" locked="0" layoutInCell="1" allowOverlap="1" wp14:anchorId="0C739EB7" wp14:editId="4A9C9790">
          <wp:simplePos x="0" y="0"/>
          <wp:positionH relativeFrom="column">
            <wp:posOffset>4572000</wp:posOffset>
          </wp:positionH>
          <wp:positionV relativeFrom="paragraph">
            <wp:posOffset>-96520</wp:posOffset>
          </wp:positionV>
          <wp:extent cx="1801495" cy="220345"/>
          <wp:effectExtent l="1905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sidRPr="002536B1">
      <w:rPr>
        <w:rStyle w:val="slostrnky"/>
        <w:rFonts w:cs="Arial"/>
        <w:color w:val="1F497D"/>
        <w:sz w:val="16"/>
      </w:rPr>
      <w:fldChar w:fldCharType="begin"/>
    </w:r>
    <w:r w:rsidRPr="002536B1">
      <w:rPr>
        <w:rStyle w:val="slostrnky"/>
        <w:rFonts w:cs="Arial"/>
        <w:color w:val="1F497D"/>
        <w:sz w:val="16"/>
      </w:rPr>
      <w:instrText xml:space="preserve"> PAGE </w:instrText>
    </w:r>
    <w:r w:rsidRPr="002536B1">
      <w:rPr>
        <w:rStyle w:val="slostrnky"/>
        <w:rFonts w:cs="Arial"/>
        <w:color w:val="1F497D"/>
        <w:sz w:val="16"/>
      </w:rPr>
      <w:fldChar w:fldCharType="separate"/>
    </w:r>
    <w:r w:rsidR="00DB38F8">
      <w:rPr>
        <w:rStyle w:val="slostrnky"/>
        <w:rFonts w:cs="Arial"/>
        <w:noProof/>
        <w:color w:val="1F497D"/>
        <w:sz w:val="16"/>
      </w:rPr>
      <w:t>1</w:t>
    </w:r>
    <w:r w:rsidRPr="002536B1">
      <w:rPr>
        <w:rStyle w:val="slostrnky"/>
        <w:rFonts w:cs="Arial"/>
        <w:color w:val="1F497D"/>
        <w:sz w:val="16"/>
      </w:rPr>
      <w:fldChar w:fldCharType="end"/>
    </w:r>
    <w:r w:rsidRPr="002536B1">
      <w:rPr>
        <w:rStyle w:val="slostrnky"/>
        <w:rFonts w:cs="Arial"/>
        <w:color w:val="1F497D"/>
        <w:sz w:val="16"/>
      </w:rPr>
      <w:t>/</w:t>
    </w:r>
    <w:r w:rsidRPr="002536B1">
      <w:rPr>
        <w:rStyle w:val="slostrnky"/>
        <w:rFonts w:cs="Arial"/>
        <w:color w:val="1F497D"/>
        <w:sz w:val="16"/>
      </w:rPr>
      <w:fldChar w:fldCharType="begin"/>
    </w:r>
    <w:r w:rsidRPr="002536B1">
      <w:rPr>
        <w:rStyle w:val="slostrnky"/>
        <w:rFonts w:cs="Arial"/>
        <w:color w:val="1F497D"/>
        <w:sz w:val="16"/>
      </w:rPr>
      <w:instrText xml:space="preserve"> NUMPAGES </w:instrText>
    </w:r>
    <w:r w:rsidRPr="002536B1">
      <w:rPr>
        <w:rStyle w:val="slostrnky"/>
        <w:rFonts w:cs="Arial"/>
        <w:color w:val="1F497D"/>
        <w:sz w:val="16"/>
      </w:rPr>
      <w:fldChar w:fldCharType="separate"/>
    </w:r>
    <w:r w:rsidR="00DB38F8">
      <w:rPr>
        <w:rStyle w:val="slostrnky"/>
        <w:rFonts w:cs="Arial"/>
        <w:noProof/>
        <w:color w:val="1F497D"/>
        <w:sz w:val="16"/>
      </w:rPr>
      <w:t>17</w:t>
    </w:r>
    <w:r w:rsidRPr="002536B1">
      <w:rPr>
        <w:rStyle w:val="slostrnky"/>
        <w:rFonts w:cs="Arial"/>
        <w:color w:val="1F497D"/>
        <w:sz w:val="16"/>
      </w:rPr>
      <w:fldChar w:fldCharType="end"/>
    </w:r>
    <w:r w:rsidRPr="002536B1">
      <w:rPr>
        <w:rStyle w:val="slostrnky"/>
        <w:rFonts w:cs="Arial"/>
        <w:color w:val="1F497D"/>
        <w:sz w:val="16"/>
      </w:rPr>
      <w:tab/>
    </w:r>
    <w:r w:rsidRPr="003A1ED8">
      <w:rPr>
        <w:rStyle w:val="slostrnky"/>
        <w:rFonts w:cs="Arial"/>
        <w:color w:val="1F497D"/>
        <w:sz w:val="16"/>
        <w:szCs w:val="16"/>
      </w:rPr>
      <w:t>„</w:t>
    </w:r>
    <w:r w:rsidR="008C1C48">
      <w:rPr>
        <w:rStyle w:val="slostrnky"/>
        <w:rFonts w:cs="Arial"/>
        <w:color w:val="1F497D"/>
        <w:sz w:val="16"/>
        <w:szCs w:val="16"/>
      </w:rPr>
      <w:t>Čerpací stanice Dubí – připojení VN</w:t>
    </w:r>
    <w:r w:rsidRPr="003A1ED8">
      <w:rPr>
        <w:rStyle w:val="slostrnky"/>
        <w:rFonts w:cs="Arial"/>
        <w:color w:val="1F497D"/>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70" w:rsidRDefault="00BA1370" w:rsidP="004E2BC7">
      <w:r>
        <w:separator/>
      </w:r>
    </w:p>
  </w:footnote>
  <w:footnote w:type="continuationSeparator" w:id="0">
    <w:p w:rsidR="00BA1370" w:rsidRDefault="00BA1370" w:rsidP="004E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8" w:rsidRPr="00CA7728" w:rsidRDefault="00DB7148" w:rsidP="00B94C02">
    <w:pPr>
      <w:pStyle w:val="Zhlav"/>
      <w:tabs>
        <w:tab w:val="clear" w:pos="4536"/>
        <w:tab w:val="clear" w:pos="9072"/>
        <w:tab w:val="left" w:pos="3015"/>
      </w:tabs>
      <w:rPr>
        <w:rFonts w:cs="Arial"/>
        <w:b/>
        <w:noProof/>
        <w:color w:val="003C69"/>
      </w:rPr>
    </w:pPr>
    <w:r>
      <w:rPr>
        <w:noProof/>
      </w:rPr>
      <mc:AlternateContent>
        <mc:Choice Requires="wps">
          <w:drawing>
            <wp:anchor distT="0" distB="0" distL="114300" distR="114300" simplePos="0" relativeHeight="251660288" behindDoc="0" locked="0" layoutInCell="1" allowOverlap="1" wp14:anchorId="0E646DDD" wp14:editId="3DD77720">
              <wp:simplePos x="0" y="0"/>
              <wp:positionH relativeFrom="column">
                <wp:posOffset>1600200</wp:posOffset>
              </wp:positionH>
              <wp:positionV relativeFrom="paragraph">
                <wp:posOffset>-49530</wp:posOffset>
              </wp:positionV>
              <wp:extent cx="4686300" cy="571500"/>
              <wp:effectExtent l="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148" w:rsidRPr="00787F4C" w:rsidRDefault="00DB7148" w:rsidP="00B94C02">
                          <w:pPr>
                            <w:jc w:val="right"/>
                            <w:rPr>
                              <w:b/>
                              <w:color w:val="00ADD0"/>
                              <w:sz w:val="40"/>
                              <w:szCs w:val="40"/>
                            </w:rPr>
                          </w:pPr>
                          <w:r>
                            <w:rPr>
                              <w:b/>
                              <w:color w:val="00ADD0"/>
                              <w:sz w:val="40"/>
                              <w:szCs w:val="40"/>
                            </w:rPr>
                            <w:t xml:space="preserve">         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3.9pt;width:36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oO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" filled="f" stroked="f">
              <v:textbox>
                <w:txbxContent>
                  <w:p w:rsidR="00DB7148" w:rsidRPr="00787F4C" w:rsidRDefault="00DB7148" w:rsidP="00B94C02">
                    <w:pPr>
                      <w:jc w:val="right"/>
                      <w:rPr>
                        <w:b/>
                        <w:color w:val="00ADD0"/>
                        <w:sz w:val="40"/>
                        <w:szCs w:val="40"/>
                      </w:rPr>
                    </w:pPr>
                    <w:r>
                      <w:rPr>
                        <w:b/>
                        <w:color w:val="00ADD0"/>
                        <w:sz w:val="40"/>
                        <w:szCs w:val="40"/>
                      </w:rPr>
                      <w:t xml:space="preserve">         Požadavky na obsah smlouvy</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DB7148" w:rsidRDefault="00DB7148" w:rsidP="00B94C02">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p w:rsidR="00DB7148" w:rsidRDefault="00DB7148" w:rsidP="00B94C02">
    <w:pPr>
      <w:pStyle w:val="Zhlav"/>
      <w:tabs>
        <w:tab w:val="clear" w:pos="4536"/>
        <w:tab w:val="clear" w:pos="9072"/>
      </w:tabs>
      <w:rPr>
        <w:rFonts w:cs="Arial"/>
        <w:noProof/>
        <w:color w:val="003C69"/>
      </w:rPr>
    </w:pPr>
  </w:p>
  <w:p w:rsidR="00DB7148" w:rsidRDefault="00DB7148" w:rsidP="002A066A">
    <w:pPr>
      <w:pStyle w:val="Zhlav"/>
      <w:tabs>
        <w:tab w:val="clear" w:pos="4536"/>
        <w:tab w:val="clear" w:pos="9072"/>
      </w:tabs>
      <w:rPr>
        <w:rFonts w:cs="Arial"/>
        <w:noProof/>
        <w:color w:val="003C69"/>
      </w:rPr>
    </w:pPr>
  </w:p>
  <w:p w:rsidR="00DB7148" w:rsidRDefault="00DB71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0A801FB4"/>
    <w:lvl w:ilvl="0" w:tplc="AAFADFA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77A1577"/>
    <w:multiLevelType w:val="hybridMultilevel"/>
    <w:tmpl w:val="750E2E9C"/>
    <w:lvl w:ilvl="0" w:tplc="24867D2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112D2F81"/>
    <w:multiLevelType w:val="singleLevel"/>
    <w:tmpl w:val="415CDEC8"/>
    <w:lvl w:ilvl="0">
      <w:start w:val="1"/>
      <w:numFmt w:val="decimal"/>
      <w:lvlText w:val="%1."/>
      <w:lvlJc w:val="left"/>
      <w:pPr>
        <w:tabs>
          <w:tab w:val="num" w:pos="502"/>
        </w:tabs>
        <w:ind w:left="502" w:hanging="360"/>
      </w:pPr>
      <w:rPr>
        <w:rFonts w:ascii="Times New Roman" w:hAnsi="Times New Roman" w:cs="Times New Roman" w:hint="default"/>
        <w:b/>
        <w:i w:val="0"/>
        <w:color w:val="auto"/>
        <w:sz w:val="22"/>
        <w:szCs w:val="22"/>
      </w:rPr>
    </w:lvl>
  </w:abstractNum>
  <w:abstractNum w:abstractNumId="5">
    <w:nsid w:val="13FC7151"/>
    <w:multiLevelType w:val="hybridMultilevel"/>
    <w:tmpl w:val="720004AA"/>
    <w:lvl w:ilvl="0" w:tplc="99E6B9DA">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5E4E6F1E">
      <w:start w:val="1"/>
      <w:numFmt w:val="decimal"/>
      <w:lvlText w:val="%7."/>
      <w:lvlJc w:val="left"/>
      <w:pPr>
        <w:tabs>
          <w:tab w:val="num" w:pos="5040"/>
        </w:tabs>
        <w:ind w:left="5040" w:hanging="360"/>
      </w:pPr>
      <w:rPr>
        <w:rFonts w:cs="Times New Roman"/>
        <w:b/>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4635449"/>
    <w:multiLevelType w:val="hybridMultilevel"/>
    <w:tmpl w:val="1FDCB926"/>
    <w:lvl w:ilvl="0" w:tplc="1C9867DE">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D3B1CB1"/>
    <w:multiLevelType w:val="singleLevel"/>
    <w:tmpl w:val="B6A465DC"/>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8">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B275B3"/>
    <w:multiLevelType w:val="hybridMultilevel"/>
    <w:tmpl w:val="7D92E0A8"/>
    <w:lvl w:ilvl="0" w:tplc="386CF0B8">
      <w:numFmt w:val="bullet"/>
      <w:lvlText w:val="-"/>
      <w:lvlJc w:val="left"/>
      <w:pPr>
        <w:ind w:left="761" w:hanging="360"/>
      </w:pPr>
      <w:rPr>
        <w:rFonts w:ascii="Times New Roman" w:eastAsia="Times New Roman" w:hAnsi="Times New Roman" w:cs="Times New Roman"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10">
    <w:nsid w:val="23A05DB9"/>
    <w:multiLevelType w:val="multilevel"/>
    <w:tmpl w:val="956600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entative="1">
      <w:start w:val="1"/>
      <w:numFmt w:val="lowerLetter"/>
      <w:lvlText w:val="%2."/>
      <w:lvlJc w:val="left"/>
      <w:pPr>
        <w:ind w:left="1437" w:hanging="360"/>
      </w:pPr>
    </w:lvl>
    <w:lvl w:ilvl="2">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1">
    <w:nsid w:val="25461A69"/>
    <w:multiLevelType w:val="singleLevel"/>
    <w:tmpl w:val="6888A2D0"/>
    <w:lvl w:ilvl="0">
      <w:start w:val="2"/>
      <w:numFmt w:val="decimal"/>
      <w:lvlText w:val="%1."/>
      <w:lvlJc w:val="left"/>
      <w:pPr>
        <w:tabs>
          <w:tab w:val="num" w:pos="360"/>
        </w:tabs>
        <w:ind w:left="360" w:hanging="360"/>
      </w:pPr>
      <w:rPr>
        <w:rFonts w:cs="Times New Roman"/>
        <w:b/>
        <w:i w:val="0"/>
        <w:sz w:val="22"/>
        <w:szCs w:val="22"/>
      </w:rPr>
    </w:lvl>
  </w:abstractNum>
  <w:abstractNum w:abstractNumId="12">
    <w:nsid w:val="28A6328E"/>
    <w:multiLevelType w:val="singleLevel"/>
    <w:tmpl w:val="EB58385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3">
    <w:nsid w:val="296678A6"/>
    <w:multiLevelType w:val="singleLevel"/>
    <w:tmpl w:val="81422CEC"/>
    <w:lvl w:ilvl="0">
      <w:start w:val="1"/>
      <w:numFmt w:val="decimal"/>
      <w:lvlText w:val="%1."/>
      <w:legacy w:legacy="1" w:legacySpace="57" w:legacyIndent="0"/>
      <w:lvlJc w:val="left"/>
      <w:pPr>
        <w:ind w:left="0" w:firstLine="0"/>
      </w:pPr>
      <w:rPr>
        <w:b/>
        <w:sz w:val="24"/>
      </w:rPr>
    </w:lvl>
  </w:abstractNum>
  <w:abstractNum w:abstractNumId="14">
    <w:nsid w:val="2ADD16F1"/>
    <w:multiLevelType w:val="singleLevel"/>
    <w:tmpl w:val="72409B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5">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2E12373"/>
    <w:multiLevelType w:val="singleLevel"/>
    <w:tmpl w:val="EF7CFDD2"/>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7">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8">
    <w:nsid w:val="40B11344"/>
    <w:multiLevelType w:val="hybridMultilevel"/>
    <w:tmpl w:val="8B26A9D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41FC2237"/>
    <w:multiLevelType w:val="multilevel"/>
    <w:tmpl w:val="CF4664A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52E4511"/>
    <w:multiLevelType w:val="hybridMultilevel"/>
    <w:tmpl w:val="263ACB9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nsid w:val="460F7960"/>
    <w:multiLevelType w:val="hybridMultilevel"/>
    <w:tmpl w:val="469A19B4"/>
    <w:lvl w:ilvl="0" w:tplc="5B88FEF6">
      <w:start w:val="5"/>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C644B8E"/>
    <w:multiLevelType w:val="multilevel"/>
    <w:tmpl w:val="2884B2B0"/>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426"/>
        </w:tabs>
        <w:ind w:left="426" w:hanging="284"/>
      </w:pPr>
      <w:rPr>
        <w:rFonts w:ascii="Times New Roman" w:hAnsi="Times New Roman" w:cs="Times New Roman" w:hint="default"/>
        <w:b/>
        <w:i w:val="0"/>
        <w:sz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5">
    <w:nsid w:val="54657147"/>
    <w:multiLevelType w:val="multilevel"/>
    <w:tmpl w:val="99E8CE1E"/>
    <w:lvl w:ilvl="0">
      <w:start w:val="2"/>
      <w:numFmt w:val="decimal"/>
      <w:isLgl/>
      <w:lvlText w:val="2.%1."/>
      <w:lvlJc w:val="left"/>
      <w:pPr>
        <w:tabs>
          <w:tab w:val="num" w:pos="360"/>
        </w:tabs>
        <w:ind w:left="360" w:hanging="360"/>
      </w:pPr>
      <w:rPr>
        <w:rFonts w:cs="Times New Roman" w:hint="default"/>
      </w:rPr>
    </w:lvl>
    <w:lvl w:ilvl="1">
      <w:start w:val="1"/>
      <w:numFmt w:val="decimal"/>
      <w:lvlText w:val="3.%2."/>
      <w:lvlJc w:val="left"/>
      <w:pPr>
        <w:tabs>
          <w:tab w:val="num" w:pos="907"/>
        </w:tabs>
        <w:ind w:left="907" w:hanging="510"/>
      </w:pPr>
      <w:rPr>
        <w:rFonts w:cs="Times New Roman" w:hint="default"/>
      </w:rPr>
    </w:lvl>
    <w:lvl w:ilvl="2">
      <w:start w:val="1"/>
      <w:numFmt w:val="none"/>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8">
    <w:nsid w:val="5D6771D4"/>
    <w:multiLevelType w:val="hybridMultilevel"/>
    <w:tmpl w:val="C0200812"/>
    <w:lvl w:ilvl="0" w:tplc="041636D2">
      <w:start w:val="1"/>
      <w:numFmt w:val="decimal"/>
      <w:lvlText w:val="%1."/>
      <w:lvlJc w:val="left"/>
      <w:pPr>
        <w:tabs>
          <w:tab w:val="num" w:pos="397"/>
        </w:tabs>
        <w:ind w:left="397" w:hanging="397"/>
      </w:pPr>
      <w:rPr>
        <w:rFonts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FA20B8C"/>
    <w:multiLevelType w:val="singleLevel"/>
    <w:tmpl w:val="B5749B46"/>
    <w:lvl w:ilvl="0">
      <w:start w:val="1"/>
      <w:numFmt w:val="lowerLetter"/>
      <w:lvlText w:val="%1)"/>
      <w:lvlJc w:val="left"/>
      <w:pPr>
        <w:tabs>
          <w:tab w:val="num" w:pos="822"/>
        </w:tabs>
        <w:ind w:left="822" w:hanging="396"/>
      </w:pPr>
    </w:lvl>
  </w:abstractNum>
  <w:abstractNum w:abstractNumId="30">
    <w:nsid w:val="683E6E78"/>
    <w:multiLevelType w:val="multilevel"/>
    <w:tmpl w:val="617E9F42"/>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32">
    <w:nsid w:val="71871968"/>
    <w:multiLevelType w:val="multilevel"/>
    <w:tmpl w:val="01C2D064"/>
    <w:lvl w:ilvl="0">
      <w:start w:val="1"/>
      <w:numFmt w:val="lowerLetter"/>
      <w:pStyle w:val="Styl1"/>
      <w:lvlText w:val="%1)"/>
      <w:lvlJc w:val="left"/>
      <w:pPr>
        <w:ind w:left="786" w:hanging="360"/>
      </w:pPr>
      <w:rPr>
        <w:rFonts w:hint="default"/>
      </w:rPr>
    </w:lvl>
    <w:lvl w:ilvl="1">
      <w:start w:val="1"/>
      <w:numFmt w:val="lowerRoman"/>
      <w:lvlText w:val="%2)"/>
      <w:lvlJc w:val="left"/>
      <w:pPr>
        <w:tabs>
          <w:tab w:val="num" w:pos="907"/>
        </w:tabs>
        <w:ind w:left="907" w:hanging="510"/>
      </w:pPr>
      <w:rPr>
        <w:rFonts w:ascii="Times New Roman" w:eastAsia="Times New Roman" w:hAnsi="Times New Roman" w:cs="Times New Roman"/>
        <w:sz w:val="22"/>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BBC21FD"/>
    <w:multiLevelType w:val="hybridMultilevel"/>
    <w:tmpl w:val="4DCC2410"/>
    <w:lvl w:ilvl="0" w:tplc="F998EA1C">
      <w:start w:val="1"/>
      <w:numFmt w:val="decimal"/>
      <w:lvlText w:val="%1."/>
      <w:lvlJc w:val="left"/>
      <w:pPr>
        <w:tabs>
          <w:tab w:val="num" w:pos="360"/>
        </w:tabs>
        <w:ind w:left="360" w:hanging="360"/>
      </w:pPr>
      <w:rPr>
        <w:rFonts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7CFD4878"/>
    <w:multiLevelType w:val="singleLevel"/>
    <w:tmpl w:val="C4DE171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5">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36">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7">
    <w:nsid w:val="7E085828"/>
    <w:multiLevelType w:val="hybridMultilevel"/>
    <w:tmpl w:val="A44A2866"/>
    <w:lvl w:ilvl="0" w:tplc="27266518">
      <w:start w:val="6"/>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
  </w:num>
  <w:num w:numId="3">
    <w:abstractNumId w:val="14"/>
  </w:num>
  <w:num w:numId="4">
    <w:abstractNumId w:val="16"/>
  </w:num>
  <w:num w:numId="5">
    <w:abstractNumId w:val="12"/>
  </w:num>
  <w:num w:numId="6">
    <w:abstractNumId w:val="34"/>
  </w:num>
  <w:num w:numId="7">
    <w:abstractNumId w:val="35"/>
  </w:num>
  <w:num w:numId="8">
    <w:abstractNumId w:val="2"/>
  </w:num>
  <w:num w:numId="9">
    <w:abstractNumId w:val="36"/>
  </w:num>
  <w:num w:numId="10">
    <w:abstractNumId w:val="26"/>
  </w:num>
  <w:num w:numId="11">
    <w:abstractNumId w:val="17"/>
  </w:num>
  <w:num w:numId="12">
    <w:abstractNumId w:val="27"/>
  </w:num>
  <w:num w:numId="13">
    <w:abstractNumId w:val="10"/>
  </w:num>
  <w:num w:numId="14">
    <w:abstractNumId w:val="33"/>
  </w:num>
  <w:num w:numId="15">
    <w:abstractNumId w:val="24"/>
  </w:num>
  <w:num w:numId="16">
    <w:abstractNumId w:val="38"/>
  </w:num>
  <w:num w:numId="17">
    <w:abstractNumId w:val="22"/>
  </w:num>
  <w:num w:numId="18">
    <w:abstractNumId w:val="8"/>
  </w:num>
  <w:num w:numId="19">
    <w:abstractNumId w:val="20"/>
  </w:num>
  <w:num w:numId="20">
    <w:abstractNumId w:val="28"/>
  </w:num>
  <w:num w:numId="21">
    <w:abstractNumId w:val="25"/>
    <w:lvlOverride w:ilvl="0">
      <w:lvl w:ilvl="0">
        <w:start w:val="2"/>
        <w:numFmt w:val="decimal"/>
        <w:isLgl/>
        <w:lvlText w:val="2.%1."/>
        <w:lvlJc w:val="left"/>
        <w:pPr>
          <w:tabs>
            <w:tab w:val="num" w:pos="360"/>
          </w:tabs>
          <w:ind w:left="360" w:hanging="360"/>
        </w:pPr>
        <w:rPr>
          <w:rFonts w:cs="Times New Roman" w:hint="default"/>
        </w:rPr>
      </w:lvl>
    </w:lvlOverride>
    <w:lvlOverride w:ilvl="1">
      <w:lvl w:ilvl="1">
        <w:start w:val="1"/>
        <w:numFmt w:val="decimal"/>
        <w:lvlText w:val="3.%2."/>
        <w:lvlJc w:val="left"/>
        <w:pPr>
          <w:tabs>
            <w:tab w:val="num" w:pos="4110"/>
          </w:tabs>
          <w:ind w:left="4110" w:hanging="510"/>
        </w:pPr>
        <w:rPr>
          <w:rFonts w:cs="Times New Roman" w:hint="default"/>
        </w:rPr>
      </w:lvl>
    </w:lvlOverride>
    <w:lvlOverride w:ilvl="2">
      <w:lvl w:ilvl="2">
        <w:start w:val="1"/>
        <w:numFmt w:val="none"/>
        <w:lvlText w:val="3.1."/>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2">
    <w:abstractNumId w:val="15"/>
  </w:num>
  <w:num w:numId="23">
    <w:abstractNumId w:val="5"/>
  </w:num>
  <w:num w:numId="24">
    <w:abstractNumId w:val="32"/>
  </w:num>
  <w:num w:numId="25">
    <w:abstractNumId w:val="3"/>
  </w:num>
  <w:num w:numId="26">
    <w:abstractNumId w:val="19"/>
  </w:num>
  <w:num w:numId="27">
    <w:abstractNumId w:val="21"/>
  </w:num>
  <w:num w:numId="28">
    <w:abstractNumId w:val="9"/>
  </w:num>
  <w:num w:numId="29">
    <w:abstractNumId w:val="18"/>
  </w:num>
  <w:num w:numId="30">
    <w:abstractNumId w:val="1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
  </w:num>
  <w:num w:numId="36">
    <w:abstractNumId w:val="25"/>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3.%2."/>
        <w:lvlJc w:val="left"/>
        <w:pPr>
          <w:tabs>
            <w:tab w:val="num" w:pos="907"/>
          </w:tabs>
          <w:ind w:left="907" w:hanging="510"/>
        </w:pPr>
        <w:rPr>
          <w:rFonts w:hint="default"/>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7">
    <w:abstractNumId w:val="6"/>
  </w:num>
  <w:num w:numId="38">
    <w:abstractNumId w:val="31"/>
  </w:num>
  <w:num w:numId="39">
    <w:abstractNumId w:val="3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AC"/>
    <w:rsid w:val="0000245B"/>
    <w:rsid w:val="00005449"/>
    <w:rsid w:val="000115DB"/>
    <w:rsid w:val="0001256A"/>
    <w:rsid w:val="00013C44"/>
    <w:rsid w:val="00013EBC"/>
    <w:rsid w:val="000142F7"/>
    <w:rsid w:val="000230EE"/>
    <w:rsid w:val="00026B74"/>
    <w:rsid w:val="000271C3"/>
    <w:rsid w:val="000327F6"/>
    <w:rsid w:val="00036CDA"/>
    <w:rsid w:val="00041604"/>
    <w:rsid w:val="0004233C"/>
    <w:rsid w:val="0004743B"/>
    <w:rsid w:val="00050567"/>
    <w:rsid w:val="000505BA"/>
    <w:rsid w:val="00051417"/>
    <w:rsid w:val="00051A48"/>
    <w:rsid w:val="00051F9C"/>
    <w:rsid w:val="00053AF8"/>
    <w:rsid w:val="00056703"/>
    <w:rsid w:val="00085306"/>
    <w:rsid w:val="000853F3"/>
    <w:rsid w:val="00086E5E"/>
    <w:rsid w:val="00095BEC"/>
    <w:rsid w:val="000978B8"/>
    <w:rsid w:val="00097CC7"/>
    <w:rsid w:val="000A0D1F"/>
    <w:rsid w:val="000A5F91"/>
    <w:rsid w:val="000B5F0F"/>
    <w:rsid w:val="000C70C7"/>
    <w:rsid w:val="000C7582"/>
    <w:rsid w:val="000C793C"/>
    <w:rsid w:val="000D0DFE"/>
    <w:rsid w:val="000D1974"/>
    <w:rsid w:val="000D6032"/>
    <w:rsid w:val="000D6B08"/>
    <w:rsid w:val="000E1E60"/>
    <w:rsid w:val="000E5AED"/>
    <w:rsid w:val="000F0C43"/>
    <w:rsid w:val="000F1BC4"/>
    <w:rsid w:val="000F2A81"/>
    <w:rsid w:val="000F3791"/>
    <w:rsid w:val="000F3D90"/>
    <w:rsid w:val="000F3E97"/>
    <w:rsid w:val="000F4DD0"/>
    <w:rsid w:val="00100E93"/>
    <w:rsid w:val="001059C2"/>
    <w:rsid w:val="00107633"/>
    <w:rsid w:val="00110E73"/>
    <w:rsid w:val="00113E83"/>
    <w:rsid w:val="00121305"/>
    <w:rsid w:val="00123D41"/>
    <w:rsid w:val="0013249B"/>
    <w:rsid w:val="001352C3"/>
    <w:rsid w:val="00142298"/>
    <w:rsid w:val="001456B7"/>
    <w:rsid w:val="00147038"/>
    <w:rsid w:val="00151EBA"/>
    <w:rsid w:val="00161A3C"/>
    <w:rsid w:val="00162F49"/>
    <w:rsid w:val="00163BC6"/>
    <w:rsid w:val="00172FEB"/>
    <w:rsid w:val="00182876"/>
    <w:rsid w:val="0018545A"/>
    <w:rsid w:val="00187DB3"/>
    <w:rsid w:val="001903E4"/>
    <w:rsid w:val="00190499"/>
    <w:rsid w:val="0019143B"/>
    <w:rsid w:val="00194EB7"/>
    <w:rsid w:val="00195BB8"/>
    <w:rsid w:val="001A1A07"/>
    <w:rsid w:val="001A3AE0"/>
    <w:rsid w:val="001A7773"/>
    <w:rsid w:val="001A7B54"/>
    <w:rsid w:val="001B11E0"/>
    <w:rsid w:val="001C17DB"/>
    <w:rsid w:val="001C2174"/>
    <w:rsid w:val="001C315F"/>
    <w:rsid w:val="001C36BB"/>
    <w:rsid w:val="001C5A81"/>
    <w:rsid w:val="001D1641"/>
    <w:rsid w:val="001D7768"/>
    <w:rsid w:val="001E227A"/>
    <w:rsid w:val="001E33A4"/>
    <w:rsid w:val="001E6913"/>
    <w:rsid w:val="001F2598"/>
    <w:rsid w:val="001F40B5"/>
    <w:rsid w:val="001F55CA"/>
    <w:rsid w:val="00200D63"/>
    <w:rsid w:val="0020466C"/>
    <w:rsid w:val="002055D1"/>
    <w:rsid w:val="00211848"/>
    <w:rsid w:val="002123EE"/>
    <w:rsid w:val="00213356"/>
    <w:rsid w:val="00214889"/>
    <w:rsid w:val="002178D2"/>
    <w:rsid w:val="0022359A"/>
    <w:rsid w:val="0022543A"/>
    <w:rsid w:val="002278C5"/>
    <w:rsid w:val="00231542"/>
    <w:rsid w:val="0023385B"/>
    <w:rsid w:val="00237755"/>
    <w:rsid w:val="0024225F"/>
    <w:rsid w:val="002536B1"/>
    <w:rsid w:val="00260D09"/>
    <w:rsid w:val="002619B0"/>
    <w:rsid w:val="00261A13"/>
    <w:rsid w:val="0026602E"/>
    <w:rsid w:val="0026610B"/>
    <w:rsid w:val="00266AA8"/>
    <w:rsid w:val="002701DD"/>
    <w:rsid w:val="00270CDE"/>
    <w:rsid w:val="00275143"/>
    <w:rsid w:val="00277538"/>
    <w:rsid w:val="002824C9"/>
    <w:rsid w:val="0028260B"/>
    <w:rsid w:val="00284097"/>
    <w:rsid w:val="00295DE6"/>
    <w:rsid w:val="002A066A"/>
    <w:rsid w:val="002A23C5"/>
    <w:rsid w:val="002A5FEB"/>
    <w:rsid w:val="002B42F9"/>
    <w:rsid w:val="002B7C5E"/>
    <w:rsid w:val="002C0F5B"/>
    <w:rsid w:val="002C2669"/>
    <w:rsid w:val="002C306B"/>
    <w:rsid w:val="002D13B3"/>
    <w:rsid w:val="002D49BD"/>
    <w:rsid w:val="002E2C98"/>
    <w:rsid w:val="002E333A"/>
    <w:rsid w:val="002E5A1F"/>
    <w:rsid w:val="002E62C9"/>
    <w:rsid w:val="002F55C4"/>
    <w:rsid w:val="003015CA"/>
    <w:rsid w:val="00302B94"/>
    <w:rsid w:val="00305C24"/>
    <w:rsid w:val="0031127A"/>
    <w:rsid w:val="00314117"/>
    <w:rsid w:val="00330DFB"/>
    <w:rsid w:val="00340833"/>
    <w:rsid w:val="003409C8"/>
    <w:rsid w:val="00347E51"/>
    <w:rsid w:val="0035364E"/>
    <w:rsid w:val="003633BB"/>
    <w:rsid w:val="00370FCD"/>
    <w:rsid w:val="00372E78"/>
    <w:rsid w:val="00374838"/>
    <w:rsid w:val="00380D9D"/>
    <w:rsid w:val="00383BFF"/>
    <w:rsid w:val="003875CC"/>
    <w:rsid w:val="00390877"/>
    <w:rsid w:val="00394125"/>
    <w:rsid w:val="00397D2F"/>
    <w:rsid w:val="003A06A7"/>
    <w:rsid w:val="003A1ED8"/>
    <w:rsid w:val="003A26B4"/>
    <w:rsid w:val="003A2E0E"/>
    <w:rsid w:val="003B0D1C"/>
    <w:rsid w:val="003B2AA6"/>
    <w:rsid w:val="003B5FFE"/>
    <w:rsid w:val="003C60D0"/>
    <w:rsid w:val="003D5768"/>
    <w:rsid w:val="003E2579"/>
    <w:rsid w:val="003E7AA7"/>
    <w:rsid w:val="003F3B96"/>
    <w:rsid w:val="003F46D8"/>
    <w:rsid w:val="003F5FD7"/>
    <w:rsid w:val="003F7F3C"/>
    <w:rsid w:val="004129F3"/>
    <w:rsid w:val="00416B89"/>
    <w:rsid w:val="00417092"/>
    <w:rsid w:val="00417224"/>
    <w:rsid w:val="0042197B"/>
    <w:rsid w:val="00422BB6"/>
    <w:rsid w:val="00422CE8"/>
    <w:rsid w:val="0042309D"/>
    <w:rsid w:val="004234DC"/>
    <w:rsid w:val="00427153"/>
    <w:rsid w:val="004309A7"/>
    <w:rsid w:val="00433041"/>
    <w:rsid w:val="00433D45"/>
    <w:rsid w:val="00435339"/>
    <w:rsid w:val="00436549"/>
    <w:rsid w:val="00437961"/>
    <w:rsid w:val="004379B0"/>
    <w:rsid w:val="0044037D"/>
    <w:rsid w:val="00441739"/>
    <w:rsid w:val="0045369C"/>
    <w:rsid w:val="00456814"/>
    <w:rsid w:val="00457523"/>
    <w:rsid w:val="0046295D"/>
    <w:rsid w:val="0046612D"/>
    <w:rsid w:val="00470352"/>
    <w:rsid w:val="004728D3"/>
    <w:rsid w:val="00475375"/>
    <w:rsid w:val="004759BB"/>
    <w:rsid w:val="00480C2F"/>
    <w:rsid w:val="004814BE"/>
    <w:rsid w:val="004840CB"/>
    <w:rsid w:val="0048493F"/>
    <w:rsid w:val="0049026D"/>
    <w:rsid w:val="004904EA"/>
    <w:rsid w:val="004917FD"/>
    <w:rsid w:val="00493DC5"/>
    <w:rsid w:val="004951DE"/>
    <w:rsid w:val="004956CC"/>
    <w:rsid w:val="004A3FE8"/>
    <w:rsid w:val="004B0CC2"/>
    <w:rsid w:val="004B1C4C"/>
    <w:rsid w:val="004C1614"/>
    <w:rsid w:val="004C2CA3"/>
    <w:rsid w:val="004C38DC"/>
    <w:rsid w:val="004D04EF"/>
    <w:rsid w:val="004E15EF"/>
    <w:rsid w:val="004E2BC7"/>
    <w:rsid w:val="004F024D"/>
    <w:rsid w:val="004F09ED"/>
    <w:rsid w:val="004F29D9"/>
    <w:rsid w:val="004F50C8"/>
    <w:rsid w:val="004F6BD6"/>
    <w:rsid w:val="00504F1B"/>
    <w:rsid w:val="005051EC"/>
    <w:rsid w:val="00505F16"/>
    <w:rsid w:val="00510060"/>
    <w:rsid w:val="005100C3"/>
    <w:rsid w:val="00510C71"/>
    <w:rsid w:val="00513D2D"/>
    <w:rsid w:val="00515D95"/>
    <w:rsid w:val="00517013"/>
    <w:rsid w:val="00520383"/>
    <w:rsid w:val="0052472F"/>
    <w:rsid w:val="00533071"/>
    <w:rsid w:val="0053364C"/>
    <w:rsid w:val="00533A53"/>
    <w:rsid w:val="0053488F"/>
    <w:rsid w:val="005379CD"/>
    <w:rsid w:val="00540161"/>
    <w:rsid w:val="00544630"/>
    <w:rsid w:val="00545376"/>
    <w:rsid w:val="00552EA7"/>
    <w:rsid w:val="005532C5"/>
    <w:rsid w:val="00557F74"/>
    <w:rsid w:val="00564849"/>
    <w:rsid w:val="00564F04"/>
    <w:rsid w:val="00566378"/>
    <w:rsid w:val="00570992"/>
    <w:rsid w:val="00570ECD"/>
    <w:rsid w:val="00580EE2"/>
    <w:rsid w:val="00581881"/>
    <w:rsid w:val="00592FF9"/>
    <w:rsid w:val="00593DE8"/>
    <w:rsid w:val="00595983"/>
    <w:rsid w:val="00596120"/>
    <w:rsid w:val="005A2181"/>
    <w:rsid w:val="005A771D"/>
    <w:rsid w:val="005A7DED"/>
    <w:rsid w:val="005B1519"/>
    <w:rsid w:val="005B1F4D"/>
    <w:rsid w:val="005B4220"/>
    <w:rsid w:val="005B6660"/>
    <w:rsid w:val="005B6E34"/>
    <w:rsid w:val="005C0FD0"/>
    <w:rsid w:val="005C64BA"/>
    <w:rsid w:val="005D208C"/>
    <w:rsid w:val="005D3E14"/>
    <w:rsid w:val="005E4788"/>
    <w:rsid w:val="005E6F68"/>
    <w:rsid w:val="005E7330"/>
    <w:rsid w:val="005F64F1"/>
    <w:rsid w:val="00600B4E"/>
    <w:rsid w:val="006073C4"/>
    <w:rsid w:val="006114FC"/>
    <w:rsid w:val="00613079"/>
    <w:rsid w:val="00630EEA"/>
    <w:rsid w:val="00631F11"/>
    <w:rsid w:val="0063567A"/>
    <w:rsid w:val="0063714C"/>
    <w:rsid w:val="006407A3"/>
    <w:rsid w:val="0064216D"/>
    <w:rsid w:val="00645F49"/>
    <w:rsid w:val="006478F6"/>
    <w:rsid w:val="00660D13"/>
    <w:rsid w:val="00660F51"/>
    <w:rsid w:val="006664F5"/>
    <w:rsid w:val="00670A95"/>
    <w:rsid w:val="00670FFF"/>
    <w:rsid w:val="0067245C"/>
    <w:rsid w:val="006946AD"/>
    <w:rsid w:val="006A0E3F"/>
    <w:rsid w:val="006A137A"/>
    <w:rsid w:val="006A2C82"/>
    <w:rsid w:val="006A33E0"/>
    <w:rsid w:val="006A3AFE"/>
    <w:rsid w:val="006A7D44"/>
    <w:rsid w:val="006B0507"/>
    <w:rsid w:val="006B198A"/>
    <w:rsid w:val="006D0E32"/>
    <w:rsid w:val="006D1E45"/>
    <w:rsid w:val="006D6589"/>
    <w:rsid w:val="006E2AD5"/>
    <w:rsid w:val="006E32AD"/>
    <w:rsid w:val="007011F4"/>
    <w:rsid w:val="0070272F"/>
    <w:rsid w:val="00710E37"/>
    <w:rsid w:val="007218F9"/>
    <w:rsid w:val="00721CA8"/>
    <w:rsid w:val="00722D74"/>
    <w:rsid w:val="00723234"/>
    <w:rsid w:val="0073339D"/>
    <w:rsid w:val="00740209"/>
    <w:rsid w:val="00740CD4"/>
    <w:rsid w:val="007413B7"/>
    <w:rsid w:val="00741E98"/>
    <w:rsid w:val="00757624"/>
    <w:rsid w:val="00765663"/>
    <w:rsid w:val="00772BC4"/>
    <w:rsid w:val="00777C36"/>
    <w:rsid w:val="00782E1F"/>
    <w:rsid w:val="00785B10"/>
    <w:rsid w:val="00787F4C"/>
    <w:rsid w:val="00791DDD"/>
    <w:rsid w:val="00791DDE"/>
    <w:rsid w:val="00792196"/>
    <w:rsid w:val="007977F2"/>
    <w:rsid w:val="007C2A45"/>
    <w:rsid w:val="007D123A"/>
    <w:rsid w:val="007D1E35"/>
    <w:rsid w:val="007D2A5B"/>
    <w:rsid w:val="007D2CFE"/>
    <w:rsid w:val="007E09C1"/>
    <w:rsid w:val="007E1477"/>
    <w:rsid w:val="007E348F"/>
    <w:rsid w:val="007E5217"/>
    <w:rsid w:val="007E7342"/>
    <w:rsid w:val="007F16D3"/>
    <w:rsid w:val="007F53CE"/>
    <w:rsid w:val="007F6422"/>
    <w:rsid w:val="007F6D6D"/>
    <w:rsid w:val="0080098B"/>
    <w:rsid w:val="0080450D"/>
    <w:rsid w:val="00804674"/>
    <w:rsid w:val="00807404"/>
    <w:rsid w:val="00835BDA"/>
    <w:rsid w:val="00842C24"/>
    <w:rsid w:val="00842F6D"/>
    <w:rsid w:val="00844FC8"/>
    <w:rsid w:val="00845F02"/>
    <w:rsid w:val="0085095B"/>
    <w:rsid w:val="00854BB0"/>
    <w:rsid w:val="008615C7"/>
    <w:rsid w:val="00866B93"/>
    <w:rsid w:val="00884833"/>
    <w:rsid w:val="00894C29"/>
    <w:rsid w:val="00897311"/>
    <w:rsid w:val="008A6E18"/>
    <w:rsid w:val="008B3E46"/>
    <w:rsid w:val="008C0BDC"/>
    <w:rsid w:val="008C1C48"/>
    <w:rsid w:val="008C36CD"/>
    <w:rsid w:val="008C39D2"/>
    <w:rsid w:val="008D4DE0"/>
    <w:rsid w:val="008E1EA0"/>
    <w:rsid w:val="008E3E3E"/>
    <w:rsid w:val="008E53F0"/>
    <w:rsid w:val="008E674B"/>
    <w:rsid w:val="008E6C43"/>
    <w:rsid w:val="008E7C40"/>
    <w:rsid w:val="008E7C47"/>
    <w:rsid w:val="0091157C"/>
    <w:rsid w:val="00913E1E"/>
    <w:rsid w:val="009152BC"/>
    <w:rsid w:val="009160E8"/>
    <w:rsid w:val="009214A7"/>
    <w:rsid w:val="00921D8E"/>
    <w:rsid w:val="00921FB3"/>
    <w:rsid w:val="00923E96"/>
    <w:rsid w:val="0092546E"/>
    <w:rsid w:val="0093135A"/>
    <w:rsid w:val="00933118"/>
    <w:rsid w:val="009411BE"/>
    <w:rsid w:val="00941A09"/>
    <w:rsid w:val="00944CBA"/>
    <w:rsid w:val="00944FF9"/>
    <w:rsid w:val="009471E0"/>
    <w:rsid w:val="00947787"/>
    <w:rsid w:val="009515DF"/>
    <w:rsid w:val="0095247A"/>
    <w:rsid w:val="0095303A"/>
    <w:rsid w:val="009530DC"/>
    <w:rsid w:val="00953272"/>
    <w:rsid w:val="009553B6"/>
    <w:rsid w:val="00957422"/>
    <w:rsid w:val="009574BB"/>
    <w:rsid w:val="0095773F"/>
    <w:rsid w:val="0096359C"/>
    <w:rsid w:val="00964A49"/>
    <w:rsid w:val="00964C1B"/>
    <w:rsid w:val="00971EB2"/>
    <w:rsid w:val="00973118"/>
    <w:rsid w:val="00976887"/>
    <w:rsid w:val="0097734A"/>
    <w:rsid w:val="00983934"/>
    <w:rsid w:val="009955A1"/>
    <w:rsid w:val="009964E9"/>
    <w:rsid w:val="009A2C21"/>
    <w:rsid w:val="009A6881"/>
    <w:rsid w:val="009B6CBE"/>
    <w:rsid w:val="009C6EF9"/>
    <w:rsid w:val="009C7256"/>
    <w:rsid w:val="009D0BF6"/>
    <w:rsid w:val="009D155F"/>
    <w:rsid w:val="009D231B"/>
    <w:rsid w:val="009D27B9"/>
    <w:rsid w:val="009E2509"/>
    <w:rsid w:val="009E4823"/>
    <w:rsid w:val="009E482B"/>
    <w:rsid w:val="009E6688"/>
    <w:rsid w:val="009E71F8"/>
    <w:rsid w:val="009F6F57"/>
    <w:rsid w:val="00A06D98"/>
    <w:rsid w:val="00A115D2"/>
    <w:rsid w:val="00A24C60"/>
    <w:rsid w:val="00A24E00"/>
    <w:rsid w:val="00A32B32"/>
    <w:rsid w:val="00A43496"/>
    <w:rsid w:val="00A43B15"/>
    <w:rsid w:val="00A53F64"/>
    <w:rsid w:val="00A6021C"/>
    <w:rsid w:val="00A6699E"/>
    <w:rsid w:val="00A84EA9"/>
    <w:rsid w:val="00A85790"/>
    <w:rsid w:val="00A87099"/>
    <w:rsid w:val="00A90E57"/>
    <w:rsid w:val="00A92C4A"/>
    <w:rsid w:val="00A947FB"/>
    <w:rsid w:val="00A95182"/>
    <w:rsid w:val="00AA2627"/>
    <w:rsid w:val="00AA47F8"/>
    <w:rsid w:val="00AA4836"/>
    <w:rsid w:val="00AB00A4"/>
    <w:rsid w:val="00AB1FF1"/>
    <w:rsid w:val="00AC055F"/>
    <w:rsid w:val="00AC244D"/>
    <w:rsid w:val="00AC36AB"/>
    <w:rsid w:val="00AC5720"/>
    <w:rsid w:val="00AC7F60"/>
    <w:rsid w:val="00AD0D1F"/>
    <w:rsid w:val="00AD63B6"/>
    <w:rsid w:val="00AD7A50"/>
    <w:rsid w:val="00AD7E75"/>
    <w:rsid w:val="00AD7EF4"/>
    <w:rsid w:val="00AE168A"/>
    <w:rsid w:val="00AE38E9"/>
    <w:rsid w:val="00AF02A2"/>
    <w:rsid w:val="00AF0C1D"/>
    <w:rsid w:val="00AF2211"/>
    <w:rsid w:val="00AF3AF5"/>
    <w:rsid w:val="00AF6C91"/>
    <w:rsid w:val="00B002E0"/>
    <w:rsid w:val="00B01DAC"/>
    <w:rsid w:val="00B04DBC"/>
    <w:rsid w:val="00B13A9C"/>
    <w:rsid w:val="00B14CDE"/>
    <w:rsid w:val="00B15AAC"/>
    <w:rsid w:val="00B168A6"/>
    <w:rsid w:val="00B1738E"/>
    <w:rsid w:val="00B20355"/>
    <w:rsid w:val="00B20F54"/>
    <w:rsid w:val="00B22CF9"/>
    <w:rsid w:val="00B275D8"/>
    <w:rsid w:val="00B27B06"/>
    <w:rsid w:val="00B30475"/>
    <w:rsid w:val="00B31659"/>
    <w:rsid w:val="00B36C95"/>
    <w:rsid w:val="00B43655"/>
    <w:rsid w:val="00B45091"/>
    <w:rsid w:val="00B5061A"/>
    <w:rsid w:val="00B53CBA"/>
    <w:rsid w:val="00B547AF"/>
    <w:rsid w:val="00B5576B"/>
    <w:rsid w:val="00B6783C"/>
    <w:rsid w:val="00B67CE5"/>
    <w:rsid w:val="00B70904"/>
    <w:rsid w:val="00B769A5"/>
    <w:rsid w:val="00B804B7"/>
    <w:rsid w:val="00B80582"/>
    <w:rsid w:val="00B8173F"/>
    <w:rsid w:val="00B82D6D"/>
    <w:rsid w:val="00B9044E"/>
    <w:rsid w:val="00B9442F"/>
    <w:rsid w:val="00B94C02"/>
    <w:rsid w:val="00B957EA"/>
    <w:rsid w:val="00B96395"/>
    <w:rsid w:val="00BA1370"/>
    <w:rsid w:val="00BB0D32"/>
    <w:rsid w:val="00BC454C"/>
    <w:rsid w:val="00BC4B44"/>
    <w:rsid w:val="00BD0A9D"/>
    <w:rsid w:val="00BD37C9"/>
    <w:rsid w:val="00BD5C04"/>
    <w:rsid w:val="00BD631F"/>
    <w:rsid w:val="00BD6F48"/>
    <w:rsid w:val="00BD7EEF"/>
    <w:rsid w:val="00BF22B7"/>
    <w:rsid w:val="00BF391F"/>
    <w:rsid w:val="00BF6E77"/>
    <w:rsid w:val="00BF776F"/>
    <w:rsid w:val="00BF7D3C"/>
    <w:rsid w:val="00C01B52"/>
    <w:rsid w:val="00C045C3"/>
    <w:rsid w:val="00C04DD3"/>
    <w:rsid w:val="00C04DF7"/>
    <w:rsid w:val="00C117BB"/>
    <w:rsid w:val="00C13476"/>
    <w:rsid w:val="00C147E8"/>
    <w:rsid w:val="00C16DC0"/>
    <w:rsid w:val="00C20341"/>
    <w:rsid w:val="00C205EF"/>
    <w:rsid w:val="00C21BC2"/>
    <w:rsid w:val="00C253DE"/>
    <w:rsid w:val="00C307F6"/>
    <w:rsid w:val="00C33A60"/>
    <w:rsid w:val="00C35A49"/>
    <w:rsid w:val="00C35D2A"/>
    <w:rsid w:val="00C4076D"/>
    <w:rsid w:val="00C62892"/>
    <w:rsid w:val="00C62AC2"/>
    <w:rsid w:val="00C67600"/>
    <w:rsid w:val="00C73119"/>
    <w:rsid w:val="00C8032F"/>
    <w:rsid w:val="00C821F9"/>
    <w:rsid w:val="00C8294D"/>
    <w:rsid w:val="00C90FBB"/>
    <w:rsid w:val="00CA43A0"/>
    <w:rsid w:val="00CA7632"/>
    <w:rsid w:val="00CA7728"/>
    <w:rsid w:val="00CB73FE"/>
    <w:rsid w:val="00CC0242"/>
    <w:rsid w:val="00CC10D0"/>
    <w:rsid w:val="00CC17D8"/>
    <w:rsid w:val="00CD195E"/>
    <w:rsid w:val="00CD424B"/>
    <w:rsid w:val="00CD572C"/>
    <w:rsid w:val="00CD5DA6"/>
    <w:rsid w:val="00CE02D8"/>
    <w:rsid w:val="00CE0954"/>
    <w:rsid w:val="00CE2B23"/>
    <w:rsid w:val="00CE564C"/>
    <w:rsid w:val="00CF033D"/>
    <w:rsid w:val="00D0102E"/>
    <w:rsid w:val="00D04109"/>
    <w:rsid w:val="00D05B01"/>
    <w:rsid w:val="00D1189E"/>
    <w:rsid w:val="00D12557"/>
    <w:rsid w:val="00D127EF"/>
    <w:rsid w:val="00D13639"/>
    <w:rsid w:val="00D1533A"/>
    <w:rsid w:val="00D16448"/>
    <w:rsid w:val="00D16665"/>
    <w:rsid w:val="00D21100"/>
    <w:rsid w:val="00D34C04"/>
    <w:rsid w:val="00D40C7D"/>
    <w:rsid w:val="00D4340B"/>
    <w:rsid w:val="00D43C90"/>
    <w:rsid w:val="00D501AB"/>
    <w:rsid w:val="00D507A1"/>
    <w:rsid w:val="00D53F3D"/>
    <w:rsid w:val="00D57C5F"/>
    <w:rsid w:val="00D61A6F"/>
    <w:rsid w:val="00D643D5"/>
    <w:rsid w:val="00D651AE"/>
    <w:rsid w:val="00D66987"/>
    <w:rsid w:val="00D66DEF"/>
    <w:rsid w:val="00D67AFF"/>
    <w:rsid w:val="00D7760D"/>
    <w:rsid w:val="00D90628"/>
    <w:rsid w:val="00D9272D"/>
    <w:rsid w:val="00DA146F"/>
    <w:rsid w:val="00DA7210"/>
    <w:rsid w:val="00DA7919"/>
    <w:rsid w:val="00DB38F8"/>
    <w:rsid w:val="00DB4A7C"/>
    <w:rsid w:val="00DB5E7C"/>
    <w:rsid w:val="00DB7148"/>
    <w:rsid w:val="00DD1528"/>
    <w:rsid w:val="00DD47CA"/>
    <w:rsid w:val="00DE0C9E"/>
    <w:rsid w:val="00DE17CA"/>
    <w:rsid w:val="00DE4F74"/>
    <w:rsid w:val="00DE62AC"/>
    <w:rsid w:val="00DF32A0"/>
    <w:rsid w:val="00E01800"/>
    <w:rsid w:val="00E23F21"/>
    <w:rsid w:val="00E255C5"/>
    <w:rsid w:val="00E261EF"/>
    <w:rsid w:val="00E338E4"/>
    <w:rsid w:val="00E35752"/>
    <w:rsid w:val="00E409FD"/>
    <w:rsid w:val="00E43AA0"/>
    <w:rsid w:val="00E43DE8"/>
    <w:rsid w:val="00E461FB"/>
    <w:rsid w:val="00E55485"/>
    <w:rsid w:val="00E565DA"/>
    <w:rsid w:val="00E61094"/>
    <w:rsid w:val="00E62757"/>
    <w:rsid w:val="00E6614F"/>
    <w:rsid w:val="00E66640"/>
    <w:rsid w:val="00E67733"/>
    <w:rsid w:val="00E719AE"/>
    <w:rsid w:val="00E723F8"/>
    <w:rsid w:val="00E726A1"/>
    <w:rsid w:val="00E749E1"/>
    <w:rsid w:val="00E74F43"/>
    <w:rsid w:val="00E812B6"/>
    <w:rsid w:val="00E8294A"/>
    <w:rsid w:val="00E83621"/>
    <w:rsid w:val="00E844AC"/>
    <w:rsid w:val="00EA58C5"/>
    <w:rsid w:val="00EC380B"/>
    <w:rsid w:val="00ED5E68"/>
    <w:rsid w:val="00EE05C9"/>
    <w:rsid w:val="00EF7A78"/>
    <w:rsid w:val="00F0699C"/>
    <w:rsid w:val="00F118DF"/>
    <w:rsid w:val="00F119EE"/>
    <w:rsid w:val="00F12DF4"/>
    <w:rsid w:val="00F13B37"/>
    <w:rsid w:val="00F148DD"/>
    <w:rsid w:val="00F200A9"/>
    <w:rsid w:val="00F20686"/>
    <w:rsid w:val="00F258E0"/>
    <w:rsid w:val="00F35F86"/>
    <w:rsid w:val="00F378A1"/>
    <w:rsid w:val="00F4012A"/>
    <w:rsid w:val="00F40BDF"/>
    <w:rsid w:val="00F41940"/>
    <w:rsid w:val="00F4314D"/>
    <w:rsid w:val="00F458A0"/>
    <w:rsid w:val="00F45E47"/>
    <w:rsid w:val="00F53AB9"/>
    <w:rsid w:val="00F54B44"/>
    <w:rsid w:val="00F56FDF"/>
    <w:rsid w:val="00F63E20"/>
    <w:rsid w:val="00F80EC2"/>
    <w:rsid w:val="00F846B4"/>
    <w:rsid w:val="00F92BBB"/>
    <w:rsid w:val="00F938B5"/>
    <w:rsid w:val="00F940CE"/>
    <w:rsid w:val="00FA3157"/>
    <w:rsid w:val="00FA3367"/>
    <w:rsid w:val="00FA3B6F"/>
    <w:rsid w:val="00FA4B01"/>
    <w:rsid w:val="00FA514D"/>
    <w:rsid w:val="00FA5B67"/>
    <w:rsid w:val="00FC7CE4"/>
    <w:rsid w:val="00FD14C5"/>
    <w:rsid w:val="00FD19BB"/>
    <w:rsid w:val="00FD50FD"/>
    <w:rsid w:val="00FD5C0E"/>
    <w:rsid w:val="00FD6BAB"/>
    <w:rsid w:val="00FE1A13"/>
    <w:rsid w:val="00FE578A"/>
    <w:rsid w:val="00FF4580"/>
    <w:rsid w:val="00FF4F6F"/>
    <w:rsid w:val="00FF6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DE62AC"/>
    <w:pPr>
      <w:keepNext/>
      <w:spacing w:before="240" w:after="60"/>
      <w:outlineLvl w:val="1"/>
    </w:pPr>
    <w:rPr>
      <w:rFonts w:cs="Arial"/>
      <w:b/>
      <w:bCs/>
      <w:i/>
      <w:iCs/>
      <w:sz w:val="28"/>
      <w:szCs w:val="28"/>
    </w:rPr>
  </w:style>
  <w:style w:type="paragraph" w:styleId="Nadpis3">
    <w:name w:val="heading 3"/>
    <w:basedOn w:val="Normln"/>
    <w:next w:val="Normln"/>
    <w:link w:val="Nadpis3Char"/>
    <w:uiPriority w:val="9"/>
    <w:semiHidden/>
    <w:unhideWhenUsed/>
    <w:qFormat/>
    <w:locked/>
    <w:rsid w:val="005C64BA"/>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rsid w:val="00B82D6D"/>
    <w:pPr>
      <w:numPr>
        <w:numId w:val="24"/>
      </w:numPr>
      <w:overflowPunct w:val="0"/>
      <w:autoSpaceDE w:val="0"/>
      <w:autoSpaceDN w:val="0"/>
      <w:adjustRightInd w:val="0"/>
      <w:jc w:val="both"/>
      <w:textAlignment w:val="baseline"/>
    </w:pPr>
    <w:rPr>
      <w:rFonts w:ascii="Times New Roman" w:hAnsi="Times New Roman"/>
      <w:color w:val="FF0000"/>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5"/>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 w:type="character" w:customStyle="1" w:styleId="Nadpis3Char">
    <w:name w:val="Nadpis 3 Char"/>
    <w:basedOn w:val="Standardnpsmoodstavce"/>
    <w:link w:val="Nadpis3"/>
    <w:uiPriority w:val="9"/>
    <w:semiHidden/>
    <w:rsid w:val="005C64BA"/>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DE62AC"/>
    <w:pPr>
      <w:keepNext/>
      <w:spacing w:before="240" w:after="60"/>
      <w:outlineLvl w:val="1"/>
    </w:pPr>
    <w:rPr>
      <w:rFonts w:cs="Arial"/>
      <w:b/>
      <w:bCs/>
      <w:i/>
      <w:iCs/>
      <w:sz w:val="28"/>
      <w:szCs w:val="28"/>
    </w:rPr>
  </w:style>
  <w:style w:type="paragraph" w:styleId="Nadpis3">
    <w:name w:val="heading 3"/>
    <w:basedOn w:val="Normln"/>
    <w:next w:val="Normln"/>
    <w:link w:val="Nadpis3Char"/>
    <w:uiPriority w:val="9"/>
    <w:semiHidden/>
    <w:unhideWhenUsed/>
    <w:qFormat/>
    <w:locked/>
    <w:rsid w:val="005C64BA"/>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rsid w:val="00B82D6D"/>
    <w:pPr>
      <w:numPr>
        <w:numId w:val="24"/>
      </w:numPr>
      <w:overflowPunct w:val="0"/>
      <w:autoSpaceDE w:val="0"/>
      <w:autoSpaceDN w:val="0"/>
      <w:adjustRightInd w:val="0"/>
      <w:jc w:val="both"/>
      <w:textAlignment w:val="baseline"/>
    </w:pPr>
    <w:rPr>
      <w:rFonts w:ascii="Times New Roman" w:hAnsi="Times New Roman"/>
      <w:color w:val="FF0000"/>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5"/>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 w:type="character" w:customStyle="1" w:styleId="Nadpis3Char">
    <w:name w:val="Nadpis 3 Char"/>
    <w:basedOn w:val="Standardnpsmoodstavce"/>
    <w:link w:val="Nadpis3"/>
    <w:uiPriority w:val="9"/>
    <w:semiHidden/>
    <w:rsid w:val="005C64BA"/>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1056">
      <w:bodyDiv w:val="1"/>
      <w:marLeft w:val="0"/>
      <w:marRight w:val="0"/>
      <w:marTop w:val="0"/>
      <w:marBottom w:val="0"/>
      <w:divBdr>
        <w:top w:val="none" w:sz="0" w:space="0" w:color="auto"/>
        <w:left w:val="none" w:sz="0" w:space="0" w:color="auto"/>
        <w:bottom w:val="none" w:sz="0" w:space="0" w:color="auto"/>
        <w:right w:val="none" w:sz="0" w:space="0" w:color="auto"/>
      </w:divBdr>
    </w:div>
    <w:div w:id="242375706">
      <w:bodyDiv w:val="1"/>
      <w:marLeft w:val="0"/>
      <w:marRight w:val="0"/>
      <w:marTop w:val="0"/>
      <w:marBottom w:val="0"/>
      <w:divBdr>
        <w:top w:val="none" w:sz="0" w:space="0" w:color="auto"/>
        <w:left w:val="none" w:sz="0" w:space="0" w:color="auto"/>
        <w:bottom w:val="none" w:sz="0" w:space="0" w:color="auto"/>
        <w:right w:val="none" w:sz="0" w:space="0" w:color="auto"/>
      </w:divBdr>
    </w:div>
    <w:div w:id="310213414">
      <w:bodyDiv w:val="1"/>
      <w:marLeft w:val="0"/>
      <w:marRight w:val="0"/>
      <w:marTop w:val="0"/>
      <w:marBottom w:val="0"/>
      <w:divBdr>
        <w:top w:val="none" w:sz="0" w:space="0" w:color="auto"/>
        <w:left w:val="none" w:sz="0" w:space="0" w:color="auto"/>
        <w:bottom w:val="none" w:sz="0" w:space="0" w:color="auto"/>
        <w:right w:val="none" w:sz="0" w:space="0" w:color="auto"/>
      </w:divBdr>
    </w:div>
    <w:div w:id="357969475">
      <w:bodyDiv w:val="1"/>
      <w:marLeft w:val="0"/>
      <w:marRight w:val="0"/>
      <w:marTop w:val="0"/>
      <w:marBottom w:val="0"/>
      <w:divBdr>
        <w:top w:val="none" w:sz="0" w:space="0" w:color="auto"/>
        <w:left w:val="none" w:sz="0" w:space="0" w:color="auto"/>
        <w:bottom w:val="none" w:sz="0" w:space="0" w:color="auto"/>
        <w:right w:val="none" w:sz="0" w:space="0" w:color="auto"/>
      </w:divBdr>
    </w:div>
    <w:div w:id="374617809">
      <w:bodyDiv w:val="1"/>
      <w:marLeft w:val="0"/>
      <w:marRight w:val="0"/>
      <w:marTop w:val="0"/>
      <w:marBottom w:val="0"/>
      <w:divBdr>
        <w:top w:val="none" w:sz="0" w:space="0" w:color="auto"/>
        <w:left w:val="none" w:sz="0" w:space="0" w:color="auto"/>
        <w:bottom w:val="none" w:sz="0" w:space="0" w:color="auto"/>
        <w:right w:val="none" w:sz="0" w:space="0" w:color="auto"/>
      </w:divBdr>
    </w:div>
    <w:div w:id="521283421">
      <w:bodyDiv w:val="1"/>
      <w:marLeft w:val="0"/>
      <w:marRight w:val="0"/>
      <w:marTop w:val="0"/>
      <w:marBottom w:val="0"/>
      <w:divBdr>
        <w:top w:val="none" w:sz="0" w:space="0" w:color="auto"/>
        <w:left w:val="none" w:sz="0" w:space="0" w:color="auto"/>
        <w:bottom w:val="none" w:sz="0" w:space="0" w:color="auto"/>
        <w:right w:val="none" w:sz="0" w:space="0" w:color="auto"/>
      </w:divBdr>
    </w:div>
    <w:div w:id="530725554">
      <w:bodyDiv w:val="1"/>
      <w:marLeft w:val="0"/>
      <w:marRight w:val="0"/>
      <w:marTop w:val="0"/>
      <w:marBottom w:val="0"/>
      <w:divBdr>
        <w:top w:val="none" w:sz="0" w:space="0" w:color="auto"/>
        <w:left w:val="none" w:sz="0" w:space="0" w:color="auto"/>
        <w:bottom w:val="none" w:sz="0" w:space="0" w:color="auto"/>
        <w:right w:val="none" w:sz="0" w:space="0" w:color="auto"/>
      </w:divBdr>
    </w:div>
    <w:div w:id="539316873">
      <w:bodyDiv w:val="1"/>
      <w:marLeft w:val="0"/>
      <w:marRight w:val="0"/>
      <w:marTop w:val="0"/>
      <w:marBottom w:val="0"/>
      <w:divBdr>
        <w:top w:val="none" w:sz="0" w:space="0" w:color="auto"/>
        <w:left w:val="none" w:sz="0" w:space="0" w:color="auto"/>
        <w:bottom w:val="none" w:sz="0" w:space="0" w:color="auto"/>
        <w:right w:val="none" w:sz="0" w:space="0" w:color="auto"/>
      </w:divBdr>
    </w:div>
    <w:div w:id="637731440">
      <w:bodyDiv w:val="1"/>
      <w:marLeft w:val="0"/>
      <w:marRight w:val="0"/>
      <w:marTop w:val="0"/>
      <w:marBottom w:val="0"/>
      <w:divBdr>
        <w:top w:val="none" w:sz="0" w:space="0" w:color="auto"/>
        <w:left w:val="none" w:sz="0" w:space="0" w:color="auto"/>
        <w:bottom w:val="none" w:sz="0" w:space="0" w:color="auto"/>
        <w:right w:val="none" w:sz="0" w:space="0" w:color="auto"/>
      </w:divBdr>
    </w:div>
    <w:div w:id="707678983">
      <w:bodyDiv w:val="1"/>
      <w:marLeft w:val="0"/>
      <w:marRight w:val="0"/>
      <w:marTop w:val="0"/>
      <w:marBottom w:val="0"/>
      <w:divBdr>
        <w:top w:val="none" w:sz="0" w:space="0" w:color="auto"/>
        <w:left w:val="none" w:sz="0" w:space="0" w:color="auto"/>
        <w:bottom w:val="none" w:sz="0" w:space="0" w:color="auto"/>
        <w:right w:val="none" w:sz="0" w:space="0" w:color="auto"/>
      </w:divBdr>
    </w:div>
    <w:div w:id="801120270">
      <w:bodyDiv w:val="1"/>
      <w:marLeft w:val="0"/>
      <w:marRight w:val="0"/>
      <w:marTop w:val="0"/>
      <w:marBottom w:val="0"/>
      <w:divBdr>
        <w:top w:val="none" w:sz="0" w:space="0" w:color="auto"/>
        <w:left w:val="none" w:sz="0" w:space="0" w:color="auto"/>
        <w:bottom w:val="none" w:sz="0" w:space="0" w:color="auto"/>
        <w:right w:val="none" w:sz="0" w:space="0" w:color="auto"/>
      </w:divBdr>
    </w:div>
    <w:div w:id="931400846">
      <w:bodyDiv w:val="1"/>
      <w:marLeft w:val="0"/>
      <w:marRight w:val="0"/>
      <w:marTop w:val="0"/>
      <w:marBottom w:val="0"/>
      <w:divBdr>
        <w:top w:val="none" w:sz="0" w:space="0" w:color="auto"/>
        <w:left w:val="none" w:sz="0" w:space="0" w:color="auto"/>
        <w:bottom w:val="none" w:sz="0" w:space="0" w:color="auto"/>
        <w:right w:val="none" w:sz="0" w:space="0" w:color="auto"/>
      </w:divBdr>
    </w:div>
    <w:div w:id="971598627">
      <w:bodyDiv w:val="1"/>
      <w:marLeft w:val="0"/>
      <w:marRight w:val="0"/>
      <w:marTop w:val="0"/>
      <w:marBottom w:val="0"/>
      <w:divBdr>
        <w:top w:val="none" w:sz="0" w:space="0" w:color="auto"/>
        <w:left w:val="none" w:sz="0" w:space="0" w:color="auto"/>
        <w:bottom w:val="none" w:sz="0" w:space="0" w:color="auto"/>
        <w:right w:val="none" w:sz="0" w:space="0" w:color="auto"/>
      </w:divBdr>
    </w:div>
    <w:div w:id="1002322373">
      <w:bodyDiv w:val="1"/>
      <w:marLeft w:val="0"/>
      <w:marRight w:val="0"/>
      <w:marTop w:val="0"/>
      <w:marBottom w:val="0"/>
      <w:divBdr>
        <w:top w:val="none" w:sz="0" w:space="0" w:color="auto"/>
        <w:left w:val="none" w:sz="0" w:space="0" w:color="auto"/>
        <w:bottom w:val="none" w:sz="0" w:space="0" w:color="auto"/>
        <w:right w:val="none" w:sz="0" w:space="0" w:color="auto"/>
      </w:divBdr>
    </w:div>
    <w:div w:id="1060665817">
      <w:bodyDiv w:val="1"/>
      <w:marLeft w:val="0"/>
      <w:marRight w:val="0"/>
      <w:marTop w:val="0"/>
      <w:marBottom w:val="0"/>
      <w:divBdr>
        <w:top w:val="none" w:sz="0" w:space="0" w:color="auto"/>
        <w:left w:val="none" w:sz="0" w:space="0" w:color="auto"/>
        <w:bottom w:val="none" w:sz="0" w:space="0" w:color="auto"/>
        <w:right w:val="none" w:sz="0" w:space="0" w:color="auto"/>
      </w:divBdr>
    </w:div>
    <w:div w:id="1193305006">
      <w:bodyDiv w:val="1"/>
      <w:marLeft w:val="0"/>
      <w:marRight w:val="0"/>
      <w:marTop w:val="0"/>
      <w:marBottom w:val="0"/>
      <w:divBdr>
        <w:top w:val="none" w:sz="0" w:space="0" w:color="auto"/>
        <w:left w:val="none" w:sz="0" w:space="0" w:color="auto"/>
        <w:bottom w:val="none" w:sz="0" w:space="0" w:color="auto"/>
        <w:right w:val="none" w:sz="0" w:space="0" w:color="auto"/>
      </w:divBdr>
    </w:div>
    <w:div w:id="1234900557">
      <w:bodyDiv w:val="1"/>
      <w:marLeft w:val="0"/>
      <w:marRight w:val="0"/>
      <w:marTop w:val="0"/>
      <w:marBottom w:val="0"/>
      <w:divBdr>
        <w:top w:val="none" w:sz="0" w:space="0" w:color="auto"/>
        <w:left w:val="none" w:sz="0" w:space="0" w:color="auto"/>
        <w:bottom w:val="none" w:sz="0" w:space="0" w:color="auto"/>
        <w:right w:val="none" w:sz="0" w:space="0" w:color="auto"/>
      </w:divBdr>
    </w:div>
    <w:div w:id="1515923599">
      <w:bodyDiv w:val="1"/>
      <w:marLeft w:val="0"/>
      <w:marRight w:val="0"/>
      <w:marTop w:val="0"/>
      <w:marBottom w:val="0"/>
      <w:divBdr>
        <w:top w:val="none" w:sz="0" w:space="0" w:color="auto"/>
        <w:left w:val="none" w:sz="0" w:space="0" w:color="auto"/>
        <w:bottom w:val="none" w:sz="0" w:space="0" w:color="auto"/>
        <w:right w:val="none" w:sz="0" w:space="0" w:color="auto"/>
      </w:divBdr>
    </w:div>
    <w:div w:id="1552304969">
      <w:bodyDiv w:val="1"/>
      <w:marLeft w:val="0"/>
      <w:marRight w:val="0"/>
      <w:marTop w:val="0"/>
      <w:marBottom w:val="0"/>
      <w:divBdr>
        <w:top w:val="none" w:sz="0" w:space="0" w:color="auto"/>
        <w:left w:val="none" w:sz="0" w:space="0" w:color="auto"/>
        <w:bottom w:val="none" w:sz="0" w:space="0" w:color="auto"/>
        <w:right w:val="none" w:sz="0" w:space="0" w:color="auto"/>
      </w:divBdr>
    </w:div>
    <w:div w:id="1586643934">
      <w:bodyDiv w:val="1"/>
      <w:marLeft w:val="0"/>
      <w:marRight w:val="0"/>
      <w:marTop w:val="0"/>
      <w:marBottom w:val="0"/>
      <w:divBdr>
        <w:top w:val="none" w:sz="0" w:space="0" w:color="auto"/>
        <w:left w:val="none" w:sz="0" w:space="0" w:color="auto"/>
        <w:bottom w:val="none" w:sz="0" w:space="0" w:color="auto"/>
        <w:right w:val="none" w:sz="0" w:space="0" w:color="auto"/>
      </w:divBdr>
    </w:div>
    <w:div w:id="1649094054">
      <w:bodyDiv w:val="1"/>
      <w:marLeft w:val="0"/>
      <w:marRight w:val="0"/>
      <w:marTop w:val="0"/>
      <w:marBottom w:val="0"/>
      <w:divBdr>
        <w:top w:val="none" w:sz="0" w:space="0" w:color="auto"/>
        <w:left w:val="none" w:sz="0" w:space="0" w:color="auto"/>
        <w:bottom w:val="none" w:sz="0" w:space="0" w:color="auto"/>
        <w:right w:val="none" w:sz="0" w:space="0" w:color="auto"/>
      </w:divBdr>
    </w:div>
    <w:div w:id="1704868102">
      <w:bodyDiv w:val="1"/>
      <w:marLeft w:val="0"/>
      <w:marRight w:val="0"/>
      <w:marTop w:val="0"/>
      <w:marBottom w:val="0"/>
      <w:divBdr>
        <w:top w:val="none" w:sz="0" w:space="0" w:color="auto"/>
        <w:left w:val="none" w:sz="0" w:space="0" w:color="auto"/>
        <w:bottom w:val="none" w:sz="0" w:space="0" w:color="auto"/>
        <w:right w:val="none" w:sz="0" w:space="0" w:color="auto"/>
      </w:divBdr>
    </w:div>
    <w:div w:id="1837573909">
      <w:bodyDiv w:val="1"/>
      <w:marLeft w:val="0"/>
      <w:marRight w:val="0"/>
      <w:marTop w:val="0"/>
      <w:marBottom w:val="0"/>
      <w:divBdr>
        <w:top w:val="none" w:sz="0" w:space="0" w:color="auto"/>
        <w:left w:val="none" w:sz="0" w:space="0" w:color="auto"/>
        <w:bottom w:val="none" w:sz="0" w:space="0" w:color="auto"/>
        <w:right w:val="none" w:sz="0" w:space="0" w:color="auto"/>
      </w:divBdr>
    </w:div>
    <w:div w:id="1982809645">
      <w:bodyDiv w:val="1"/>
      <w:marLeft w:val="0"/>
      <w:marRight w:val="0"/>
      <w:marTop w:val="0"/>
      <w:marBottom w:val="0"/>
      <w:divBdr>
        <w:top w:val="none" w:sz="0" w:space="0" w:color="auto"/>
        <w:left w:val="none" w:sz="0" w:space="0" w:color="auto"/>
        <w:bottom w:val="none" w:sz="0" w:space="0" w:color="auto"/>
        <w:right w:val="none" w:sz="0" w:space="0" w:color="auto"/>
      </w:divBdr>
    </w:div>
    <w:div w:id="2038658303">
      <w:marLeft w:val="0"/>
      <w:marRight w:val="0"/>
      <w:marTop w:val="0"/>
      <w:marBottom w:val="0"/>
      <w:divBdr>
        <w:top w:val="none" w:sz="0" w:space="0" w:color="auto"/>
        <w:left w:val="none" w:sz="0" w:space="0" w:color="auto"/>
        <w:bottom w:val="none" w:sz="0" w:space="0" w:color="auto"/>
        <w:right w:val="none" w:sz="0" w:space="0" w:color="auto"/>
      </w:divBdr>
    </w:div>
    <w:div w:id="2038658304">
      <w:marLeft w:val="0"/>
      <w:marRight w:val="0"/>
      <w:marTop w:val="0"/>
      <w:marBottom w:val="0"/>
      <w:divBdr>
        <w:top w:val="none" w:sz="0" w:space="0" w:color="auto"/>
        <w:left w:val="none" w:sz="0" w:space="0" w:color="auto"/>
        <w:bottom w:val="none" w:sz="0" w:space="0" w:color="auto"/>
        <w:right w:val="none" w:sz="0" w:space="0" w:color="auto"/>
      </w:divBdr>
    </w:div>
    <w:div w:id="2038658305">
      <w:marLeft w:val="0"/>
      <w:marRight w:val="0"/>
      <w:marTop w:val="0"/>
      <w:marBottom w:val="0"/>
      <w:divBdr>
        <w:top w:val="none" w:sz="0" w:space="0" w:color="auto"/>
        <w:left w:val="none" w:sz="0" w:space="0" w:color="auto"/>
        <w:bottom w:val="none" w:sz="0" w:space="0" w:color="auto"/>
        <w:right w:val="none" w:sz="0" w:space="0" w:color="auto"/>
      </w:divBdr>
    </w:div>
    <w:div w:id="2038658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karasek@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4C47-CB16-4235-8BE9-2E47A188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17</Pages>
  <Words>7070</Words>
  <Characters>42561</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Příloha č</vt:lpstr>
    </vt:vector>
  </TitlesOfParts>
  <Company>MMO</Company>
  <LinksUpToDate>false</LinksUpToDate>
  <CharactersWithSpaces>49532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Strculová Elena Ing.</dc:creator>
  <cp:lastModifiedBy>Fatková Ivana</cp:lastModifiedBy>
  <cp:revision>54</cp:revision>
  <cp:lastPrinted>2015-06-03T14:40:00Z</cp:lastPrinted>
  <dcterms:created xsi:type="dcterms:W3CDTF">2015-06-01T13:58:00Z</dcterms:created>
  <dcterms:modified xsi:type="dcterms:W3CDTF">2015-06-04T09:05:00Z</dcterms:modified>
</cp:coreProperties>
</file>