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0" w:type="dxa"/>
        <w:jc w:val="center"/>
        <w:shd w:val="clear" w:color="auto" w:fill="FFFFFF"/>
        <w:tblCellMar>
          <w:left w:w="70" w:type="dxa"/>
          <w:right w:w="70" w:type="dxa"/>
        </w:tblCellMar>
        <w:tblLook w:val="0000" w:firstRow="0" w:lastRow="0" w:firstColumn="0" w:lastColumn="0" w:noHBand="0" w:noVBand="0"/>
      </w:tblPr>
      <w:tblGrid>
        <w:gridCol w:w="2251"/>
        <w:gridCol w:w="8009"/>
      </w:tblGrid>
      <w:tr w:rsidR="004A5C99" w:rsidRPr="009F74E4" w:rsidTr="004A5C99">
        <w:trPr>
          <w:cantSplit/>
          <w:trHeight w:val="1559"/>
          <w:jc w:val="center"/>
        </w:trPr>
        <w:tc>
          <w:tcPr>
            <w:tcW w:w="10260" w:type="dxa"/>
            <w:gridSpan w:val="2"/>
            <w:shd w:val="clear" w:color="auto" w:fill="FFFFFF"/>
            <w:vAlign w:val="center"/>
          </w:tcPr>
          <w:p w:rsidR="004A5C99" w:rsidRPr="009F74E4" w:rsidRDefault="004A5C99" w:rsidP="004A5C99">
            <w:pPr>
              <w:jc w:val="center"/>
              <w:rPr>
                <w:rFonts w:ascii="Calibri" w:hAnsi="Calibri" w:cs="Calibri"/>
                <w:sz w:val="56"/>
                <w:szCs w:val="56"/>
              </w:rPr>
            </w:pPr>
            <w:r w:rsidRPr="009F74E4">
              <w:rPr>
                <w:rFonts w:ascii="Calibri" w:hAnsi="Calibri" w:cs="Calibri"/>
                <w:b/>
                <w:bCs/>
                <w:caps/>
                <w:sz w:val="56"/>
                <w:szCs w:val="56"/>
              </w:rPr>
              <w:t>Zadávací dokumentace</w:t>
            </w:r>
          </w:p>
          <w:p w:rsidR="004A5C99" w:rsidRPr="009F74E4" w:rsidRDefault="004A5C99" w:rsidP="004A5C99">
            <w:pPr>
              <w:jc w:val="center"/>
              <w:rPr>
                <w:rFonts w:ascii="Calibri" w:hAnsi="Calibri" w:cs="Calibri"/>
              </w:rPr>
            </w:pPr>
          </w:p>
          <w:p w:rsidR="0014594C" w:rsidRPr="009F74E4" w:rsidRDefault="0014594C" w:rsidP="0014594C">
            <w:pPr>
              <w:jc w:val="center"/>
              <w:rPr>
                <w:rFonts w:ascii="Calibri" w:hAnsi="Calibri" w:cs="Calibri"/>
                <w:i/>
                <w:iCs/>
              </w:rPr>
            </w:pPr>
            <w:r w:rsidRPr="007557AB">
              <w:rPr>
                <w:rFonts w:ascii="Calibri" w:hAnsi="Calibri" w:cs="Calibri"/>
                <w:i/>
                <w:iCs/>
              </w:rPr>
              <w:t>výběrového řízení veřejné zakázky malého rozsahu dle § 27 písm. a) zákona č. 134/2016 Sb., o zadávání veřejných zakázkách, ve znění pozdějších předpisů (dále jen „zákon“), realizovaného v souladu s § 31 zákona v režimu výběrového řízení, na něž se nevztahují ustanovení zákona, vyjma zásad uvedených v § 6 zákona</w:t>
            </w:r>
          </w:p>
          <w:p w:rsidR="004A5C99" w:rsidRPr="009F74E4" w:rsidRDefault="004A5C99" w:rsidP="004A5C99">
            <w:pPr>
              <w:jc w:val="center"/>
              <w:rPr>
                <w:rFonts w:ascii="Calibri" w:hAnsi="Calibri" w:cs="Calibri"/>
                <w:i/>
                <w:iCs/>
              </w:rPr>
            </w:pPr>
          </w:p>
          <w:p w:rsidR="004A5C99" w:rsidRPr="009F74E4" w:rsidRDefault="004A5C99" w:rsidP="004A5C99">
            <w:pPr>
              <w:jc w:val="both"/>
              <w:rPr>
                <w:rFonts w:ascii="Calibri" w:hAnsi="Calibri" w:cs="Calibri"/>
                <w:i/>
                <w:iCs/>
                <w:sz w:val="20"/>
                <w:szCs w:val="20"/>
              </w:rPr>
            </w:pPr>
          </w:p>
          <w:p w:rsidR="0014594C" w:rsidRPr="007557AB" w:rsidRDefault="0014594C" w:rsidP="0014594C">
            <w:pPr>
              <w:jc w:val="both"/>
              <w:rPr>
                <w:rFonts w:ascii="Calibri" w:hAnsi="Calibri" w:cs="Calibri"/>
                <w:iCs/>
                <w:sz w:val="20"/>
                <w:szCs w:val="20"/>
              </w:rPr>
            </w:pPr>
            <w:r w:rsidRPr="007557AB">
              <w:rPr>
                <w:rFonts w:ascii="Calibri" w:hAnsi="Calibri" w:cs="Calibri"/>
                <w:iCs/>
                <w:sz w:val="20"/>
                <w:szCs w:val="20"/>
              </w:rPr>
              <w:t xml:space="preserve">Pozn. Pojmy či postupy použité v rámci tohoto výběrového řízení, které odpovídají pojmům či postupům obsaženým v zákoně, jsou použity pouze z důvodu dodržení zásad uvedených v § 6 zákona, a dále z důvodu zachování jednotné terminologie při zadávání veřejných zakázek, a v žádném případě je nelze vykládat jako úmysl zadavatele podřídit kteroukoli z částí výběrového řízení postupu dle zákona, vyjma pravidel stanovených v </w:t>
            </w:r>
            <w:proofErr w:type="spellStart"/>
            <w:r w:rsidRPr="007557AB">
              <w:rPr>
                <w:rFonts w:ascii="Calibri" w:hAnsi="Calibri" w:cs="Calibri"/>
                <w:iCs/>
                <w:sz w:val="20"/>
                <w:szCs w:val="20"/>
              </w:rPr>
              <w:t>ust</w:t>
            </w:r>
            <w:proofErr w:type="spellEnd"/>
            <w:r w:rsidRPr="007557AB">
              <w:rPr>
                <w:rFonts w:ascii="Calibri" w:hAnsi="Calibri" w:cs="Calibri"/>
                <w:iCs/>
                <w:sz w:val="20"/>
                <w:szCs w:val="20"/>
              </w:rPr>
              <w:t>. § 31 zákona.</w:t>
            </w:r>
          </w:p>
          <w:p w:rsidR="004A5C99" w:rsidRPr="009F74E4" w:rsidRDefault="004A5C99" w:rsidP="004A5C99">
            <w:pPr>
              <w:jc w:val="both"/>
              <w:rPr>
                <w:b/>
                <w:bCs/>
                <w:caps/>
                <w:sz w:val="36"/>
                <w:szCs w:val="36"/>
              </w:rPr>
            </w:pPr>
          </w:p>
        </w:tc>
      </w:tr>
      <w:tr w:rsidR="004A5C99" w:rsidRPr="009F74E4" w:rsidTr="00D05EE6">
        <w:trPr>
          <w:trHeight w:val="425"/>
          <w:jc w:val="center"/>
        </w:trPr>
        <w:tc>
          <w:tcPr>
            <w:tcW w:w="2251" w:type="dxa"/>
            <w:shd w:val="clear" w:color="auto" w:fill="FFFFFF"/>
            <w:vAlign w:val="center"/>
          </w:tcPr>
          <w:p w:rsidR="004A5C99" w:rsidRPr="00B609B8" w:rsidRDefault="004A5C99" w:rsidP="004A5C99">
            <w:pPr>
              <w:pStyle w:val="Zkladntext"/>
              <w:framePr w:hSpace="0" w:wrap="auto" w:hAnchor="text" w:xAlign="left" w:yAlign="inline"/>
              <w:rPr>
                <w:rFonts w:ascii="Calibri" w:hAnsi="Calibri" w:cs="Calibri"/>
                <w:b/>
                <w:bCs/>
                <w:sz w:val="22"/>
                <w:szCs w:val="22"/>
              </w:rPr>
            </w:pPr>
            <w:r w:rsidRPr="00B609B8">
              <w:rPr>
                <w:rFonts w:ascii="Calibri" w:hAnsi="Calibri" w:cs="Calibri"/>
                <w:b/>
                <w:sz w:val="22"/>
                <w:szCs w:val="22"/>
              </w:rPr>
              <w:t>Název veřejné zakázky:</w:t>
            </w:r>
          </w:p>
        </w:tc>
        <w:tc>
          <w:tcPr>
            <w:tcW w:w="8009" w:type="dxa"/>
            <w:shd w:val="clear" w:color="auto" w:fill="FFFFFF"/>
            <w:vAlign w:val="center"/>
          </w:tcPr>
          <w:p w:rsidR="004A5C99" w:rsidRPr="009F74E4" w:rsidRDefault="004A5C99" w:rsidP="008F1B1D">
            <w:pPr>
              <w:rPr>
                <w:rFonts w:ascii="Calibri" w:hAnsi="Calibri" w:cs="Calibri"/>
                <w:b/>
                <w:bCs/>
                <w:sz w:val="22"/>
                <w:szCs w:val="22"/>
              </w:rPr>
            </w:pPr>
            <w:r w:rsidRPr="009F74E4">
              <w:rPr>
                <w:rFonts w:ascii="Calibri" w:hAnsi="Calibri" w:cs="Calibri"/>
                <w:b/>
                <w:sz w:val="22"/>
                <w:szCs w:val="22"/>
              </w:rPr>
              <w:t>„</w:t>
            </w:r>
            <w:r w:rsidR="008F1B1D">
              <w:rPr>
                <w:rFonts w:ascii="Calibri" w:hAnsi="Calibri" w:cs="Calibri"/>
                <w:b/>
                <w:sz w:val="22"/>
                <w:szCs w:val="22"/>
              </w:rPr>
              <w:t>Obnova výpočetní techniky</w:t>
            </w:r>
            <w:r w:rsidR="00F04BDF">
              <w:rPr>
                <w:rFonts w:ascii="Calibri" w:hAnsi="Calibri" w:cs="Calibri"/>
                <w:b/>
                <w:sz w:val="22"/>
                <w:szCs w:val="22"/>
              </w:rPr>
              <w:t>“</w:t>
            </w:r>
          </w:p>
        </w:tc>
      </w:tr>
      <w:tr w:rsidR="004A5C99" w:rsidRPr="009F74E4" w:rsidTr="00D05EE6">
        <w:trPr>
          <w:trHeight w:val="425"/>
          <w:jc w:val="center"/>
        </w:trPr>
        <w:tc>
          <w:tcPr>
            <w:tcW w:w="2251" w:type="dxa"/>
            <w:shd w:val="clear" w:color="auto" w:fill="FFFFFF"/>
            <w:vAlign w:val="center"/>
          </w:tcPr>
          <w:p w:rsidR="004A5C99" w:rsidRPr="00B609B8" w:rsidRDefault="004A5C99" w:rsidP="004A5C99">
            <w:pPr>
              <w:rPr>
                <w:rFonts w:ascii="Calibri" w:hAnsi="Calibri" w:cs="Calibri"/>
                <w:b/>
                <w:bCs/>
                <w:sz w:val="22"/>
                <w:szCs w:val="22"/>
              </w:rPr>
            </w:pPr>
            <w:r w:rsidRPr="00B609B8">
              <w:rPr>
                <w:rFonts w:ascii="Calibri" w:hAnsi="Calibri" w:cs="Calibri"/>
                <w:b/>
                <w:bCs/>
                <w:sz w:val="22"/>
                <w:szCs w:val="22"/>
              </w:rPr>
              <w:t>Zadavatel:</w:t>
            </w:r>
          </w:p>
        </w:tc>
        <w:tc>
          <w:tcPr>
            <w:tcW w:w="8009" w:type="dxa"/>
            <w:shd w:val="clear" w:color="auto" w:fill="FFFFFF"/>
            <w:vAlign w:val="center"/>
          </w:tcPr>
          <w:p w:rsidR="004A5C99" w:rsidRPr="009F74E4" w:rsidRDefault="004A5C99" w:rsidP="004A5C99">
            <w:pPr>
              <w:rPr>
                <w:rFonts w:ascii="Calibri" w:hAnsi="Calibri" w:cs="Calibri"/>
                <w:sz w:val="22"/>
                <w:szCs w:val="22"/>
              </w:rPr>
            </w:pPr>
            <w:r w:rsidRPr="009F74E4">
              <w:rPr>
                <w:rFonts w:ascii="Calibri" w:hAnsi="Calibri" w:cs="Calibri"/>
                <w:b/>
                <w:sz w:val="22"/>
                <w:szCs w:val="22"/>
              </w:rPr>
              <w:t>Statutární město Ostrava</w:t>
            </w:r>
          </w:p>
        </w:tc>
      </w:tr>
      <w:tr w:rsidR="004A5C99" w:rsidRPr="009F74E4" w:rsidTr="00D05EE6">
        <w:trPr>
          <w:trHeight w:val="425"/>
          <w:jc w:val="center"/>
        </w:trPr>
        <w:tc>
          <w:tcPr>
            <w:tcW w:w="2251" w:type="dxa"/>
            <w:shd w:val="clear" w:color="auto" w:fill="FFFFFF"/>
            <w:vAlign w:val="center"/>
          </w:tcPr>
          <w:p w:rsidR="004A5C99" w:rsidRPr="00B609B8" w:rsidRDefault="004A5C99" w:rsidP="004A5C99">
            <w:pPr>
              <w:rPr>
                <w:rFonts w:ascii="Calibri" w:hAnsi="Calibri" w:cs="Calibri"/>
                <w:b/>
                <w:bCs/>
                <w:sz w:val="22"/>
                <w:szCs w:val="22"/>
              </w:rPr>
            </w:pPr>
            <w:r w:rsidRPr="00B609B8">
              <w:rPr>
                <w:rFonts w:ascii="Calibri" w:hAnsi="Calibri" w:cs="Calibri"/>
                <w:b/>
                <w:bCs/>
                <w:sz w:val="22"/>
                <w:szCs w:val="22"/>
              </w:rPr>
              <w:t>Právní forma zadavatele:</w:t>
            </w:r>
          </w:p>
        </w:tc>
        <w:tc>
          <w:tcPr>
            <w:tcW w:w="8009" w:type="dxa"/>
            <w:shd w:val="clear" w:color="auto" w:fill="FFFFFF"/>
            <w:vAlign w:val="center"/>
          </w:tcPr>
          <w:p w:rsidR="004A5C99" w:rsidRPr="009F74E4" w:rsidRDefault="004A5C99" w:rsidP="004A5C99">
            <w:pPr>
              <w:jc w:val="both"/>
              <w:rPr>
                <w:rFonts w:ascii="Calibri" w:hAnsi="Calibri" w:cs="Calibri"/>
                <w:sz w:val="22"/>
                <w:szCs w:val="22"/>
              </w:rPr>
            </w:pPr>
            <w:r w:rsidRPr="009F74E4">
              <w:rPr>
                <w:rFonts w:ascii="Calibri" w:hAnsi="Calibri" w:cs="Calibri"/>
                <w:sz w:val="22"/>
                <w:szCs w:val="22"/>
              </w:rPr>
              <w:t>Zadavatel je územně samosprávný celek</w:t>
            </w:r>
          </w:p>
        </w:tc>
      </w:tr>
      <w:tr w:rsidR="004A5C99" w:rsidRPr="009F74E4" w:rsidTr="00D05EE6">
        <w:trPr>
          <w:trHeight w:val="425"/>
          <w:jc w:val="center"/>
        </w:trPr>
        <w:tc>
          <w:tcPr>
            <w:tcW w:w="2251" w:type="dxa"/>
            <w:shd w:val="clear" w:color="auto" w:fill="FFFFFF"/>
            <w:vAlign w:val="center"/>
          </w:tcPr>
          <w:p w:rsidR="004A5C99" w:rsidRPr="00B609B8" w:rsidRDefault="004A5C99" w:rsidP="004A5C99">
            <w:pPr>
              <w:rPr>
                <w:rFonts w:ascii="Calibri" w:hAnsi="Calibri" w:cs="Calibri"/>
                <w:b/>
                <w:bCs/>
                <w:sz w:val="22"/>
                <w:szCs w:val="22"/>
              </w:rPr>
            </w:pPr>
            <w:r w:rsidRPr="00B609B8">
              <w:rPr>
                <w:rFonts w:ascii="Calibri" w:hAnsi="Calibri" w:cs="Calibri"/>
                <w:b/>
                <w:bCs/>
                <w:sz w:val="22"/>
                <w:szCs w:val="22"/>
              </w:rPr>
              <w:t>IČ zadavatele:</w:t>
            </w:r>
          </w:p>
        </w:tc>
        <w:tc>
          <w:tcPr>
            <w:tcW w:w="8009" w:type="dxa"/>
            <w:shd w:val="clear" w:color="auto" w:fill="FFFFFF"/>
            <w:vAlign w:val="center"/>
          </w:tcPr>
          <w:p w:rsidR="004A5C99" w:rsidRPr="009F74E4" w:rsidRDefault="004A5C99" w:rsidP="004A5C99">
            <w:pPr>
              <w:rPr>
                <w:rFonts w:ascii="Calibri" w:hAnsi="Calibri" w:cs="Calibri"/>
                <w:sz w:val="22"/>
                <w:szCs w:val="22"/>
              </w:rPr>
            </w:pPr>
            <w:r w:rsidRPr="009F74E4">
              <w:rPr>
                <w:rFonts w:ascii="Calibri" w:hAnsi="Calibri" w:cs="Calibri"/>
                <w:sz w:val="22"/>
                <w:szCs w:val="22"/>
              </w:rPr>
              <w:t>00845451</w:t>
            </w:r>
          </w:p>
        </w:tc>
      </w:tr>
      <w:tr w:rsidR="004A5C99" w:rsidRPr="009F74E4" w:rsidTr="00D05EE6">
        <w:trPr>
          <w:trHeight w:val="425"/>
          <w:jc w:val="center"/>
        </w:trPr>
        <w:tc>
          <w:tcPr>
            <w:tcW w:w="2251" w:type="dxa"/>
            <w:shd w:val="clear" w:color="auto" w:fill="FFFFFF"/>
            <w:vAlign w:val="center"/>
          </w:tcPr>
          <w:p w:rsidR="004A5C99" w:rsidRPr="00B609B8" w:rsidRDefault="004A5C99" w:rsidP="004A5C99">
            <w:pPr>
              <w:rPr>
                <w:rFonts w:ascii="Calibri" w:hAnsi="Calibri" w:cs="Calibri"/>
                <w:b/>
                <w:bCs/>
                <w:sz w:val="22"/>
                <w:szCs w:val="22"/>
              </w:rPr>
            </w:pPr>
            <w:r w:rsidRPr="00B609B8">
              <w:rPr>
                <w:rFonts w:ascii="Calibri" w:hAnsi="Calibri" w:cs="Calibri"/>
                <w:b/>
                <w:bCs/>
                <w:sz w:val="22"/>
                <w:szCs w:val="22"/>
              </w:rPr>
              <w:t>DIČ zadavatele:</w:t>
            </w:r>
          </w:p>
        </w:tc>
        <w:tc>
          <w:tcPr>
            <w:tcW w:w="8009" w:type="dxa"/>
            <w:shd w:val="clear" w:color="auto" w:fill="FFFFFF"/>
            <w:vAlign w:val="center"/>
          </w:tcPr>
          <w:p w:rsidR="004A5C99" w:rsidRPr="009F74E4" w:rsidRDefault="004A5C99" w:rsidP="00127DF7">
            <w:pPr>
              <w:rPr>
                <w:rFonts w:ascii="Calibri" w:hAnsi="Calibri" w:cs="Calibri"/>
                <w:sz w:val="22"/>
                <w:szCs w:val="22"/>
              </w:rPr>
            </w:pPr>
            <w:r w:rsidRPr="009F74E4">
              <w:rPr>
                <w:rFonts w:ascii="Calibri" w:hAnsi="Calibri" w:cs="Calibri"/>
                <w:sz w:val="22"/>
                <w:szCs w:val="22"/>
              </w:rPr>
              <w:t>CZ00845451</w:t>
            </w:r>
          </w:p>
        </w:tc>
      </w:tr>
      <w:tr w:rsidR="004A5C99" w:rsidRPr="009F74E4" w:rsidTr="00D05EE6">
        <w:trPr>
          <w:trHeight w:val="425"/>
          <w:jc w:val="center"/>
        </w:trPr>
        <w:tc>
          <w:tcPr>
            <w:tcW w:w="2251" w:type="dxa"/>
            <w:shd w:val="clear" w:color="auto" w:fill="FFFFFF"/>
            <w:vAlign w:val="center"/>
          </w:tcPr>
          <w:p w:rsidR="004A5C99" w:rsidRPr="00B609B8" w:rsidRDefault="004A5C99" w:rsidP="004A5C99">
            <w:pPr>
              <w:rPr>
                <w:rFonts w:ascii="Calibri" w:hAnsi="Calibri" w:cs="Calibri"/>
                <w:b/>
                <w:bCs/>
                <w:sz w:val="22"/>
                <w:szCs w:val="22"/>
              </w:rPr>
            </w:pPr>
            <w:r w:rsidRPr="00B609B8">
              <w:rPr>
                <w:rFonts w:ascii="Calibri" w:hAnsi="Calibri" w:cs="Calibri"/>
                <w:b/>
                <w:bCs/>
                <w:sz w:val="22"/>
                <w:szCs w:val="22"/>
              </w:rPr>
              <w:t>Sídlo zadavatele:</w:t>
            </w:r>
          </w:p>
        </w:tc>
        <w:tc>
          <w:tcPr>
            <w:tcW w:w="8009" w:type="dxa"/>
            <w:shd w:val="clear" w:color="auto" w:fill="FFFFFF"/>
            <w:vAlign w:val="center"/>
          </w:tcPr>
          <w:p w:rsidR="004A5C99" w:rsidRPr="009F74E4" w:rsidRDefault="004A5C99" w:rsidP="004A5C99">
            <w:pPr>
              <w:rPr>
                <w:rFonts w:ascii="Calibri" w:hAnsi="Calibri" w:cs="Calibri"/>
                <w:sz w:val="22"/>
                <w:szCs w:val="22"/>
              </w:rPr>
            </w:pPr>
            <w:r w:rsidRPr="009F74E4">
              <w:rPr>
                <w:rFonts w:ascii="Calibri" w:hAnsi="Calibri" w:cs="Calibri"/>
                <w:sz w:val="22"/>
                <w:szCs w:val="22"/>
              </w:rPr>
              <w:t>Prokešovo náměstí 8, 729 30 Ostrava</w:t>
            </w:r>
          </w:p>
        </w:tc>
      </w:tr>
      <w:tr w:rsidR="004A5C99" w:rsidRPr="009F74E4" w:rsidTr="00D05EE6">
        <w:trPr>
          <w:trHeight w:val="425"/>
          <w:jc w:val="center"/>
        </w:trPr>
        <w:tc>
          <w:tcPr>
            <w:tcW w:w="2251" w:type="dxa"/>
            <w:shd w:val="clear" w:color="auto" w:fill="FFFFFF"/>
            <w:vAlign w:val="center"/>
          </w:tcPr>
          <w:p w:rsidR="004A5C99" w:rsidRPr="00B609B8" w:rsidRDefault="004A5C99" w:rsidP="004A5C99">
            <w:pPr>
              <w:rPr>
                <w:rFonts w:ascii="Calibri" w:hAnsi="Calibri" w:cs="Calibri"/>
                <w:b/>
                <w:bCs/>
                <w:sz w:val="22"/>
                <w:szCs w:val="22"/>
              </w:rPr>
            </w:pPr>
            <w:r w:rsidRPr="00B609B8">
              <w:rPr>
                <w:rFonts w:ascii="Calibri" w:hAnsi="Calibri" w:cs="Calibri"/>
                <w:b/>
                <w:sz w:val="22"/>
                <w:szCs w:val="22"/>
              </w:rPr>
              <w:t>Zadavatel zastoupen:</w:t>
            </w:r>
          </w:p>
        </w:tc>
        <w:tc>
          <w:tcPr>
            <w:tcW w:w="8009" w:type="dxa"/>
            <w:shd w:val="clear" w:color="auto" w:fill="FFFFFF"/>
            <w:vAlign w:val="center"/>
          </w:tcPr>
          <w:p w:rsidR="004A5C99" w:rsidRPr="00751BEA" w:rsidRDefault="00F95602" w:rsidP="00C76906">
            <w:pPr>
              <w:rPr>
                <w:rFonts w:ascii="Calibri" w:hAnsi="Calibri" w:cs="Calibri"/>
                <w:sz w:val="22"/>
                <w:szCs w:val="22"/>
              </w:rPr>
            </w:pPr>
            <w:r>
              <w:rPr>
                <w:rFonts w:ascii="Calibri" w:hAnsi="Calibri" w:cs="Calibri"/>
                <w:sz w:val="22"/>
                <w:szCs w:val="22"/>
              </w:rPr>
              <w:t xml:space="preserve"> </w:t>
            </w:r>
            <w:r w:rsidR="00C76906" w:rsidRPr="00751BEA">
              <w:rPr>
                <w:rFonts w:ascii="Calibri" w:hAnsi="Calibri" w:cs="Calibri"/>
                <w:sz w:val="22"/>
                <w:szCs w:val="22"/>
              </w:rPr>
              <w:t>Mgr. Kateřina Šebestová, náměstkyně primátora</w:t>
            </w:r>
          </w:p>
        </w:tc>
      </w:tr>
      <w:tr w:rsidR="004A5C99" w:rsidRPr="009F74E4" w:rsidTr="00D05EE6">
        <w:trPr>
          <w:trHeight w:val="425"/>
          <w:jc w:val="center"/>
        </w:trPr>
        <w:tc>
          <w:tcPr>
            <w:tcW w:w="2251" w:type="dxa"/>
            <w:shd w:val="clear" w:color="auto" w:fill="FFFFFF"/>
            <w:vAlign w:val="center"/>
          </w:tcPr>
          <w:p w:rsidR="004A5C99" w:rsidRPr="00B609B8" w:rsidRDefault="004A5C99" w:rsidP="004A5C99">
            <w:pPr>
              <w:rPr>
                <w:rFonts w:ascii="Calibri" w:hAnsi="Calibri" w:cs="Calibri"/>
                <w:b/>
                <w:bCs/>
                <w:sz w:val="22"/>
                <w:szCs w:val="22"/>
              </w:rPr>
            </w:pPr>
            <w:r w:rsidRPr="00B609B8">
              <w:rPr>
                <w:rFonts w:ascii="Calibri" w:hAnsi="Calibri" w:cs="Calibri"/>
                <w:b/>
                <w:bCs/>
                <w:sz w:val="22"/>
                <w:szCs w:val="22"/>
              </w:rPr>
              <w:t>Kontaktní adresa zadavatele:</w:t>
            </w:r>
          </w:p>
        </w:tc>
        <w:tc>
          <w:tcPr>
            <w:tcW w:w="8009" w:type="dxa"/>
            <w:shd w:val="clear" w:color="auto" w:fill="FFFFFF"/>
            <w:vAlign w:val="center"/>
          </w:tcPr>
          <w:p w:rsidR="004A5C99" w:rsidRPr="009F74E4" w:rsidRDefault="004A5C99" w:rsidP="004A5C99">
            <w:pPr>
              <w:rPr>
                <w:rFonts w:ascii="Calibri" w:hAnsi="Calibri" w:cs="Calibri"/>
                <w:sz w:val="22"/>
                <w:szCs w:val="22"/>
              </w:rPr>
            </w:pPr>
            <w:r w:rsidRPr="009F74E4">
              <w:rPr>
                <w:rFonts w:ascii="Calibri" w:hAnsi="Calibri" w:cs="Calibri"/>
                <w:sz w:val="22"/>
                <w:szCs w:val="22"/>
              </w:rPr>
              <w:t>Prokešovo náměstí 8, 729 30 Ostrava</w:t>
            </w:r>
          </w:p>
        </w:tc>
      </w:tr>
      <w:tr w:rsidR="004A5C99" w:rsidRPr="009F74E4" w:rsidTr="00D05EE6">
        <w:trPr>
          <w:trHeight w:val="425"/>
          <w:jc w:val="center"/>
        </w:trPr>
        <w:tc>
          <w:tcPr>
            <w:tcW w:w="2251" w:type="dxa"/>
            <w:shd w:val="clear" w:color="auto" w:fill="FFFFFF"/>
            <w:vAlign w:val="center"/>
          </w:tcPr>
          <w:p w:rsidR="004A5C99" w:rsidRPr="00B609B8" w:rsidRDefault="00EF06DD" w:rsidP="00EF06DD">
            <w:pPr>
              <w:rPr>
                <w:rFonts w:ascii="Calibri" w:hAnsi="Calibri" w:cs="Calibri"/>
                <w:b/>
                <w:bCs/>
                <w:sz w:val="22"/>
                <w:szCs w:val="22"/>
              </w:rPr>
            </w:pPr>
            <w:r>
              <w:rPr>
                <w:rFonts w:ascii="Calibri" w:hAnsi="Calibri" w:cs="Calibri"/>
                <w:b/>
                <w:bCs/>
                <w:sz w:val="22"/>
                <w:szCs w:val="22"/>
              </w:rPr>
              <w:t xml:space="preserve">Osoba zastupující zadavatele ve výběrovém </w:t>
            </w:r>
            <w:r w:rsidR="004A5C99" w:rsidRPr="00B609B8">
              <w:rPr>
                <w:rFonts w:ascii="Calibri" w:hAnsi="Calibri" w:cs="Calibri"/>
                <w:b/>
                <w:bCs/>
                <w:sz w:val="22"/>
                <w:szCs w:val="22"/>
              </w:rPr>
              <w:t>řízení:</w:t>
            </w:r>
          </w:p>
        </w:tc>
        <w:tc>
          <w:tcPr>
            <w:tcW w:w="8009" w:type="dxa"/>
            <w:shd w:val="clear" w:color="auto" w:fill="FFFFFF"/>
            <w:vAlign w:val="center"/>
          </w:tcPr>
          <w:p w:rsidR="004A5C99" w:rsidRPr="009F74E4" w:rsidRDefault="004A5C99" w:rsidP="004A5C99">
            <w:pPr>
              <w:rPr>
                <w:rFonts w:ascii="Calibri" w:hAnsi="Calibri" w:cs="Calibri"/>
                <w:sz w:val="22"/>
                <w:szCs w:val="22"/>
              </w:rPr>
            </w:pPr>
            <w:r w:rsidRPr="009F74E4">
              <w:rPr>
                <w:rFonts w:ascii="Calibri" w:hAnsi="Calibri" w:cs="Calibri"/>
                <w:sz w:val="22"/>
                <w:szCs w:val="22"/>
              </w:rPr>
              <w:t xml:space="preserve">eCENTRE, a.s., sídlem </w:t>
            </w:r>
            <w:r w:rsidR="00AC5569" w:rsidRPr="00AC5569">
              <w:rPr>
                <w:rFonts w:ascii="Calibri" w:hAnsi="Calibri" w:cs="Calibri"/>
                <w:sz w:val="22"/>
                <w:szCs w:val="22"/>
              </w:rPr>
              <w:t>Argentinská 286/38, Holešovice, 170 00 Praha 7</w:t>
            </w:r>
            <w:r w:rsidRPr="009F74E4">
              <w:rPr>
                <w:rFonts w:ascii="Calibri" w:hAnsi="Calibri" w:cs="Calibri"/>
                <w:sz w:val="22"/>
                <w:szCs w:val="22"/>
              </w:rPr>
              <w:t>;</w:t>
            </w:r>
          </w:p>
          <w:p w:rsidR="004A5C99" w:rsidRPr="009F74E4" w:rsidRDefault="004A5C99" w:rsidP="004A5C99">
            <w:pPr>
              <w:rPr>
                <w:rFonts w:ascii="Calibri" w:hAnsi="Calibri" w:cs="Calibri"/>
                <w:sz w:val="22"/>
                <w:szCs w:val="22"/>
              </w:rPr>
            </w:pPr>
            <w:r w:rsidRPr="009F74E4">
              <w:rPr>
                <w:rFonts w:ascii="Calibri" w:hAnsi="Calibri" w:cs="Calibri"/>
                <w:sz w:val="22"/>
                <w:szCs w:val="22"/>
              </w:rPr>
              <w:t>Václav Kovář</w:t>
            </w:r>
          </w:p>
          <w:p w:rsidR="004A5C99" w:rsidRPr="009F74E4" w:rsidRDefault="004A5C99" w:rsidP="004A5C99">
            <w:pPr>
              <w:rPr>
                <w:rFonts w:ascii="Calibri" w:hAnsi="Calibri" w:cs="Calibri"/>
                <w:sz w:val="22"/>
                <w:szCs w:val="22"/>
              </w:rPr>
            </w:pPr>
            <w:r w:rsidRPr="009F74E4">
              <w:rPr>
                <w:rFonts w:ascii="Calibri" w:hAnsi="Calibri" w:cs="Calibri"/>
                <w:sz w:val="22"/>
                <w:szCs w:val="22"/>
              </w:rPr>
              <w:t>IČ: 271 49 862</w:t>
            </w:r>
          </w:p>
        </w:tc>
      </w:tr>
      <w:tr w:rsidR="004A5C99" w:rsidRPr="009F74E4" w:rsidTr="00D05EE6">
        <w:trPr>
          <w:trHeight w:val="425"/>
          <w:jc w:val="center"/>
        </w:trPr>
        <w:tc>
          <w:tcPr>
            <w:tcW w:w="2251" w:type="dxa"/>
            <w:shd w:val="clear" w:color="auto" w:fill="FFFFFF"/>
            <w:vAlign w:val="center"/>
          </w:tcPr>
          <w:p w:rsidR="004A5C99" w:rsidRPr="00B609B8" w:rsidRDefault="004A5C99" w:rsidP="004A5C99">
            <w:pPr>
              <w:rPr>
                <w:rFonts w:ascii="Calibri" w:hAnsi="Calibri" w:cs="Calibri"/>
                <w:b/>
                <w:bCs/>
                <w:sz w:val="22"/>
                <w:szCs w:val="22"/>
              </w:rPr>
            </w:pPr>
            <w:r w:rsidRPr="00B609B8">
              <w:rPr>
                <w:rFonts w:ascii="Calibri" w:hAnsi="Calibri" w:cs="Calibri"/>
                <w:b/>
                <w:bCs/>
                <w:sz w:val="22"/>
                <w:szCs w:val="22"/>
              </w:rPr>
              <w:t>Kontaktní adresa:</w:t>
            </w:r>
          </w:p>
        </w:tc>
        <w:tc>
          <w:tcPr>
            <w:tcW w:w="8009" w:type="dxa"/>
            <w:shd w:val="clear" w:color="auto" w:fill="FFFFFF"/>
            <w:vAlign w:val="center"/>
          </w:tcPr>
          <w:p w:rsidR="004A5C99" w:rsidRPr="009F74E4" w:rsidRDefault="004A5C99" w:rsidP="004A5C99">
            <w:pPr>
              <w:rPr>
                <w:rFonts w:ascii="Calibri" w:hAnsi="Calibri" w:cs="Calibri"/>
                <w:sz w:val="22"/>
                <w:szCs w:val="22"/>
              </w:rPr>
            </w:pPr>
            <w:r w:rsidRPr="009F74E4">
              <w:rPr>
                <w:rFonts w:ascii="Calibri" w:hAnsi="Calibri" w:cs="Calibri"/>
                <w:sz w:val="22"/>
                <w:szCs w:val="22"/>
              </w:rPr>
              <w:t xml:space="preserve">eCENTRE, a.s., </w:t>
            </w:r>
            <w:r w:rsidR="00090E37" w:rsidRPr="00090E37">
              <w:rPr>
                <w:rFonts w:ascii="Calibri" w:hAnsi="Calibri" w:cs="Calibri"/>
                <w:sz w:val="22"/>
                <w:szCs w:val="22"/>
              </w:rPr>
              <w:t>Nemocniční 987/12, Moravská Ostrava,</w:t>
            </w:r>
            <w:r w:rsidR="00C76906">
              <w:rPr>
                <w:rFonts w:ascii="Calibri" w:hAnsi="Calibri" w:cs="Calibri"/>
                <w:sz w:val="22"/>
                <w:szCs w:val="22"/>
              </w:rPr>
              <w:t xml:space="preserve"> </w:t>
            </w:r>
            <w:r w:rsidR="00090E37" w:rsidRPr="00090E37">
              <w:rPr>
                <w:rFonts w:ascii="Calibri" w:hAnsi="Calibri" w:cs="Calibri"/>
                <w:sz w:val="22"/>
                <w:szCs w:val="22"/>
              </w:rPr>
              <w:t>702 00 Ostrava 2</w:t>
            </w:r>
          </w:p>
        </w:tc>
      </w:tr>
      <w:tr w:rsidR="004A5C99" w:rsidRPr="009F74E4" w:rsidTr="00D05EE6">
        <w:trPr>
          <w:trHeight w:val="425"/>
          <w:jc w:val="center"/>
        </w:trPr>
        <w:tc>
          <w:tcPr>
            <w:tcW w:w="2251" w:type="dxa"/>
            <w:shd w:val="clear" w:color="auto" w:fill="FFFFFF"/>
            <w:vAlign w:val="center"/>
          </w:tcPr>
          <w:p w:rsidR="004A5C99" w:rsidRPr="00B609B8" w:rsidRDefault="004A5C99" w:rsidP="004A5C99">
            <w:pPr>
              <w:rPr>
                <w:rFonts w:ascii="Calibri" w:hAnsi="Calibri" w:cs="Calibri"/>
                <w:b/>
                <w:bCs/>
                <w:sz w:val="22"/>
                <w:szCs w:val="22"/>
              </w:rPr>
            </w:pPr>
            <w:r w:rsidRPr="00B609B8">
              <w:rPr>
                <w:rFonts w:ascii="Calibri" w:hAnsi="Calibri" w:cs="Calibri"/>
                <w:b/>
                <w:bCs/>
                <w:sz w:val="22"/>
                <w:szCs w:val="22"/>
              </w:rPr>
              <w:t>Telefon, fax:</w:t>
            </w:r>
          </w:p>
        </w:tc>
        <w:tc>
          <w:tcPr>
            <w:tcW w:w="8009" w:type="dxa"/>
            <w:shd w:val="clear" w:color="auto" w:fill="FFFFFF"/>
            <w:vAlign w:val="center"/>
          </w:tcPr>
          <w:p w:rsidR="004A5C99" w:rsidRPr="009F74E4" w:rsidRDefault="004A5C99" w:rsidP="004A5C99">
            <w:pPr>
              <w:rPr>
                <w:rFonts w:ascii="Calibri" w:hAnsi="Calibri" w:cs="Calibri"/>
                <w:sz w:val="22"/>
                <w:szCs w:val="22"/>
              </w:rPr>
            </w:pPr>
            <w:r w:rsidRPr="009F74E4">
              <w:rPr>
                <w:rFonts w:ascii="Calibri" w:hAnsi="Calibri" w:cs="Calibri"/>
                <w:sz w:val="22"/>
                <w:szCs w:val="22"/>
              </w:rPr>
              <w:t>+420 734 448 226</w:t>
            </w:r>
          </w:p>
        </w:tc>
      </w:tr>
      <w:tr w:rsidR="004A5C99" w:rsidRPr="009F74E4" w:rsidTr="00D05EE6">
        <w:trPr>
          <w:trHeight w:val="425"/>
          <w:jc w:val="center"/>
        </w:trPr>
        <w:tc>
          <w:tcPr>
            <w:tcW w:w="2251" w:type="dxa"/>
            <w:shd w:val="clear" w:color="auto" w:fill="FFFFFF"/>
            <w:vAlign w:val="center"/>
          </w:tcPr>
          <w:p w:rsidR="004A5C99" w:rsidRPr="00B609B8" w:rsidRDefault="004A5C99" w:rsidP="004A5C99">
            <w:pPr>
              <w:rPr>
                <w:rFonts w:ascii="Calibri" w:hAnsi="Calibri" w:cs="Calibri"/>
                <w:b/>
                <w:bCs/>
                <w:sz w:val="22"/>
                <w:szCs w:val="22"/>
              </w:rPr>
            </w:pPr>
            <w:r w:rsidRPr="00B609B8">
              <w:rPr>
                <w:rFonts w:ascii="Calibri" w:hAnsi="Calibri" w:cs="Calibri"/>
                <w:b/>
                <w:bCs/>
                <w:sz w:val="22"/>
                <w:szCs w:val="22"/>
              </w:rPr>
              <w:t>E-mail:</w:t>
            </w:r>
          </w:p>
        </w:tc>
        <w:tc>
          <w:tcPr>
            <w:tcW w:w="8009" w:type="dxa"/>
            <w:shd w:val="clear" w:color="auto" w:fill="FFFFFF"/>
            <w:vAlign w:val="center"/>
          </w:tcPr>
          <w:p w:rsidR="004A5C99" w:rsidRPr="009F74E4" w:rsidRDefault="00E02711" w:rsidP="004A5C99">
            <w:pPr>
              <w:rPr>
                <w:rFonts w:ascii="Calibri" w:hAnsi="Calibri" w:cs="Calibri"/>
                <w:sz w:val="22"/>
                <w:szCs w:val="22"/>
              </w:rPr>
            </w:pPr>
            <w:hyperlink r:id="rId7" w:history="1">
              <w:r w:rsidR="004A5C99" w:rsidRPr="009F74E4">
                <w:rPr>
                  <w:rStyle w:val="Hypertextovodkaz"/>
                  <w:rFonts w:ascii="Calibri" w:hAnsi="Calibri" w:cs="Calibri"/>
                  <w:sz w:val="22"/>
                  <w:szCs w:val="22"/>
                </w:rPr>
                <w:t>administrator@ecentre.cz</w:t>
              </w:r>
            </w:hyperlink>
          </w:p>
        </w:tc>
      </w:tr>
      <w:tr w:rsidR="004A5C99" w:rsidRPr="009F74E4" w:rsidTr="004A5C99">
        <w:trPr>
          <w:trHeight w:val="425"/>
          <w:jc w:val="center"/>
        </w:trPr>
        <w:tc>
          <w:tcPr>
            <w:tcW w:w="10260" w:type="dxa"/>
            <w:gridSpan w:val="2"/>
            <w:shd w:val="clear" w:color="auto" w:fill="FFFFFF"/>
            <w:vAlign w:val="center"/>
          </w:tcPr>
          <w:p w:rsidR="004A5C99" w:rsidRPr="00E20627" w:rsidRDefault="004A5C99" w:rsidP="004A5C99">
            <w:pPr>
              <w:rPr>
                <w:rFonts w:ascii="Calibri" w:hAnsi="Calibri" w:cs="Calibri"/>
                <w:b/>
                <w:bCs/>
                <w:sz w:val="20"/>
                <w:szCs w:val="20"/>
              </w:rPr>
            </w:pPr>
          </w:p>
          <w:p w:rsidR="004A5C99" w:rsidRPr="00E20627" w:rsidRDefault="004A5C99" w:rsidP="004A5C99">
            <w:pPr>
              <w:pStyle w:val="CPSZvraznn"/>
              <w:jc w:val="center"/>
              <w:rPr>
                <w:rFonts w:ascii="Calibri" w:hAnsi="Calibri" w:cs="Calibri"/>
                <w:sz w:val="20"/>
                <w:szCs w:val="20"/>
              </w:rPr>
            </w:pPr>
            <w:r w:rsidRPr="00E20627">
              <w:rPr>
                <w:rFonts w:ascii="Calibri" w:hAnsi="Calibri" w:cs="Calibri"/>
                <w:sz w:val="20"/>
                <w:szCs w:val="20"/>
              </w:rPr>
              <w:t>Preambule</w:t>
            </w:r>
          </w:p>
          <w:p w:rsidR="004A5C99" w:rsidRPr="00E20627" w:rsidRDefault="004A5C99" w:rsidP="004A5C99">
            <w:pPr>
              <w:pStyle w:val="CPSZvraznn"/>
              <w:jc w:val="center"/>
              <w:rPr>
                <w:rFonts w:ascii="Calibri" w:hAnsi="Calibri" w:cs="Calibri"/>
                <w:b w:val="0"/>
                <w:sz w:val="20"/>
                <w:szCs w:val="20"/>
              </w:rPr>
            </w:pPr>
          </w:p>
          <w:p w:rsidR="004A5C99" w:rsidRPr="00E20627" w:rsidRDefault="004A5C99" w:rsidP="004A5C99">
            <w:pPr>
              <w:pStyle w:val="CPSZvraznn"/>
              <w:jc w:val="center"/>
              <w:rPr>
                <w:rFonts w:ascii="Calibri" w:hAnsi="Calibri" w:cs="Calibri"/>
                <w:b w:val="0"/>
                <w:sz w:val="20"/>
                <w:szCs w:val="20"/>
              </w:rPr>
            </w:pPr>
            <w:r w:rsidRPr="00E20627">
              <w:rPr>
                <w:rFonts w:ascii="Calibri" w:hAnsi="Calibri" w:cs="Calibri"/>
                <w:b w:val="0"/>
                <w:sz w:val="20"/>
                <w:szCs w:val="20"/>
              </w:rPr>
              <w:t>Účelem této veřejné zakázky je, s využitím elektroni</w:t>
            </w:r>
            <w:r w:rsidR="00127DF7">
              <w:rPr>
                <w:rFonts w:ascii="Calibri" w:hAnsi="Calibri" w:cs="Calibri"/>
                <w:b w:val="0"/>
                <w:sz w:val="20"/>
                <w:szCs w:val="20"/>
              </w:rPr>
              <w:t>cké aukce (dále jen „e-aukce“) vystavení objednávky (</w:t>
            </w:r>
            <w:r w:rsidR="0069715E">
              <w:rPr>
                <w:rFonts w:ascii="Calibri" w:hAnsi="Calibri" w:cs="Calibri"/>
                <w:b w:val="0"/>
                <w:sz w:val="20"/>
                <w:szCs w:val="20"/>
              </w:rPr>
              <w:t xml:space="preserve">uzavření </w:t>
            </w:r>
            <w:r w:rsidR="00127DF7">
              <w:rPr>
                <w:rFonts w:ascii="Calibri" w:hAnsi="Calibri" w:cs="Calibri"/>
                <w:b w:val="0"/>
                <w:sz w:val="20"/>
                <w:szCs w:val="20"/>
              </w:rPr>
              <w:t>kupní smlouvy)</w:t>
            </w:r>
            <w:r w:rsidRPr="00E20627">
              <w:rPr>
                <w:rFonts w:ascii="Calibri" w:hAnsi="Calibri" w:cs="Calibri"/>
                <w:b w:val="0"/>
                <w:sz w:val="20"/>
                <w:szCs w:val="20"/>
              </w:rPr>
              <w:t xml:space="preserve">, jejímž předmětem bude </w:t>
            </w:r>
            <w:r w:rsidR="00127DF7">
              <w:rPr>
                <w:rFonts w:ascii="Calibri" w:hAnsi="Calibri" w:cs="Calibri"/>
                <w:b w:val="0"/>
                <w:sz w:val="20"/>
                <w:szCs w:val="20"/>
              </w:rPr>
              <w:t>dodávka výpočetní techniky</w:t>
            </w:r>
            <w:r w:rsidR="009868DE">
              <w:rPr>
                <w:rFonts w:ascii="Calibri" w:hAnsi="Calibri" w:cs="Calibri"/>
                <w:b w:val="0"/>
                <w:sz w:val="20"/>
                <w:szCs w:val="20"/>
              </w:rPr>
              <w:t xml:space="preserve"> </w:t>
            </w:r>
            <w:r w:rsidR="00127DF7">
              <w:rPr>
                <w:rFonts w:ascii="Calibri" w:hAnsi="Calibri" w:cs="Calibri"/>
                <w:b w:val="0"/>
                <w:sz w:val="20"/>
                <w:szCs w:val="20"/>
              </w:rPr>
              <w:t>s</w:t>
            </w:r>
            <w:r w:rsidR="00C87131" w:rsidRPr="00E20627">
              <w:rPr>
                <w:rFonts w:ascii="Calibri" w:hAnsi="Calibri" w:cs="Calibri"/>
                <w:b w:val="0"/>
                <w:sz w:val="20"/>
                <w:szCs w:val="20"/>
              </w:rPr>
              <w:t>pecifikovan</w:t>
            </w:r>
            <w:r w:rsidR="00127DF7">
              <w:rPr>
                <w:rFonts w:ascii="Calibri" w:hAnsi="Calibri" w:cs="Calibri"/>
                <w:b w:val="0"/>
                <w:sz w:val="20"/>
                <w:szCs w:val="20"/>
              </w:rPr>
              <w:t>é</w:t>
            </w:r>
            <w:r w:rsidR="00C87131" w:rsidRPr="00E20627">
              <w:rPr>
                <w:rFonts w:ascii="Calibri" w:hAnsi="Calibri" w:cs="Calibri"/>
                <w:b w:val="0"/>
                <w:sz w:val="20"/>
                <w:szCs w:val="20"/>
              </w:rPr>
              <w:t xml:space="preserve"> </w:t>
            </w:r>
            <w:r w:rsidRPr="00E20627">
              <w:rPr>
                <w:rFonts w:ascii="Calibri" w:hAnsi="Calibri" w:cs="Calibri"/>
                <w:b w:val="0"/>
                <w:sz w:val="20"/>
                <w:szCs w:val="20"/>
              </w:rPr>
              <w:t>po technické stránce v této zadávací dokumentaci, včetně poskytnutí případných služeb, které s</w:t>
            </w:r>
            <w:r w:rsidR="00127DF7">
              <w:rPr>
                <w:rFonts w:ascii="Calibri" w:hAnsi="Calibri" w:cs="Calibri"/>
                <w:b w:val="0"/>
                <w:sz w:val="20"/>
                <w:szCs w:val="20"/>
              </w:rPr>
              <w:t xml:space="preserve"> dodáním</w:t>
            </w:r>
            <w:r w:rsidRPr="00E20627">
              <w:rPr>
                <w:rFonts w:ascii="Calibri" w:hAnsi="Calibri" w:cs="Calibri"/>
                <w:b w:val="0"/>
                <w:sz w:val="20"/>
                <w:szCs w:val="20"/>
              </w:rPr>
              <w:t xml:space="preserve"> </w:t>
            </w:r>
            <w:r w:rsidR="0036125C" w:rsidRPr="00E20627">
              <w:rPr>
                <w:rFonts w:ascii="Calibri" w:hAnsi="Calibri" w:cs="Calibri"/>
                <w:b w:val="0"/>
                <w:sz w:val="20"/>
                <w:szCs w:val="20"/>
              </w:rPr>
              <w:t>předmětu veřejné zakázky</w:t>
            </w:r>
            <w:r w:rsidR="005D468E" w:rsidRPr="00E20627">
              <w:rPr>
                <w:rFonts w:ascii="Calibri" w:hAnsi="Calibri" w:cs="Calibri"/>
                <w:b w:val="0"/>
                <w:sz w:val="20"/>
                <w:szCs w:val="20"/>
              </w:rPr>
              <w:t xml:space="preserve"> </w:t>
            </w:r>
            <w:r w:rsidRPr="00E20627">
              <w:rPr>
                <w:rFonts w:ascii="Calibri" w:hAnsi="Calibri" w:cs="Calibri"/>
                <w:b w:val="0"/>
                <w:sz w:val="20"/>
                <w:szCs w:val="20"/>
              </w:rPr>
              <w:t>souvisí.</w:t>
            </w:r>
          </w:p>
          <w:p w:rsidR="004A5C99" w:rsidRPr="00E20627" w:rsidRDefault="004A5C99" w:rsidP="004A5C99">
            <w:pPr>
              <w:rPr>
                <w:rFonts w:ascii="Calibri" w:hAnsi="Calibri" w:cs="Calibri"/>
                <w:b/>
                <w:bCs/>
                <w:sz w:val="20"/>
                <w:szCs w:val="20"/>
              </w:rPr>
            </w:pPr>
          </w:p>
          <w:p w:rsidR="005D468E" w:rsidRDefault="005D468E" w:rsidP="005D468E">
            <w:pPr>
              <w:pStyle w:val="Zkladntext"/>
              <w:framePr w:wrap="auto"/>
              <w:ind w:hanging="43"/>
              <w:jc w:val="center"/>
              <w:rPr>
                <w:rFonts w:ascii="Calibri" w:hAnsi="Calibri" w:cs="Calibri"/>
                <w:sz w:val="20"/>
                <w:szCs w:val="20"/>
                <w:lang w:val="cs-CZ"/>
              </w:rPr>
            </w:pPr>
            <w:r w:rsidRPr="00E20627">
              <w:rPr>
                <w:rFonts w:ascii="Calibri" w:hAnsi="Calibri" w:cs="Calibri"/>
                <w:sz w:val="20"/>
                <w:szCs w:val="20"/>
              </w:rPr>
              <w:t>Slova uvedená v této zadávací dokumentaci v jednotném čísle zahrnují i množné číslo a naopak, nevyplývá-li z kontextu této zadávací dokumentace jinak. Je-li v této zadávací dokumentaci uvedeno dodavatel/</w:t>
            </w:r>
            <w:r w:rsidR="00C87131" w:rsidRPr="00E20627">
              <w:rPr>
                <w:rFonts w:ascii="Calibri" w:hAnsi="Calibri" w:cs="Calibri"/>
                <w:sz w:val="20"/>
                <w:szCs w:val="20"/>
                <w:lang w:val="cs-CZ"/>
              </w:rPr>
              <w:t>prodejce</w:t>
            </w:r>
            <w:r w:rsidR="006C0253">
              <w:rPr>
                <w:rFonts w:ascii="Calibri" w:hAnsi="Calibri" w:cs="Calibri"/>
                <w:sz w:val="20"/>
                <w:szCs w:val="20"/>
                <w:lang w:val="cs-CZ"/>
              </w:rPr>
              <w:t>/uchazeč</w:t>
            </w:r>
            <w:r w:rsidRPr="00E20627">
              <w:rPr>
                <w:rFonts w:ascii="Calibri" w:hAnsi="Calibri" w:cs="Calibri"/>
                <w:sz w:val="20"/>
                <w:szCs w:val="20"/>
              </w:rPr>
              <w:t xml:space="preserve"> případně zadavatel/objednatel</w:t>
            </w:r>
            <w:r w:rsidR="00C87131" w:rsidRPr="00E20627">
              <w:rPr>
                <w:rFonts w:ascii="Calibri" w:hAnsi="Calibri" w:cs="Calibri"/>
                <w:sz w:val="20"/>
                <w:szCs w:val="20"/>
                <w:lang w:val="cs-CZ"/>
              </w:rPr>
              <w:t>/kupující</w:t>
            </w:r>
            <w:r w:rsidRPr="00E20627">
              <w:rPr>
                <w:rFonts w:ascii="Calibri" w:hAnsi="Calibri" w:cs="Calibri"/>
                <w:sz w:val="20"/>
                <w:szCs w:val="20"/>
              </w:rPr>
              <w:t xml:space="preserve"> má se za to, že jde o </w:t>
            </w:r>
            <w:r w:rsidRPr="00872F60">
              <w:rPr>
                <w:rFonts w:ascii="Calibri" w:hAnsi="Calibri" w:cs="Calibri"/>
                <w:sz w:val="20"/>
                <w:szCs w:val="20"/>
              </w:rPr>
              <w:t>významově shodná slova.</w:t>
            </w:r>
            <w:r w:rsidR="005613E0" w:rsidRPr="00872F60">
              <w:rPr>
                <w:rFonts w:ascii="Calibri" w:hAnsi="Calibri" w:cs="Calibri"/>
                <w:sz w:val="20"/>
                <w:szCs w:val="20"/>
                <w:lang w:val="cs-CZ"/>
              </w:rPr>
              <w:t xml:space="preserve"> </w:t>
            </w:r>
            <w:r w:rsidR="00FC0293" w:rsidRPr="00872F60">
              <w:rPr>
                <w:rFonts w:ascii="Calibri" w:hAnsi="Calibri" w:cs="Calibri"/>
                <w:sz w:val="20"/>
                <w:szCs w:val="20"/>
                <w:lang w:val="cs-CZ"/>
              </w:rPr>
              <w:t>Pokud je</w:t>
            </w:r>
            <w:r w:rsidR="005613E0" w:rsidRPr="00872F60">
              <w:rPr>
                <w:rFonts w:ascii="Calibri" w:hAnsi="Calibri" w:cs="Calibri"/>
                <w:sz w:val="20"/>
                <w:szCs w:val="20"/>
                <w:lang w:val="cs-CZ"/>
              </w:rPr>
              <w:t xml:space="preserve"> v této zadávací dokumentaci uvedeno „plnění“ myslí tím zadavatel, je-li to ve shodě s předmětem veřejné zakázky, též „dílčí plnění“.</w:t>
            </w:r>
          </w:p>
          <w:p w:rsidR="006C0253" w:rsidRDefault="006C0253" w:rsidP="005D468E">
            <w:pPr>
              <w:pStyle w:val="Zkladntext"/>
              <w:framePr w:wrap="auto"/>
              <w:ind w:hanging="43"/>
              <w:jc w:val="center"/>
              <w:rPr>
                <w:rFonts w:ascii="Calibri" w:hAnsi="Calibri" w:cs="Calibri"/>
                <w:sz w:val="20"/>
                <w:szCs w:val="20"/>
                <w:lang w:val="cs-CZ"/>
              </w:rPr>
            </w:pPr>
          </w:p>
          <w:p w:rsidR="002B1ACE" w:rsidRPr="00872F60" w:rsidRDefault="002B1ACE" w:rsidP="00C87131">
            <w:pPr>
              <w:rPr>
                <w:rFonts w:ascii="Calibri" w:hAnsi="Calibri" w:cs="Calibri"/>
                <w:bCs/>
                <w:sz w:val="20"/>
                <w:szCs w:val="20"/>
              </w:rPr>
            </w:pPr>
          </w:p>
          <w:p w:rsidR="00B54BCF" w:rsidRPr="00E20627" w:rsidRDefault="004A5C99" w:rsidP="004A5C99">
            <w:pPr>
              <w:jc w:val="center"/>
              <w:rPr>
                <w:rFonts w:ascii="Calibri" w:hAnsi="Calibri" w:cs="Calibri"/>
                <w:bCs/>
                <w:sz w:val="20"/>
                <w:szCs w:val="20"/>
              </w:rPr>
            </w:pPr>
            <w:r w:rsidRPr="00872F60">
              <w:rPr>
                <w:rFonts w:ascii="Calibri" w:hAnsi="Calibri" w:cs="Calibri"/>
                <w:bCs/>
                <w:sz w:val="20"/>
                <w:szCs w:val="20"/>
              </w:rPr>
              <w:t xml:space="preserve">Předpokládaná hodnota </w:t>
            </w:r>
            <w:r w:rsidR="004C3E74" w:rsidRPr="00872F60">
              <w:rPr>
                <w:rFonts w:ascii="Calibri" w:hAnsi="Calibri" w:cs="Calibri"/>
                <w:bCs/>
                <w:sz w:val="20"/>
                <w:szCs w:val="20"/>
              </w:rPr>
              <w:t>veřejné zakázky malého rozsahu</w:t>
            </w:r>
            <w:r w:rsidR="005D468E" w:rsidRPr="00872F60">
              <w:rPr>
                <w:rFonts w:ascii="Calibri" w:hAnsi="Calibri" w:cs="Calibri"/>
                <w:bCs/>
                <w:sz w:val="20"/>
                <w:szCs w:val="20"/>
              </w:rPr>
              <w:t xml:space="preserve"> </w:t>
            </w:r>
            <w:r w:rsidRPr="00872F60">
              <w:rPr>
                <w:rFonts w:ascii="Calibri" w:hAnsi="Calibri" w:cs="Calibri"/>
                <w:bCs/>
                <w:sz w:val="20"/>
                <w:szCs w:val="20"/>
              </w:rPr>
              <w:t xml:space="preserve">je </w:t>
            </w:r>
            <w:r w:rsidR="0073673B">
              <w:rPr>
                <w:rFonts w:ascii="Calibri" w:hAnsi="Calibri" w:cs="Calibri"/>
                <w:bCs/>
                <w:sz w:val="20"/>
                <w:szCs w:val="20"/>
              </w:rPr>
              <w:t> </w:t>
            </w:r>
            <w:r w:rsidR="00677BE5">
              <w:rPr>
                <w:rFonts w:ascii="Calibri" w:hAnsi="Calibri" w:cs="Calibri"/>
                <w:bCs/>
                <w:sz w:val="20"/>
                <w:szCs w:val="20"/>
              </w:rPr>
              <w:t xml:space="preserve">1 </w:t>
            </w:r>
            <w:r w:rsidR="00677BE5" w:rsidRPr="00677BE5">
              <w:rPr>
                <w:rFonts w:ascii="Calibri" w:hAnsi="Calibri" w:cs="Calibri"/>
                <w:bCs/>
                <w:sz w:val="20"/>
                <w:szCs w:val="20"/>
              </w:rPr>
              <w:t>055</w:t>
            </w:r>
            <w:r w:rsidR="0073673B" w:rsidRPr="00677BE5">
              <w:rPr>
                <w:rFonts w:ascii="Calibri" w:hAnsi="Calibri" w:cs="Calibri"/>
                <w:bCs/>
                <w:sz w:val="20"/>
                <w:szCs w:val="20"/>
              </w:rPr>
              <w:t xml:space="preserve"> 000</w:t>
            </w:r>
            <w:r w:rsidR="002A3F97" w:rsidRPr="00677BE5">
              <w:rPr>
                <w:rFonts w:ascii="Calibri" w:hAnsi="Calibri" w:cs="Calibri"/>
                <w:bCs/>
                <w:sz w:val="20"/>
                <w:szCs w:val="20"/>
              </w:rPr>
              <w:t xml:space="preserve"> </w:t>
            </w:r>
            <w:r w:rsidRPr="00677BE5">
              <w:rPr>
                <w:rFonts w:ascii="Calibri" w:hAnsi="Calibri" w:cs="Calibri"/>
                <w:bCs/>
                <w:sz w:val="20"/>
                <w:szCs w:val="20"/>
              </w:rPr>
              <w:t>Kč</w:t>
            </w:r>
            <w:r w:rsidRPr="00872F60">
              <w:rPr>
                <w:rFonts w:ascii="Calibri" w:hAnsi="Calibri" w:cs="Calibri"/>
                <w:bCs/>
                <w:sz w:val="20"/>
                <w:szCs w:val="20"/>
              </w:rPr>
              <w:t xml:space="preserve"> bez DPH.</w:t>
            </w:r>
            <w:r w:rsidR="00AF1204" w:rsidRPr="00872F60">
              <w:rPr>
                <w:rFonts w:ascii="Calibri" w:hAnsi="Calibri" w:cs="Calibri"/>
                <w:bCs/>
                <w:sz w:val="20"/>
                <w:szCs w:val="20"/>
              </w:rPr>
              <w:t xml:space="preserve"> </w:t>
            </w:r>
          </w:p>
          <w:p w:rsidR="004A5C99" w:rsidRPr="00E20627" w:rsidRDefault="004A5C99" w:rsidP="004A5C99">
            <w:pPr>
              <w:rPr>
                <w:rFonts w:ascii="Calibri" w:hAnsi="Calibri" w:cs="Calibri"/>
                <w:b/>
                <w:bCs/>
                <w:sz w:val="20"/>
                <w:szCs w:val="20"/>
              </w:rPr>
            </w:pPr>
          </w:p>
          <w:p w:rsidR="00071FC9" w:rsidRPr="00E20627" w:rsidRDefault="00071FC9" w:rsidP="004A5C99">
            <w:pPr>
              <w:rPr>
                <w:rFonts w:ascii="Calibri" w:hAnsi="Calibri" w:cs="Calibri"/>
                <w:sz w:val="20"/>
                <w:szCs w:val="20"/>
              </w:rPr>
            </w:pPr>
          </w:p>
        </w:tc>
      </w:tr>
    </w:tbl>
    <w:p w:rsidR="00751BEA" w:rsidRDefault="00751BEA">
      <w:r>
        <w:br w:type="page"/>
      </w:r>
    </w:p>
    <w:tbl>
      <w:tblPr>
        <w:tblW w:w="10260" w:type="dxa"/>
        <w:jc w:val="center"/>
        <w:shd w:val="clear" w:color="auto" w:fill="FFFFFF"/>
        <w:tblCellMar>
          <w:left w:w="70" w:type="dxa"/>
          <w:right w:w="70" w:type="dxa"/>
        </w:tblCellMar>
        <w:tblLook w:val="0000" w:firstRow="0" w:lastRow="0" w:firstColumn="0" w:lastColumn="0" w:noHBand="0" w:noVBand="0"/>
      </w:tblPr>
      <w:tblGrid>
        <w:gridCol w:w="10260"/>
      </w:tblGrid>
      <w:tr w:rsidR="004A5C99" w:rsidRPr="009F74E4" w:rsidTr="00071FC9">
        <w:trPr>
          <w:trHeight w:val="425"/>
          <w:jc w:val="center"/>
        </w:trPr>
        <w:tc>
          <w:tcPr>
            <w:tcW w:w="10260" w:type="dxa"/>
            <w:shd w:val="clear" w:color="auto" w:fill="FFFFFF"/>
            <w:vAlign w:val="center"/>
          </w:tcPr>
          <w:p w:rsidR="004A5C99" w:rsidRPr="00E20627" w:rsidRDefault="004A5C99" w:rsidP="004C3E74">
            <w:pPr>
              <w:pStyle w:val="Zkladntextodsazen"/>
              <w:spacing w:before="0" w:after="0"/>
              <w:rPr>
                <w:rFonts w:ascii="Calibri" w:hAnsi="Calibri" w:cs="Calibri"/>
                <w:b/>
                <w:bCs/>
                <w:sz w:val="20"/>
                <w:szCs w:val="20"/>
                <w:lang w:val="cs-CZ" w:eastAsia="cs-CZ"/>
              </w:rPr>
            </w:pPr>
            <w:r w:rsidRPr="00E20627">
              <w:rPr>
                <w:rFonts w:ascii="Calibri" w:hAnsi="Calibri" w:cs="Calibri"/>
                <w:b/>
                <w:bCs/>
                <w:sz w:val="20"/>
                <w:szCs w:val="20"/>
                <w:lang w:val="cs-CZ" w:eastAsia="cs-CZ"/>
              </w:rPr>
              <w:lastRenderedPageBreak/>
              <w:t xml:space="preserve">Předmět plnění </w:t>
            </w:r>
            <w:r w:rsidR="004C3E74" w:rsidRPr="00E20627">
              <w:rPr>
                <w:rFonts w:ascii="Calibri" w:hAnsi="Calibri" w:cs="Calibri"/>
                <w:b/>
                <w:bCs/>
                <w:sz w:val="20"/>
                <w:szCs w:val="20"/>
                <w:lang w:val="cs-CZ" w:eastAsia="cs-CZ"/>
              </w:rPr>
              <w:t>veřejné zakázky</w:t>
            </w:r>
          </w:p>
        </w:tc>
      </w:tr>
      <w:tr w:rsidR="004A5C99" w:rsidRPr="009F74E4" w:rsidTr="00071FC9">
        <w:trPr>
          <w:trHeight w:val="425"/>
          <w:jc w:val="center"/>
        </w:trPr>
        <w:tc>
          <w:tcPr>
            <w:tcW w:w="10260" w:type="dxa"/>
            <w:shd w:val="clear" w:color="auto" w:fill="FFFFFF"/>
            <w:vAlign w:val="center"/>
          </w:tcPr>
          <w:p w:rsidR="004A5C99" w:rsidRPr="00E20627" w:rsidRDefault="004A5C99" w:rsidP="004A5C99">
            <w:pPr>
              <w:autoSpaceDE w:val="0"/>
              <w:autoSpaceDN w:val="0"/>
              <w:adjustRightInd w:val="0"/>
              <w:rPr>
                <w:rFonts w:ascii="Calibri" w:hAnsi="Calibri" w:cs="Calibri"/>
                <w:sz w:val="20"/>
                <w:szCs w:val="20"/>
              </w:rPr>
            </w:pPr>
          </w:p>
          <w:p w:rsidR="004A5C99" w:rsidRPr="00E20627" w:rsidRDefault="004A5C99" w:rsidP="004A5C99">
            <w:pPr>
              <w:autoSpaceDE w:val="0"/>
              <w:autoSpaceDN w:val="0"/>
              <w:adjustRightInd w:val="0"/>
              <w:rPr>
                <w:rFonts w:ascii="Calibri" w:hAnsi="Calibri" w:cs="Calibri"/>
                <w:sz w:val="20"/>
                <w:szCs w:val="20"/>
              </w:rPr>
            </w:pPr>
            <w:r w:rsidRPr="00E20627">
              <w:rPr>
                <w:rFonts w:ascii="Calibri" w:hAnsi="Calibri" w:cs="Calibri"/>
                <w:sz w:val="20"/>
                <w:szCs w:val="20"/>
              </w:rPr>
              <w:t xml:space="preserve">Předmětem plnění </w:t>
            </w:r>
            <w:r w:rsidR="004C3E74" w:rsidRPr="00E20627">
              <w:rPr>
                <w:rFonts w:ascii="Calibri" w:hAnsi="Calibri" w:cs="Calibri"/>
                <w:sz w:val="20"/>
                <w:szCs w:val="20"/>
              </w:rPr>
              <w:t>veřejné zakázky</w:t>
            </w:r>
            <w:r w:rsidRPr="00E20627">
              <w:rPr>
                <w:rFonts w:ascii="Calibri" w:hAnsi="Calibri" w:cs="Calibri"/>
                <w:sz w:val="20"/>
                <w:szCs w:val="20"/>
              </w:rPr>
              <w:t xml:space="preserve"> je </w:t>
            </w:r>
            <w:r w:rsidR="00751BEA">
              <w:rPr>
                <w:rFonts w:ascii="Calibri" w:hAnsi="Calibri" w:cs="Calibri"/>
                <w:sz w:val="20"/>
                <w:szCs w:val="20"/>
              </w:rPr>
              <w:t xml:space="preserve">dodávka </w:t>
            </w:r>
            <w:r w:rsidR="00E079DD">
              <w:rPr>
                <w:rFonts w:ascii="Calibri" w:hAnsi="Calibri" w:cs="Calibri"/>
                <w:sz w:val="20"/>
                <w:szCs w:val="20"/>
              </w:rPr>
              <w:t>výpočetní techniky</w:t>
            </w:r>
            <w:r w:rsidR="009868DE" w:rsidRPr="009868DE">
              <w:rPr>
                <w:rFonts w:ascii="Calibri" w:hAnsi="Calibri" w:cs="Calibri"/>
                <w:sz w:val="20"/>
                <w:szCs w:val="20"/>
              </w:rPr>
              <w:t xml:space="preserve"> </w:t>
            </w:r>
            <w:r w:rsidRPr="009868DE">
              <w:rPr>
                <w:rFonts w:ascii="Calibri" w:hAnsi="Calibri" w:cs="Calibri"/>
                <w:sz w:val="20"/>
                <w:szCs w:val="20"/>
              </w:rPr>
              <w:t>dle</w:t>
            </w:r>
            <w:r w:rsidRPr="00E20627">
              <w:rPr>
                <w:rFonts w:ascii="Calibri" w:hAnsi="Calibri" w:cs="Calibri"/>
                <w:sz w:val="20"/>
                <w:szCs w:val="20"/>
              </w:rPr>
              <w:t xml:space="preserve"> níže uvedené specifikace pro Zadavatele:</w:t>
            </w:r>
          </w:p>
          <w:p w:rsidR="00E079DD" w:rsidRPr="00E079DD" w:rsidRDefault="00E079DD" w:rsidP="00E079DD">
            <w:pPr>
              <w:autoSpaceDE w:val="0"/>
              <w:autoSpaceDN w:val="0"/>
              <w:adjustRightInd w:val="0"/>
              <w:ind w:left="-4"/>
              <w:rPr>
                <w:rFonts w:ascii="Calibri" w:hAnsi="Calibri" w:cs="Calibri"/>
                <w:b/>
                <w:sz w:val="20"/>
                <w:szCs w:val="20"/>
              </w:rPr>
            </w:pPr>
          </w:p>
          <w:p w:rsidR="00E079DD" w:rsidRPr="0014594C" w:rsidRDefault="00DC243E" w:rsidP="0014594C">
            <w:pPr>
              <w:pStyle w:val="Odstavecseseznamem"/>
              <w:numPr>
                <w:ilvl w:val="2"/>
                <w:numId w:val="1"/>
              </w:numPr>
              <w:tabs>
                <w:tab w:val="clear" w:pos="2340"/>
              </w:tabs>
              <w:autoSpaceDE w:val="0"/>
              <w:autoSpaceDN w:val="0"/>
              <w:adjustRightInd w:val="0"/>
              <w:ind w:left="356"/>
              <w:rPr>
                <w:rFonts w:ascii="Calibri" w:hAnsi="Calibri" w:cs="Calibri"/>
                <w:b/>
                <w:sz w:val="20"/>
                <w:szCs w:val="20"/>
              </w:rPr>
            </w:pPr>
            <w:r w:rsidRPr="0014594C">
              <w:rPr>
                <w:rFonts w:ascii="Calibri" w:hAnsi="Calibri" w:cs="Calibri"/>
                <w:b/>
                <w:sz w:val="20"/>
                <w:szCs w:val="20"/>
              </w:rPr>
              <w:t>PC sestava</w:t>
            </w:r>
            <w:r w:rsidR="0061389A" w:rsidRPr="0014594C">
              <w:rPr>
                <w:rFonts w:ascii="Calibri" w:hAnsi="Calibri" w:cs="Calibri"/>
                <w:b/>
                <w:sz w:val="20"/>
                <w:szCs w:val="20"/>
              </w:rPr>
              <w:t xml:space="preserve"> </w:t>
            </w:r>
            <w:proofErr w:type="spellStart"/>
            <w:r w:rsidR="0014594C" w:rsidRPr="0014594C">
              <w:rPr>
                <w:rFonts w:ascii="Calibri" w:hAnsi="Calibri" w:cs="Calibri"/>
                <w:b/>
                <w:sz w:val="20"/>
                <w:szCs w:val="20"/>
              </w:rPr>
              <w:t>Triline</w:t>
            </w:r>
            <w:proofErr w:type="spellEnd"/>
            <w:r w:rsidR="0014594C" w:rsidRPr="0014594C">
              <w:rPr>
                <w:rFonts w:ascii="Calibri" w:hAnsi="Calibri" w:cs="Calibri"/>
                <w:b/>
                <w:sz w:val="20"/>
                <w:szCs w:val="20"/>
              </w:rPr>
              <w:t xml:space="preserve"> </w:t>
            </w:r>
            <w:proofErr w:type="spellStart"/>
            <w:r w:rsidR="0014594C" w:rsidRPr="0014594C">
              <w:rPr>
                <w:rFonts w:ascii="Calibri" w:hAnsi="Calibri" w:cs="Calibri"/>
                <w:b/>
                <w:sz w:val="20"/>
                <w:szCs w:val="20"/>
              </w:rPr>
              <w:t>Profi</w:t>
            </w:r>
            <w:proofErr w:type="spellEnd"/>
            <w:r w:rsidR="0014594C" w:rsidRPr="0014594C">
              <w:rPr>
                <w:rFonts w:ascii="Calibri" w:hAnsi="Calibri" w:cs="Calibri"/>
                <w:b/>
                <w:sz w:val="20"/>
                <w:szCs w:val="20"/>
              </w:rPr>
              <w:t xml:space="preserve"> I114 </w:t>
            </w:r>
            <w:r w:rsidR="0061389A" w:rsidRPr="0014594C">
              <w:rPr>
                <w:rFonts w:ascii="Calibri" w:hAnsi="Calibri" w:cs="Calibri"/>
                <w:b/>
                <w:sz w:val="20"/>
                <w:szCs w:val="20"/>
              </w:rPr>
              <w:t>(výrobce</w:t>
            </w:r>
            <w:r w:rsidR="00C76906" w:rsidRPr="0014594C">
              <w:rPr>
                <w:rFonts w:ascii="Calibri" w:hAnsi="Calibri" w:cs="Calibri"/>
                <w:b/>
                <w:sz w:val="20"/>
                <w:szCs w:val="20"/>
              </w:rPr>
              <w:t xml:space="preserve"> AT </w:t>
            </w:r>
            <w:proofErr w:type="spellStart"/>
            <w:r w:rsidR="00C76906" w:rsidRPr="0014594C">
              <w:rPr>
                <w:rFonts w:ascii="Calibri" w:hAnsi="Calibri" w:cs="Calibri"/>
                <w:b/>
                <w:sz w:val="20"/>
                <w:szCs w:val="20"/>
              </w:rPr>
              <w:t>Com</w:t>
            </w:r>
            <w:r w:rsidR="008F1B1D" w:rsidRPr="0014594C">
              <w:rPr>
                <w:rFonts w:ascii="Calibri" w:hAnsi="Calibri" w:cs="Calibri"/>
                <w:b/>
                <w:sz w:val="20"/>
                <w:szCs w:val="20"/>
              </w:rPr>
              <w:t>p</w:t>
            </w:r>
            <w:r w:rsidR="00C76906" w:rsidRPr="0014594C">
              <w:rPr>
                <w:rFonts w:ascii="Calibri" w:hAnsi="Calibri" w:cs="Calibri"/>
                <w:b/>
                <w:sz w:val="20"/>
                <w:szCs w:val="20"/>
              </w:rPr>
              <w:t>uters</w:t>
            </w:r>
            <w:proofErr w:type="spellEnd"/>
            <w:r w:rsidR="0027180C">
              <w:rPr>
                <w:rFonts w:ascii="Calibri" w:hAnsi="Calibri" w:cs="Calibri"/>
                <w:b/>
                <w:sz w:val="20"/>
                <w:szCs w:val="20"/>
              </w:rPr>
              <w:t>)</w:t>
            </w:r>
            <w:r w:rsidR="0069715E" w:rsidRPr="0014594C">
              <w:rPr>
                <w:rFonts w:ascii="Calibri" w:hAnsi="Calibri" w:cs="Calibri"/>
                <w:b/>
                <w:sz w:val="20"/>
                <w:szCs w:val="20"/>
              </w:rPr>
              <w:t xml:space="preserve"> –</w:t>
            </w:r>
            <w:r w:rsidR="007F4AFA" w:rsidRPr="0014594C">
              <w:rPr>
                <w:rFonts w:ascii="Calibri" w:hAnsi="Calibri" w:cs="Calibri"/>
                <w:b/>
                <w:sz w:val="20"/>
                <w:szCs w:val="20"/>
              </w:rPr>
              <w:t xml:space="preserve"> </w:t>
            </w:r>
            <w:r w:rsidR="0014594C">
              <w:rPr>
                <w:rFonts w:ascii="Calibri" w:hAnsi="Calibri" w:cs="Calibri"/>
                <w:b/>
                <w:sz w:val="20"/>
                <w:szCs w:val="20"/>
              </w:rPr>
              <w:t>50</w:t>
            </w:r>
            <w:r w:rsidR="0069715E" w:rsidRPr="0014594C">
              <w:rPr>
                <w:rFonts w:ascii="Calibri" w:hAnsi="Calibri" w:cs="Calibri"/>
                <w:b/>
                <w:sz w:val="20"/>
                <w:szCs w:val="20"/>
              </w:rPr>
              <w:t xml:space="preserve"> ks</w:t>
            </w:r>
          </w:p>
          <w:p w:rsidR="0069715E" w:rsidRDefault="0069715E" w:rsidP="0069715E">
            <w:pPr>
              <w:autoSpaceDE w:val="0"/>
              <w:autoSpaceDN w:val="0"/>
              <w:adjustRightInd w:val="0"/>
              <w:ind w:left="-4"/>
              <w:rPr>
                <w:rFonts w:ascii="Calibri" w:hAnsi="Calibri" w:cs="Calibri"/>
                <w:b/>
                <w:sz w:val="20"/>
                <w:szCs w:val="20"/>
              </w:rPr>
            </w:pPr>
          </w:p>
          <w:p w:rsidR="0061389A" w:rsidRPr="0061389A" w:rsidRDefault="0061389A" w:rsidP="0061389A">
            <w:pPr>
              <w:tabs>
                <w:tab w:val="left" w:pos="1980"/>
                <w:tab w:val="left" w:pos="7046"/>
              </w:tabs>
              <w:autoSpaceDE w:val="0"/>
              <w:autoSpaceDN w:val="0"/>
              <w:adjustRightInd w:val="0"/>
              <w:ind w:left="-4"/>
              <w:rPr>
                <w:rFonts w:ascii="Calibri" w:hAnsi="Calibri" w:cs="Calibri"/>
                <w:b/>
                <w:sz w:val="20"/>
                <w:szCs w:val="20"/>
                <w:u w:val="single"/>
              </w:rPr>
            </w:pPr>
            <w:r w:rsidRPr="0061389A">
              <w:rPr>
                <w:rFonts w:ascii="Calibri" w:hAnsi="Calibri" w:cs="Calibri"/>
                <w:b/>
                <w:sz w:val="20"/>
                <w:szCs w:val="20"/>
                <w:u w:val="single"/>
              </w:rPr>
              <w:t>Komponenta</w:t>
            </w:r>
            <w:r w:rsidRPr="0061389A">
              <w:rPr>
                <w:rFonts w:ascii="Calibri" w:hAnsi="Calibri" w:cs="Calibri"/>
                <w:b/>
                <w:sz w:val="20"/>
                <w:szCs w:val="20"/>
                <w:u w:val="single"/>
              </w:rPr>
              <w:tab/>
              <w:t>Název</w:t>
            </w:r>
            <w:r w:rsidRPr="0061389A">
              <w:rPr>
                <w:rFonts w:ascii="Calibri" w:hAnsi="Calibri" w:cs="Calibri"/>
                <w:b/>
                <w:sz w:val="20"/>
                <w:szCs w:val="20"/>
                <w:u w:val="single"/>
              </w:rPr>
              <w:tab/>
            </w:r>
          </w:p>
          <w:p w:rsidR="0027180C" w:rsidRPr="0027180C" w:rsidRDefault="0027180C" w:rsidP="0027180C">
            <w:pPr>
              <w:tabs>
                <w:tab w:val="left" w:pos="1980"/>
                <w:tab w:val="left" w:pos="7329"/>
              </w:tabs>
              <w:autoSpaceDE w:val="0"/>
              <w:autoSpaceDN w:val="0"/>
              <w:adjustRightInd w:val="0"/>
              <w:ind w:left="-4"/>
              <w:rPr>
                <w:rFonts w:ascii="Calibri" w:hAnsi="Calibri" w:cs="Calibri"/>
                <w:sz w:val="20"/>
                <w:szCs w:val="20"/>
              </w:rPr>
            </w:pPr>
            <w:r w:rsidRPr="0027180C">
              <w:rPr>
                <w:rFonts w:ascii="Calibri" w:hAnsi="Calibri" w:cs="Calibri"/>
                <w:sz w:val="20"/>
                <w:szCs w:val="20"/>
              </w:rPr>
              <w:t xml:space="preserve">Základ                                 </w:t>
            </w:r>
            <w:proofErr w:type="spellStart"/>
            <w:r w:rsidRPr="0027180C">
              <w:rPr>
                <w:rFonts w:ascii="Calibri" w:hAnsi="Calibri" w:cs="Calibri"/>
                <w:sz w:val="20"/>
                <w:szCs w:val="20"/>
              </w:rPr>
              <w:t>Fractal</w:t>
            </w:r>
            <w:proofErr w:type="spellEnd"/>
            <w:r w:rsidRPr="0027180C">
              <w:rPr>
                <w:rFonts w:ascii="Calibri" w:hAnsi="Calibri" w:cs="Calibri"/>
                <w:sz w:val="20"/>
                <w:szCs w:val="20"/>
              </w:rPr>
              <w:t xml:space="preserve"> Design </w:t>
            </w:r>
            <w:proofErr w:type="spellStart"/>
            <w:r w:rsidRPr="0027180C">
              <w:rPr>
                <w:rFonts w:ascii="Calibri" w:hAnsi="Calibri" w:cs="Calibri"/>
                <w:sz w:val="20"/>
                <w:szCs w:val="20"/>
              </w:rPr>
              <w:t>Core</w:t>
            </w:r>
            <w:proofErr w:type="spellEnd"/>
            <w:r w:rsidRPr="0027180C">
              <w:rPr>
                <w:rFonts w:ascii="Calibri" w:hAnsi="Calibri" w:cs="Calibri"/>
                <w:sz w:val="20"/>
                <w:szCs w:val="20"/>
              </w:rPr>
              <w:t xml:space="preserve"> 1100 2xUSB 3.0 OEM  </w:t>
            </w:r>
          </w:p>
          <w:p w:rsidR="0027180C" w:rsidRPr="0027180C" w:rsidRDefault="0027180C" w:rsidP="0027180C">
            <w:pPr>
              <w:tabs>
                <w:tab w:val="left" w:pos="1980"/>
                <w:tab w:val="left" w:pos="7329"/>
              </w:tabs>
              <w:autoSpaceDE w:val="0"/>
              <w:autoSpaceDN w:val="0"/>
              <w:adjustRightInd w:val="0"/>
              <w:ind w:left="-4"/>
              <w:rPr>
                <w:rFonts w:ascii="Calibri" w:hAnsi="Calibri" w:cs="Calibri"/>
                <w:sz w:val="20"/>
                <w:szCs w:val="20"/>
              </w:rPr>
            </w:pPr>
            <w:r w:rsidRPr="0027180C">
              <w:rPr>
                <w:rFonts w:ascii="Calibri" w:hAnsi="Calibri" w:cs="Calibri"/>
                <w:sz w:val="20"/>
                <w:szCs w:val="20"/>
              </w:rPr>
              <w:t xml:space="preserve">Op. </w:t>
            </w:r>
            <w:proofErr w:type="gramStart"/>
            <w:r w:rsidRPr="0027180C">
              <w:rPr>
                <w:rFonts w:ascii="Calibri" w:hAnsi="Calibri" w:cs="Calibri"/>
                <w:sz w:val="20"/>
                <w:szCs w:val="20"/>
              </w:rPr>
              <w:t>Systém                        WIN</w:t>
            </w:r>
            <w:proofErr w:type="gramEnd"/>
            <w:r w:rsidRPr="0027180C">
              <w:rPr>
                <w:rFonts w:ascii="Calibri" w:hAnsi="Calibri" w:cs="Calibri"/>
                <w:sz w:val="20"/>
                <w:szCs w:val="20"/>
              </w:rPr>
              <w:t xml:space="preserve"> 7 64bit PRO  </w:t>
            </w:r>
          </w:p>
          <w:p w:rsidR="0027180C" w:rsidRPr="0027180C" w:rsidRDefault="0027180C" w:rsidP="0027180C">
            <w:pPr>
              <w:tabs>
                <w:tab w:val="left" w:pos="1980"/>
                <w:tab w:val="left" w:pos="7329"/>
              </w:tabs>
              <w:autoSpaceDE w:val="0"/>
              <w:autoSpaceDN w:val="0"/>
              <w:adjustRightInd w:val="0"/>
              <w:ind w:left="-4"/>
              <w:rPr>
                <w:rFonts w:ascii="Calibri" w:hAnsi="Calibri" w:cs="Calibri"/>
                <w:sz w:val="20"/>
                <w:szCs w:val="20"/>
              </w:rPr>
            </w:pPr>
            <w:r w:rsidRPr="0027180C">
              <w:rPr>
                <w:rFonts w:ascii="Calibri" w:hAnsi="Calibri" w:cs="Calibri"/>
                <w:sz w:val="20"/>
                <w:szCs w:val="20"/>
              </w:rPr>
              <w:t xml:space="preserve">Zdroj                                   </w:t>
            </w:r>
            <w:proofErr w:type="spellStart"/>
            <w:r w:rsidRPr="0027180C">
              <w:rPr>
                <w:rFonts w:ascii="Calibri" w:hAnsi="Calibri" w:cs="Calibri"/>
                <w:sz w:val="20"/>
                <w:szCs w:val="20"/>
              </w:rPr>
              <w:t>Fortron</w:t>
            </w:r>
            <w:proofErr w:type="spellEnd"/>
            <w:r w:rsidRPr="0027180C">
              <w:rPr>
                <w:rFonts w:ascii="Calibri" w:hAnsi="Calibri" w:cs="Calibri"/>
                <w:sz w:val="20"/>
                <w:szCs w:val="20"/>
              </w:rPr>
              <w:t xml:space="preserve"> FSP350-60GHN 80PLUS BRONZE, </w:t>
            </w:r>
            <w:proofErr w:type="spellStart"/>
            <w:r w:rsidRPr="0027180C">
              <w:rPr>
                <w:rFonts w:ascii="Calibri" w:hAnsi="Calibri" w:cs="Calibri"/>
                <w:sz w:val="20"/>
                <w:szCs w:val="20"/>
              </w:rPr>
              <w:t>bulk</w:t>
            </w:r>
            <w:proofErr w:type="spellEnd"/>
            <w:r w:rsidRPr="0027180C">
              <w:rPr>
                <w:rFonts w:ascii="Calibri" w:hAnsi="Calibri" w:cs="Calibri"/>
                <w:sz w:val="20"/>
                <w:szCs w:val="20"/>
              </w:rPr>
              <w:t xml:space="preserve">, 350W  </w:t>
            </w:r>
          </w:p>
          <w:p w:rsidR="0027180C" w:rsidRPr="0027180C" w:rsidRDefault="0027180C" w:rsidP="0027180C">
            <w:pPr>
              <w:tabs>
                <w:tab w:val="left" w:pos="1980"/>
                <w:tab w:val="left" w:pos="7329"/>
              </w:tabs>
              <w:autoSpaceDE w:val="0"/>
              <w:autoSpaceDN w:val="0"/>
              <w:adjustRightInd w:val="0"/>
              <w:ind w:left="-4"/>
              <w:rPr>
                <w:rFonts w:ascii="Calibri" w:hAnsi="Calibri" w:cs="Calibri"/>
                <w:sz w:val="20"/>
                <w:szCs w:val="20"/>
              </w:rPr>
            </w:pPr>
            <w:r w:rsidRPr="0027180C">
              <w:rPr>
                <w:rFonts w:ascii="Calibri" w:hAnsi="Calibri" w:cs="Calibri"/>
                <w:sz w:val="20"/>
                <w:szCs w:val="20"/>
              </w:rPr>
              <w:t xml:space="preserve">Základní deska                  ASUS B85M-G </w:t>
            </w:r>
          </w:p>
          <w:p w:rsidR="0027180C" w:rsidRPr="0027180C" w:rsidRDefault="0027180C" w:rsidP="0027180C">
            <w:pPr>
              <w:tabs>
                <w:tab w:val="left" w:pos="1980"/>
                <w:tab w:val="left" w:pos="7329"/>
              </w:tabs>
              <w:autoSpaceDE w:val="0"/>
              <w:autoSpaceDN w:val="0"/>
              <w:adjustRightInd w:val="0"/>
              <w:ind w:left="-4"/>
              <w:rPr>
                <w:rFonts w:ascii="Calibri" w:hAnsi="Calibri" w:cs="Calibri"/>
                <w:sz w:val="20"/>
                <w:szCs w:val="20"/>
              </w:rPr>
            </w:pPr>
            <w:proofErr w:type="gramStart"/>
            <w:r w:rsidRPr="0027180C">
              <w:rPr>
                <w:rFonts w:ascii="Calibri" w:hAnsi="Calibri" w:cs="Calibri"/>
                <w:sz w:val="20"/>
                <w:szCs w:val="20"/>
              </w:rPr>
              <w:t>Procesor                            CPU</w:t>
            </w:r>
            <w:proofErr w:type="gramEnd"/>
            <w:r w:rsidRPr="0027180C">
              <w:rPr>
                <w:rFonts w:ascii="Calibri" w:hAnsi="Calibri" w:cs="Calibri"/>
                <w:sz w:val="20"/>
                <w:szCs w:val="20"/>
              </w:rPr>
              <w:t xml:space="preserve"> INTEL </w:t>
            </w:r>
            <w:proofErr w:type="spellStart"/>
            <w:r w:rsidRPr="0027180C">
              <w:rPr>
                <w:rFonts w:ascii="Calibri" w:hAnsi="Calibri" w:cs="Calibri"/>
                <w:sz w:val="20"/>
                <w:szCs w:val="20"/>
              </w:rPr>
              <w:t>Core</w:t>
            </w:r>
            <w:proofErr w:type="spellEnd"/>
            <w:r w:rsidRPr="0027180C">
              <w:rPr>
                <w:rFonts w:ascii="Calibri" w:hAnsi="Calibri" w:cs="Calibri"/>
                <w:sz w:val="20"/>
                <w:szCs w:val="20"/>
              </w:rPr>
              <w:t xml:space="preserve"> i3-4170 BOX (3.7GHz, LGA1150, VGA) s pasiv. </w:t>
            </w:r>
            <w:proofErr w:type="spellStart"/>
            <w:r w:rsidRPr="0027180C">
              <w:rPr>
                <w:rFonts w:ascii="Calibri" w:hAnsi="Calibri" w:cs="Calibri"/>
                <w:sz w:val="20"/>
                <w:szCs w:val="20"/>
              </w:rPr>
              <w:t>chlaz</w:t>
            </w:r>
            <w:proofErr w:type="spellEnd"/>
            <w:r w:rsidRPr="0027180C">
              <w:rPr>
                <w:rFonts w:ascii="Calibri" w:hAnsi="Calibri" w:cs="Calibri"/>
                <w:sz w:val="20"/>
                <w:szCs w:val="20"/>
              </w:rPr>
              <w:t xml:space="preserve">.  </w:t>
            </w:r>
          </w:p>
          <w:p w:rsidR="0027180C" w:rsidRPr="0027180C" w:rsidRDefault="0027180C" w:rsidP="0027180C">
            <w:pPr>
              <w:tabs>
                <w:tab w:val="left" w:pos="1980"/>
                <w:tab w:val="left" w:pos="7329"/>
              </w:tabs>
              <w:autoSpaceDE w:val="0"/>
              <w:autoSpaceDN w:val="0"/>
              <w:adjustRightInd w:val="0"/>
              <w:ind w:left="-4"/>
              <w:rPr>
                <w:rFonts w:ascii="Calibri" w:hAnsi="Calibri" w:cs="Calibri"/>
                <w:sz w:val="20"/>
                <w:szCs w:val="20"/>
              </w:rPr>
            </w:pPr>
            <w:r w:rsidRPr="0027180C">
              <w:rPr>
                <w:rFonts w:ascii="Calibri" w:hAnsi="Calibri" w:cs="Calibri"/>
                <w:sz w:val="20"/>
                <w:szCs w:val="20"/>
              </w:rPr>
              <w:t xml:space="preserve">Paměť                                4GB DDR3-1600MHz Kingston CL11 modul SR x8  </w:t>
            </w:r>
          </w:p>
          <w:p w:rsidR="0027180C" w:rsidRPr="0027180C" w:rsidRDefault="0027180C" w:rsidP="0027180C">
            <w:pPr>
              <w:tabs>
                <w:tab w:val="left" w:pos="1980"/>
                <w:tab w:val="left" w:pos="7329"/>
              </w:tabs>
              <w:autoSpaceDE w:val="0"/>
              <w:autoSpaceDN w:val="0"/>
              <w:adjustRightInd w:val="0"/>
              <w:ind w:left="-4"/>
              <w:rPr>
                <w:rFonts w:ascii="Calibri" w:hAnsi="Calibri" w:cs="Calibri"/>
                <w:sz w:val="20"/>
                <w:szCs w:val="20"/>
              </w:rPr>
            </w:pPr>
            <w:r w:rsidRPr="0027180C">
              <w:rPr>
                <w:rFonts w:ascii="Calibri" w:hAnsi="Calibri" w:cs="Calibri"/>
                <w:sz w:val="20"/>
                <w:szCs w:val="20"/>
              </w:rPr>
              <w:t xml:space="preserve">Pevný disk                         ADATA SSD SU800 128GB 2.5" SATA III  </w:t>
            </w:r>
          </w:p>
          <w:p w:rsidR="0027180C" w:rsidRPr="0027180C" w:rsidRDefault="0027180C" w:rsidP="0027180C">
            <w:pPr>
              <w:tabs>
                <w:tab w:val="left" w:pos="1980"/>
                <w:tab w:val="left" w:pos="7329"/>
              </w:tabs>
              <w:autoSpaceDE w:val="0"/>
              <w:autoSpaceDN w:val="0"/>
              <w:adjustRightInd w:val="0"/>
              <w:ind w:left="-4"/>
              <w:rPr>
                <w:rFonts w:ascii="Calibri" w:hAnsi="Calibri" w:cs="Calibri"/>
                <w:sz w:val="20"/>
                <w:szCs w:val="20"/>
              </w:rPr>
            </w:pPr>
            <w:proofErr w:type="gramStart"/>
            <w:r w:rsidRPr="0027180C">
              <w:rPr>
                <w:rFonts w:ascii="Calibri" w:hAnsi="Calibri" w:cs="Calibri"/>
                <w:sz w:val="20"/>
                <w:szCs w:val="20"/>
              </w:rPr>
              <w:t>Klávesnice                         TRUST</w:t>
            </w:r>
            <w:proofErr w:type="gramEnd"/>
            <w:r w:rsidRPr="0027180C">
              <w:rPr>
                <w:rFonts w:ascii="Calibri" w:hAnsi="Calibri" w:cs="Calibri"/>
                <w:sz w:val="20"/>
                <w:szCs w:val="20"/>
              </w:rPr>
              <w:t xml:space="preserve"> </w:t>
            </w:r>
            <w:proofErr w:type="spellStart"/>
            <w:r w:rsidRPr="0027180C">
              <w:rPr>
                <w:rFonts w:ascii="Calibri" w:hAnsi="Calibri" w:cs="Calibri"/>
                <w:sz w:val="20"/>
                <w:szCs w:val="20"/>
              </w:rPr>
              <w:t>ClassicLine</w:t>
            </w:r>
            <w:proofErr w:type="spellEnd"/>
            <w:r w:rsidRPr="0027180C">
              <w:rPr>
                <w:rFonts w:ascii="Calibri" w:hAnsi="Calibri" w:cs="Calibri"/>
                <w:sz w:val="20"/>
                <w:szCs w:val="20"/>
              </w:rPr>
              <w:t xml:space="preserve"> </w:t>
            </w:r>
            <w:proofErr w:type="spellStart"/>
            <w:r w:rsidRPr="0027180C">
              <w:rPr>
                <w:rFonts w:ascii="Calibri" w:hAnsi="Calibri" w:cs="Calibri"/>
                <w:sz w:val="20"/>
                <w:szCs w:val="20"/>
              </w:rPr>
              <w:t>Keyboard</w:t>
            </w:r>
            <w:proofErr w:type="spellEnd"/>
            <w:r w:rsidRPr="0027180C">
              <w:rPr>
                <w:rFonts w:ascii="Calibri" w:hAnsi="Calibri" w:cs="Calibri"/>
                <w:sz w:val="20"/>
                <w:szCs w:val="20"/>
              </w:rPr>
              <w:t xml:space="preserve"> CZ/SK NEW  </w:t>
            </w:r>
          </w:p>
          <w:p w:rsidR="0061389A" w:rsidRPr="0014594C" w:rsidRDefault="0027180C" w:rsidP="0027180C">
            <w:pPr>
              <w:tabs>
                <w:tab w:val="left" w:pos="1980"/>
                <w:tab w:val="left" w:pos="7329"/>
              </w:tabs>
              <w:autoSpaceDE w:val="0"/>
              <w:autoSpaceDN w:val="0"/>
              <w:adjustRightInd w:val="0"/>
              <w:ind w:left="-4"/>
              <w:rPr>
                <w:rFonts w:ascii="Calibri" w:hAnsi="Calibri" w:cs="Calibri"/>
                <w:sz w:val="20"/>
                <w:szCs w:val="20"/>
              </w:rPr>
            </w:pPr>
            <w:proofErr w:type="gramStart"/>
            <w:r w:rsidRPr="0027180C">
              <w:rPr>
                <w:rFonts w:ascii="Calibri" w:hAnsi="Calibri" w:cs="Calibri"/>
                <w:sz w:val="20"/>
                <w:szCs w:val="20"/>
              </w:rPr>
              <w:t>Myš                                     TRUST</w:t>
            </w:r>
            <w:proofErr w:type="gramEnd"/>
            <w:r w:rsidRPr="0027180C">
              <w:rPr>
                <w:rFonts w:ascii="Calibri" w:hAnsi="Calibri" w:cs="Calibri"/>
                <w:sz w:val="20"/>
                <w:szCs w:val="20"/>
              </w:rPr>
              <w:t xml:space="preserve"> </w:t>
            </w:r>
            <w:proofErr w:type="spellStart"/>
            <w:r w:rsidRPr="0027180C">
              <w:rPr>
                <w:rFonts w:ascii="Calibri" w:hAnsi="Calibri" w:cs="Calibri"/>
                <w:sz w:val="20"/>
                <w:szCs w:val="20"/>
              </w:rPr>
              <w:t>Optical</w:t>
            </w:r>
            <w:proofErr w:type="spellEnd"/>
            <w:r w:rsidRPr="0027180C">
              <w:rPr>
                <w:rFonts w:ascii="Calibri" w:hAnsi="Calibri" w:cs="Calibri"/>
                <w:sz w:val="20"/>
                <w:szCs w:val="20"/>
              </w:rPr>
              <w:t xml:space="preserve"> Mouse USB                                                                         </w:t>
            </w:r>
            <w:r w:rsidR="0019184E" w:rsidRPr="00680B85">
              <w:rPr>
                <w:rFonts w:ascii="Calibri" w:hAnsi="Calibri" w:cs="Calibri"/>
                <w:b/>
                <w:sz w:val="20"/>
                <w:szCs w:val="20"/>
                <w:u w:val="single"/>
              </w:rPr>
              <w:tab/>
            </w:r>
          </w:p>
          <w:p w:rsidR="0061389A" w:rsidRDefault="0061389A" w:rsidP="00DC243E">
            <w:pPr>
              <w:autoSpaceDE w:val="0"/>
              <w:autoSpaceDN w:val="0"/>
              <w:adjustRightInd w:val="0"/>
              <w:ind w:left="-4"/>
              <w:rPr>
                <w:rFonts w:ascii="Calibri" w:hAnsi="Calibri" w:cs="Calibri"/>
                <w:b/>
                <w:sz w:val="20"/>
                <w:szCs w:val="20"/>
              </w:rPr>
            </w:pPr>
          </w:p>
          <w:p w:rsidR="0069715E" w:rsidRPr="00640FC3" w:rsidRDefault="0069715E" w:rsidP="0019184E">
            <w:pPr>
              <w:pStyle w:val="Odstavecseseznamem"/>
              <w:numPr>
                <w:ilvl w:val="0"/>
                <w:numId w:val="20"/>
              </w:numPr>
              <w:autoSpaceDE w:val="0"/>
              <w:autoSpaceDN w:val="0"/>
              <w:adjustRightInd w:val="0"/>
              <w:spacing w:line="276" w:lineRule="auto"/>
              <w:ind w:left="383" w:hanging="284"/>
              <w:contextualSpacing/>
              <w:rPr>
                <w:rFonts w:ascii="Calibri" w:hAnsi="Calibri" w:cs="Calibri"/>
                <w:sz w:val="20"/>
                <w:szCs w:val="20"/>
              </w:rPr>
            </w:pPr>
            <w:r w:rsidRPr="00640FC3">
              <w:rPr>
                <w:rFonts w:ascii="Calibri" w:hAnsi="Calibri" w:cs="Calibri"/>
                <w:sz w:val="20"/>
                <w:szCs w:val="20"/>
              </w:rPr>
              <w:t>Sestava musí projít procesem výroby certifikovaného na systém jakosti podle ČSN EN ISO 9001 (objednatel má právo na vyžádání kopie platného certifikátu výrobce sestavy)</w:t>
            </w:r>
          </w:p>
          <w:p w:rsidR="0069715E" w:rsidRDefault="0069715E" w:rsidP="0019184E">
            <w:pPr>
              <w:pStyle w:val="Odstavecseseznamem"/>
              <w:numPr>
                <w:ilvl w:val="0"/>
                <w:numId w:val="20"/>
              </w:numPr>
              <w:autoSpaceDE w:val="0"/>
              <w:autoSpaceDN w:val="0"/>
              <w:adjustRightInd w:val="0"/>
              <w:spacing w:line="276" w:lineRule="auto"/>
              <w:ind w:left="383" w:hanging="284"/>
              <w:contextualSpacing/>
              <w:rPr>
                <w:rFonts w:ascii="Calibri" w:hAnsi="Calibri" w:cs="Calibri"/>
                <w:sz w:val="20"/>
                <w:szCs w:val="20"/>
              </w:rPr>
            </w:pPr>
            <w:r w:rsidRPr="00640FC3">
              <w:rPr>
                <w:rFonts w:ascii="Calibri" w:hAnsi="Calibri" w:cs="Calibri"/>
                <w:sz w:val="20"/>
                <w:szCs w:val="20"/>
              </w:rPr>
              <w:t>Použité komponenty musí projít fyzickým testováním a počítač zahořovacím procesem při výrobě (objednatel má právo na zpětné vyžádání protokolu o průběhu testu)</w:t>
            </w:r>
          </w:p>
          <w:p w:rsidR="00C76906" w:rsidRDefault="00C76906" w:rsidP="00C76906">
            <w:pPr>
              <w:autoSpaceDE w:val="0"/>
              <w:autoSpaceDN w:val="0"/>
              <w:adjustRightInd w:val="0"/>
              <w:spacing w:line="276" w:lineRule="auto"/>
              <w:contextualSpacing/>
              <w:rPr>
                <w:rFonts w:ascii="Calibri" w:hAnsi="Calibri" w:cs="Calibri"/>
                <w:sz w:val="20"/>
                <w:szCs w:val="20"/>
              </w:rPr>
            </w:pPr>
          </w:p>
          <w:p w:rsidR="00751BEA" w:rsidRPr="00751BEA" w:rsidRDefault="00C76906" w:rsidP="00C76906">
            <w:pPr>
              <w:autoSpaceDE w:val="0"/>
              <w:autoSpaceDN w:val="0"/>
              <w:adjustRightInd w:val="0"/>
              <w:spacing w:line="276" w:lineRule="auto"/>
              <w:contextualSpacing/>
              <w:jc w:val="both"/>
              <w:rPr>
                <w:rFonts w:ascii="Calibri" w:hAnsi="Calibri" w:cs="Calibri"/>
                <w:sz w:val="20"/>
                <w:szCs w:val="20"/>
              </w:rPr>
            </w:pPr>
            <w:r w:rsidRPr="00751BEA">
              <w:rPr>
                <w:rFonts w:ascii="Calibri" w:hAnsi="Calibri" w:cs="Calibri"/>
                <w:sz w:val="20"/>
                <w:szCs w:val="20"/>
              </w:rPr>
              <w:t>Změna uvedeného komerčního typu produktu je nepřípustná. Zadavatel zvolil výše uveden</w:t>
            </w:r>
            <w:r w:rsidR="00912E43">
              <w:rPr>
                <w:rFonts w:ascii="Calibri" w:hAnsi="Calibri" w:cs="Calibri"/>
                <w:sz w:val="20"/>
                <w:szCs w:val="20"/>
              </w:rPr>
              <w:t>ý</w:t>
            </w:r>
            <w:r w:rsidRPr="00751BEA">
              <w:rPr>
                <w:rFonts w:ascii="Calibri" w:hAnsi="Calibri" w:cs="Calibri"/>
                <w:sz w:val="20"/>
                <w:szCs w:val="20"/>
              </w:rPr>
              <w:t xml:space="preserve"> komerční produkt z důvodu vnitřních potřeb a aktuálního stavu výpočetní techniky a to tak, aby byl zachován koncept a dlouhodobý záměr rozvoje technické infrastruktury zadavatele</w:t>
            </w:r>
            <w:r w:rsidR="00751BEA" w:rsidRPr="00751BEA">
              <w:rPr>
                <w:rFonts w:ascii="Calibri" w:hAnsi="Calibri" w:cs="Calibri"/>
                <w:sz w:val="20"/>
                <w:szCs w:val="20"/>
              </w:rPr>
              <w:t>.</w:t>
            </w:r>
            <w:r w:rsidRPr="00751BEA">
              <w:rPr>
                <w:rFonts w:ascii="Calibri" w:hAnsi="Calibri" w:cs="Calibri"/>
                <w:sz w:val="20"/>
                <w:szCs w:val="20"/>
              </w:rPr>
              <w:t xml:space="preserve"> </w:t>
            </w:r>
          </w:p>
          <w:p w:rsidR="0069715E" w:rsidRDefault="0069715E" w:rsidP="0069715E">
            <w:pPr>
              <w:autoSpaceDE w:val="0"/>
              <w:autoSpaceDN w:val="0"/>
              <w:adjustRightInd w:val="0"/>
              <w:rPr>
                <w:rFonts w:ascii="Calibri" w:hAnsi="Calibri" w:cs="Calibri"/>
                <w:b/>
                <w:sz w:val="20"/>
                <w:szCs w:val="20"/>
              </w:rPr>
            </w:pPr>
          </w:p>
          <w:p w:rsidR="0076637A" w:rsidRDefault="0076637A" w:rsidP="0069715E">
            <w:pPr>
              <w:autoSpaceDE w:val="0"/>
              <w:autoSpaceDN w:val="0"/>
              <w:adjustRightInd w:val="0"/>
              <w:rPr>
                <w:rFonts w:ascii="Calibri" w:hAnsi="Calibri" w:cs="Calibri"/>
                <w:b/>
                <w:sz w:val="20"/>
                <w:szCs w:val="20"/>
              </w:rPr>
            </w:pPr>
          </w:p>
          <w:p w:rsidR="0076637A" w:rsidRPr="0076637A" w:rsidRDefault="0076637A" w:rsidP="0076637A">
            <w:pPr>
              <w:pStyle w:val="Odstavecseseznamem"/>
              <w:numPr>
                <w:ilvl w:val="2"/>
                <w:numId w:val="1"/>
              </w:numPr>
              <w:tabs>
                <w:tab w:val="clear" w:pos="2340"/>
                <w:tab w:val="num" w:pos="1980"/>
              </w:tabs>
              <w:autoSpaceDE w:val="0"/>
              <w:autoSpaceDN w:val="0"/>
              <w:adjustRightInd w:val="0"/>
              <w:ind w:left="356"/>
              <w:rPr>
                <w:rFonts w:ascii="Calibri" w:hAnsi="Calibri" w:cs="Calibri"/>
                <w:b/>
                <w:sz w:val="20"/>
                <w:szCs w:val="20"/>
              </w:rPr>
            </w:pPr>
            <w:r>
              <w:rPr>
                <w:rFonts w:ascii="Calibri" w:hAnsi="Calibri" w:cs="Calibri"/>
                <w:b/>
                <w:sz w:val="20"/>
                <w:szCs w:val="20"/>
              </w:rPr>
              <w:t xml:space="preserve">Monitor - 100 ks </w:t>
            </w:r>
          </w:p>
          <w:p w:rsidR="0076637A" w:rsidRDefault="0076637A" w:rsidP="0069715E">
            <w:pPr>
              <w:autoSpaceDE w:val="0"/>
              <w:autoSpaceDN w:val="0"/>
              <w:adjustRightInd w:val="0"/>
              <w:rPr>
                <w:rFonts w:ascii="Calibri" w:hAnsi="Calibri" w:cs="Calibri"/>
                <w:b/>
                <w:sz w:val="20"/>
                <w:szCs w:val="20"/>
              </w:rPr>
            </w:pPr>
          </w:p>
          <w:p w:rsidR="0076637A" w:rsidRDefault="0076637A" w:rsidP="0069715E">
            <w:pPr>
              <w:autoSpaceDE w:val="0"/>
              <w:autoSpaceDN w:val="0"/>
              <w:adjustRightInd w:val="0"/>
              <w:rPr>
                <w:rFonts w:ascii="Calibri" w:hAnsi="Calibri" w:cs="Calibri"/>
                <w:b/>
                <w:sz w:val="20"/>
                <w:szCs w:val="20"/>
              </w:rPr>
            </w:pPr>
            <w:r>
              <w:rPr>
                <w:rFonts w:ascii="Calibri" w:hAnsi="Calibri" w:cs="Calibri"/>
                <w:b/>
                <w:sz w:val="20"/>
                <w:szCs w:val="20"/>
              </w:rPr>
              <w:t>Specifikace</w:t>
            </w:r>
          </w:p>
          <w:p w:rsidR="0076637A" w:rsidRPr="0076637A" w:rsidRDefault="0076637A" w:rsidP="0076637A">
            <w:pPr>
              <w:autoSpaceDE w:val="0"/>
              <w:autoSpaceDN w:val="0"/>
              <w:adjustRightInd w:val="0"/>
              <w:rPr>
                <w:rFonts w:ascii="Calibri" w:hAnsi="Calibri" w:cs="Calibri"/>
                <w:sz w:val="20"/>
                <w:szCs w:val="20"/>
              </w:rPr>
            </w:pPr>
            <w:r w:rsidRPr="0076637A">
              <w:rPr>
                <w:rFonts w:ascii="Calibri" w:hAnsi="Calibri" w:cs="Calibri"/>
                <w:sz w:val="20"/>
                <w:szCs w:val="20"/>
              </w:rPr>
              <w:t>Technologie: LCD</w:t>
            </w:r>
          </w:p>
          <w:p w:rsidR="0076637A" w:rsidRPr="0076637A" w:rsidRDefault="0076637A" w:rsidP="0076637A">
            <w:pPr>
              <w:autoSpaceDE w:val="0"/>
              <w:autoSpaceDN w:val="0"/>
              <w:adjustRightInd w:val="0"/>
              <w:rPr>
                <w:rFonts w:ascii="Calibri" w:hAnsi="Calibri" w:cs="Calibri"/>
                <w:sz w:val="20"/>
                <w:szCs w:val="20"/>
              </w:rPr>
            </w:pPr>
            <w:r w:rsidRPr="0076637A">
              <w:rPr>
                <w:rFonts w:ascii="Calibri" w:hAnsi="Calibri" w:cs="Calibri"/>
                <w:sz w:val="20"/>
                <w:szCs w:val="20"/>
              </w:rPr>
              <w:t>Úhlopříčka ("): 23,6</w:t>
            </w:r>
          </w:p>
          <w:p w:rsidR="0076637A" w:rsidRPr="0076637A" w:rsidRDefault="0076637A" w:rsidP="0076637A">
            <w:pPr>
              <w:autoSpaceDE w:val="0"/>
              <w:autoSpaceDN w:val="0"/>
              <w:adjustRightInd w:val="0"/>
              <w:rPr>
                <w:rFonts w:ascii="Calibri" w:hAnsi="Calibri" w:cs="Calibri"/>
                <w:sz w:val="20"/>
                <w:szCs w:val="20"/>
              </w:rPr>
            </w:pPr>
            <w:r w:rsidRPr="0076637A">
              <w:rPr>
                <w:rFonts w:ascii="Calibri" w:hAnsi="Calibri" w:cs="Calibri"/>
                <w:sz w:val="20"/>
                <w:szCs w:val="20"/>
              </w:rPr>
              <w:t>Formát obrazu: Širokoúhlý 16:9</w:t>
            </w:r>
          </w:p>
          <w:p w:rsidR="0076637A" w:rsidRPr="0076637A" w:rsidRDefault="0076637A" w:rsidP="0076637A">
            <w:pPr>
              <w:autoSpaceDE w:val="0"/>
              <w:autoSpaceDN w:val="0"/>
              <w:adjustRightInd w:val="0"/>
              <w:rPr>
                <w:rFonts w:ascii="Calibri" w:hAnsi="Calibri" w:cs="Calibri"/>
                <w:sz w:val="20"/>
                <w:szCs w:val="20"/>
              </w:rPr>
            </w:pPr>
            <w:r w:rsidRPr="0076637A">
              <w:rPr>
                <w:rFonts w:ascii="Calibri" w:hAnsi="Calibri" w:cs="Calibri"/>
                <w:sz w:val="20"/>
                <w:szCs w:val="20"/>
              </w:rPr>
              <w:t>Typ obrazovky: LCD TFT TN</w:t>
            </w:r>
          </w:p>
          <w:p w:rsidR="0076637A" w:rsidRPr="0076637A" w:rsidRDefault="0076637A" w:rsidP="0076637A">
            <w:pPr>
              <w:autoSpaceDE w:val="0"/>
              <w:autoSpaceDN w:val="0"/>
              <w:adjustRightInd w:val="0"/>
              <w:rPr>
                <w:rFonts w:ascii="Calibri" w:hAnsi="Calibri" w:cs="Calibri"/>
                <w:sz w:val="20"/>
                <w:szCs w:val="20"/>
              </w:rPr>
            </w:pPr>
            <w:r w:rsidRPr="0076637A">
              <w:rPr>
                <w:rFonts w:ascii="Calibri" w:hAnsi="Calibri" w:cs="Calibri"/>
                <w:sz w:val="20"/>
                <w:szCs w:val="20"/>
              </w:rPr>
              <w:t>Jas (cd/m2): min. 250</w:t>
            </w:r>
          </w:p>
          <w:p w:rsidR="0076637A" w:rsidRPr="0076637A" w:rsidRDefault="0076637A" w:rsidP="0076637A">
            <w:pPr>
              <w:autoSpaceDE w:val="0"/>
              <w:autoSpaceDN w:val="0"/>
              <w:adjustRightInd w:val="0"/>
              <w:rPr>
                <w:rFonts w:ascii="Calibri" w:hAnsi="Calibri" w:cs="Calibri"/>
                <w:sz w:val="20"/>
                <w:szCs w:val="20"/>
              </w:rPr>
            </w:pPr>
            <w:r w:rsidRPr="0076637A">
              <w:rPr>
                <w:rFonts w:ascii="Calibri" w:hAnsi="Calibri" w:cs="Calibri"/>
                <w:sz w:val="20"/>
                <w:szCs w:val="20"/>
              </w:rPr>
              <w:t>LED podsvícení: Ano</w:t>
            </w:r>
          </w:p>
          <w:p w:rsidR="0076637A" w:rsidRPr="0076637A" w:rsidRDefault="0076637A" w:rsidP="0076637A">
            <w:pPr>
              <w:autoSpaceDE w:val="0"/>
              <w:autoSpaceDN w:val="0"/>
              <w:adjustRightInd w:val="0"/>
              <w:rPr>
                <w:rFonts w:ascii="Calibri" w:hAnsi="Calibri" w:cs="Calibri"/>
                <w:sz w:val="20"/>
                <w:szCs w:val="20"/>
              </w:rPr>
            </w:pPr>
            <w:r w:rsidRPr="0076637A">
              <w:rPr>
                <w:rFonts w:ascii="Calibri" w:hAnsi="Calibri" w:cs="Calibri"/>
                <w:sz w:val="20"/>
                <w:szCs w:val="20"/>
              </w:rPr>
              <w:t>Doba odezvy (</w:t>
            </w:r>
            <w:proofErr w:type="spellStart"/>
            <w:r w:rsidRPr="0076637A">
              <w:rPr>
                <w:rFonts w:ascii="Calibri" w:hAnsi="Calibri" w:cs="Calibri"/>
                <w:sz w:val="20"/>
                <w:szCs w:val="20"/>
              </w:rPr>
              <w:t>ms</w:t>
            </w:r>
            <w:proofErr w:type="spellEnd"/>
            <w:r w:rsidRPr="0076637A">
              <w:rPr>
                <w:rFonts w:ascii="Calibri" w:hAnsi="Calibri" w:cs="Calibri"/>
                <w:sz w:val="20"/>
                <w:szCs w:val="20"/>
              </w:rPr>
              <w:t>): max. 5</w:t>
            </w:r>
          </w:p>
          <w:p w:rsidR="0076637A" w:rsidRPr="0076637A" w:rsidRDefault="0076637A" w:rsidP="0076637A">
            <w:pPr>
              <w:autoSpaceDE w:val="0"/>
              <w:autoSpaceDN w:val="0"/>
              <w:adjustRightInd w:val="0"/>
              <w:rPr>
                <w:rFonts w:ascii="Calibri" w:hAnsi="Calibri" w:cs="Calibri"/>
                <w:sz w:val="20"/>
                <w:szCs w:val="20"/>
              </w:rPr>
            </w:pPr>
            <w:r w:rsidRPr="0076637A">
              <w:rPr>
                <w:rFonts w:ascii="Calibri" w:hAnsi="Calibri" w:cs="Calibri"/>
                <w:sz w:val="20"/>
                <w:szCs w:val="20"/>
              </w:rPr>
              <w:t>Rozlišení (</w:t>
            </w:r>
            <w:proofErr w:type="spellStart"/>
            <w:r w:rsidRPr="0076637A">
              <w:rPr>
                <w:rFonts w:ascii="Calibri" w:hAnsi="Calibri" w:cs="Calibri"/>
                <w:sz w:val="20"/>
                <w:szCs w:val="20"/>
              </w:rPr>
              <w:t>šxv</w:t>
            </w:r>
            <w:proofErr w:type="spellEnd"/>
            <w:r w:rsidRPr="0076637A">
              <w:rPr>
                <w:rFonts w:ascii="Calibri" w:hAnsi="Calibri" w:cs="Calibri"/>
                <w:sz w:val="20"/>
                <w:szCs w:val="20"/>
              </w:rPr>
              <w:t>): 1920 x 1080   (Full HD)</w:t>
            </w:r>
          </w:p>
          <w:p w:rsidR="0076637A" w:rsidRPr="0076637A" w:rsidRDefault="0076637A" w:rsidP="0076637A">
            <w:pPr>
              <w:autoSpaceDE w:val="0"/>
              <w:autoSpaceDN w:val="0"/>
              <w:adjustRightInd w:val="0"/>
              <w:rPr>
                <w:rFonts w:ascii="Calibri" w:hAnsi="Calibri" w:cs="Calibri"/>
                <w:sz w:val="20"/>
                <w:szCs w:val="20"/>
              </w:rPr>
            </w:pPr>
            <w:r w:rsidRPr="0076637A">
              <w:rPr>
                <w:rFonts w:ascii="Calibri" w:hAnsi="Calibri" w:cs="Calibri"/>
                <w:sz w:val="20"/>
                <w:szCs w:val="20"/>
              </w:rPr>
              <w:t>Pozorovací úhly (Horizontál/Vertikál):: 178/178</w:t>
            </w:r>
          </w:p>
          <w:p w:rsidR="0076637A" w:rsidRPr="0076637A" w:rsidRDefault="0076637A" w:rsidP="0076637A">
            <w:pPr>
              <w:autoSpaceDE w:val="0"/>
              <w:autoSpaceDN w:val="0"/>
              <w:adjustRightInd w:val="0"/>
              <w:rPr>
                <w:rFonts w:ascii="Calibri" w:hAnsi="Calibri" w:cs="Calibri"/>
                <w:sz w:val="20"/>
                <w:szCs w:val="20"/>
              </w:rPr>
            </w:pPr>
            <w:r w:rsidRPr="0076637A">
              <w:rPr>
                <w:rFonts w:ascii="Calibri" w:hAnsi="Calibri" w:cs="Calibri"/>
                <w:sz w:val="20"/>
                <w:szCs w:val="20"/>
              </w:rPr>
              <w:t>VESA standard: Ano</w:t>
            </w:r>
          </w:p>
          <w:p w:rsidR="0076637A" w:rsidRPr="0076637A" w:rsidRDefault="0076637A" w:rsidP="0076637A">
            <w:pPr>
              <w:autoSpaceDE w:val="0"/>
              <w:autoSpaceDN w:val="0"/>
              <w:adjustRightInd w:val="0"/>
              <w:rPr>
                <w:rFonts w:ascii="Calibri" w:hAnsi="Calibri" w:cs="Calibri"/>
                <w:sz w:val="20"/>
                <w:szCs w:val="20"/>
              </w:rPr>
            </w:pPr>
            <w:r w:rsidRPr="0076637A">
              <w:rPr>
                <w:rFonts w:ascii="Calibri" w:hAnsi="Calibri" w:cs="Calibri"/>
                <w:sz w:val="20"/>
                <w:szCs w:val="20"/>
              </w:rPr>
              <w:t xml:space="preserve">USB port: min. 1x </w:t>
            </w:r>
            <w:proofErr w:type="gramStart"/>
            <w:r w:rsidRPr="0076637A">
              <w:rPr>
                <w:rFonts w:ascii="Calibri" w:hAnsi="Calibri" w:cs="Calibri"/>
                <w:sz w:val="20"/>
                <w:szCs w:val="20"/>
              </w:rPr>
              <w:t>USB 3.X</w:t>
            </w:r>
            <w:proofErr w:type="gramEnd"/>
          </w:p>
          <w:p w:rsidR="0076637A" w:rsidRPr="0076637A" w:rsidRDefault="0076637A" w:rsidP="0076637A">
            <w:pPr>
              <w:autoSpaceDE w:val="0"/>
              <w:autoSpaceDN w:val="0"/>
              <w:adjustRightInd w:val="0"/>
              <w:rPr>
                <w:rFonts w:ascii="Calibri" w:hAnsi="Calibri" w:cs="Calibri"/>
                <w:sz w:val="20"/>
                <w:szCs w:val="20"/>
              </w:rPr>
            </w:pPr>
            <w:r w:rsidRPr="0076637A">
              <w:rPr>
                <w:rFonts w:ascii="Calibri" w:hAnsi="Calibri" w:cs="Calibri"/>
                <w:sz w:val="20"/>
                <w:szCs w:val="20"/>
              </w:rPr>
              <w:t>Konektor 15 Pin D-Sub: Ano</w:t>
            </w:r>
          </w:p>
          <w:p w:rsidR="0076637A" w:rsidRPr="0076637A" w:rsidRDefault="0076637A" w:rsidP="0076637A">
            <w:pPr>
              <w:autoSpaceDE w:val="0"/>
              <w:autoSpaceDN w:val="0"/>
              <w:adjustRightInd w:val="0"/>
              <w:rPr>
                <w:rFonts w:ascii="Calibri" w:hAnsi="Calibri" w:cs="Calibri"/>
                <w:sz w:val="20"/>
                <w:szCs w:val="20"/>
              </w:rPr>
            </w:pPr>
            <w:r w:rsidRPr="0076637A">
              <w:rPr>
                <w:rFonts w:ascii="Calibri" w:hAnsi="Calibri" w:cs="Calibri"/>
                <w:sz w:val="20"/>
                <w:szCs w:val="20"/>
              </w:rPr>
              <w:t>Konektor DVI: Ano</w:t>
            </w:r>
          </w:p>
          <w:p w:rsidR="0076637A" w:rsidRPr="0076637A" w:rsidRDefault="0076637A" w:rsidP="0076637A">
            <w:pPr>
              <w:autoSpaceDE w:val="0"/>
              <w:autoSpaceDN w:val="0"/>
              <w:adjustRightInd w:val="0"/>
              <w:rPr>
                <w:rFonts w:ascii="Calibri" w:hAnsi="Calibri" w:cs="Calibri"/>
                <w:sz w:val="20"/>
                <w:szCs w:val="20"/>
              </w:rPr>
            </w:pPr>
            <w:r w:rsidRPr="0076637A">
              <w:rPr>
                <w:rFonts w:ascii="Calibri" w:hAnsi="Calibri" w:cs="Calibri"/>
                <w:sz w:val="20"/>
                <w:szCs w:val="20"/>
              </w:rPr>
              <w:t>Konektor HDMI: Ano</w:t>
            </w:r>
          </w:p>
          <w:p w:rsidR="0076637A" w:rsidRPr="0076637A" w:rsidRDefault="0076637A" w:rsidP="0076637A">
            <w:pPr>
              <w:autoSpaceDE w:val="0"/>
              <w:autoSpaceDN w:val="0"/>
              <w:adjustRightInd w:val="0"/>
              <w:rPr>
                <w:rFonts w:ascii="Calibri" w:hAnsi="Calibri" w:cs="Calibri"/>
                <w:sz w:val="20"/>
                <w:szCs w:val="20"/>
              </w:rPr>
            </w:pPr>
            <w:r w:rsidRPr="0076637A">
              <w:rPr>
                <w:rFonts w:ascii="Calibri" w:hAnsi="Calibri" w:cs="Calibri"/>
                <w:sz w:val="20"/>
                <w:szCs w:val="20"/>
              </w:rPr>
              <w:t>Repro: Ano</w:t>
            </w:r>
          </w:p>
          <w:p w:rsidR="0076637A" w:rsidRPr="0076637A" w:rsidRDefault="0076637A" w:rsidP="0076637A">
            <w:pPr>
              <w:autoSpaceDE w:val="0"/>
              <w:autoSpaceDN w:val="0"/>
              <w:adjustRightInd w:val="0"/>
              <w:rPr>
                <w:rFonts w:ascii="Calibri" w:hAnsi="Calibri" w:cs="Calibri"/>
                <w:sz w:val="20"/>
                <w:szCs w:val="20"/>
              </w:rPr>
            </w:pPr>
            <w:r w:rsidRPr="0076637A">
              <w:rPr>
                <w:rFonts w:ascii="Calibri" w:hAnsi="Calibri" w:cs="Calibri"/>
                <w:sz w:val="20"/>
                <w:szCs w:val="20"/>
              </w:rPr>
              <w:t>Výškově nastavitelný stojan: Ano</w:t>
            </w:r>
          </w:p>
          <w:p w:rsidR="0076637A" w:rsidRPr="0076637A" w:rsidRDefault="0076637A" w:rsidP="0076637A">
            <w:pPr>
              <w:autoSpaceDE w:val="0"/>
              <w:autoSpaceDN w:val="0"/>
              <w:adjustRightInd w:val="0"/>
              <w:rPr>
                <w:rFonts w:ascii="Calibri" w:hAnsi="Calibri" w:cs="Calibri"/>
                <w:sz w:val="20"/>
                <w:szCs w:val="20"/>
              </w:rPr>
            </w:pPr>
            <w:r w:rsidRPr="0076637A">
              <w:rPr>
                <w:rFonts w:ascii="Calibri" w:hAnsi="Calibri" w:cs="Calibri"/>
                <w:sz w:val="20"/>
                <w:szCs w:val="20"/>
              </w:rPr>
              <w:t>Záruka: min. 3 roky</w:t>
            </w:r>
          </w:p>
          <w:p w:rsidR="0076637A" w:rsidRDefault="0076637A" w:rsidP="0069715E">
            <w:pPr>
              <w:autoSpaceDE w:val="0"/>
              <w:autoSpaceDN w:val="0"/>
              <w:adjustRightInd w:val="0"/>
              <w:rPr>
                <w:rFonts w:ascii="Calibri" w:hAnsi="Calibri" w:cs="Calibri"/>
                <w:b/>
                <w:sz w:val="20"/>
                <w:szCs w:val="20"/>
              </w:rPr>
            </w:pPr>
          </w:p>
          <w:p w:rsidR="0076637A" w:rsidRDefault="0076637A" w:rsidP="0069715E">
            <w:pPr>
              <w:autoSpaceDE w:val="0"/>
              <w:autoSpaceDN w:val="0"/>
              <w:adjustRightInd w:val="0"/>
              <w:rPr>
                <w:rFonts w:ascii="Calibri" w:hAnsi="Calibri" w:cs="Calibri"/>
                <w:b/>
                <w:sz w:val="20"/>
                <w:szCs w:val="20"/>
              </w:rPr>
            </w:pPr>
          </w:p>
          <w:p w:rsidR="0076637A" w:rsidRPr="0069715E" w:rsidRDefault="0076637A" w:rsidP="0069715E">
            <w:pPr>
              <w:autoSpaceDE w:val="0"/>
              <w:autoSpaceDN w:val="0"/>
              <w:adjustRightInd w:val="0"/>
              <w:rPr>
                <w:rFonts w:ascii="Calibri" w:hAnsi="Calibri" w:cs="Calibri"/>
                <w:b/>
                <w:sz w:val="20"/>
                <w:szCs w:val="20"/>
              </w:rPr>
            </w:pPr>
          </w:p>
          <w:p w:rsidR="00394C69" w:rsidRPr="00480896" w:rsidRDefault="00394C69" w:rsidP="00E036C5">
            <w:pPr>
              <w:autoSpaceDE w:val="0"/>
              <w:autoSpaceDN w:val="0"/>
              <w:adjustRightInd w:val="0"/>
              <w:rPr>
                <w:rFonts w:ascii="Calibri" w:hAnsi="Calibri" w:cs="Calibri"/>
                <w:b/>
                <w:sz w:val="20"/>
                <w:szCs w:val="20"/>
              </w:rPr>
            </w:pPr>
            <w:r w:rsidRPr="00480896">
              <w:rPr>
                <w:rFonts w:ascii="Calibri" w:hAnsi="Calibri" w:cs="Calibri"/>
                <w:b/>
                <w:sz w:val="20"/>
                <w:szCs w:val="20"/>
              </w:rPr>
              <w:t xml:space="preserve">Výše uvedený objem </w:t>
            </w:r>
            <w:r w:rsidR="0076637A">
              <w:rPr>
                <w:rFonts w:ascii="Calibri" w:hAnsi="Calibri" w:cs="Calibri"/>
                <w:b/>
                <w:sz w:val="20"/>
                <w:szCs w:val="20"/>
              </w:rPr>
              <w:t xml:space="preserve">(monitory a PC) </w:t>
            </w:r>
            <w:r w:rsidRPr="00480896">
              <w:rPr>
                <w:rFonts w:ascii="Calibri" w:hAnsi="Calibri" w:cs="Calibri"/>
                <w:b/>
                <w:sz w:val="20"/>
                <w:szCs w:val="20"/>
              </w:rPr>
              <w:t xml:space="preserve">odpovídá předpokládanému množství nákupů po dobu garance ceny. </w:t>
            </w:r>
          </w:p>
          <w:p w:rsidR="00394C69" w:rsidRPr="00480896" w:rsidRDefault="00394C69" w:rsidP="00E036C5">
            <w:pPr>
              <w:autoSpaceDE w:val="0"/>
              <w:autoSpaceDN w:val="0"/>
              <w:adjustRightInd w:val="0"/>
              <w:rPr>
                <w:rFonts w:ascii="Calibri" w:hAnsi="Calibri" w:cs="Calibri"/>
                <w:b/>
                <w:sz w:val="20"/>
                <w:szCs w:val="20"/>
              </w:rPr>
            </w:pPr>
          </w:p>
          <w:p w:rsidR="00E036C5" w:rsidRPr="003F6143" w:rsidRDefault="00E036C5" w:rsidP="00E036C5">
            <w:pPr>
              <w:autoSpaceDE w:val="0"/>
              <w:autoSpaceDN w:val="0"/>
              <w:adjustRightInd w:val="0"/>
              <w:rPr>
                <w:rFonts w:ascii="Calibri" w:hAnsi="Calibri" w:cs="Calibri"/>
                <w:sz w:val="20"/>
                <w:szCs w:val="20"/>
              </w:rPr>
            </w:pPr>
            <w:r w:rsidRPr="00480896">
              <w:rPr>
                <w:rFonts w:ascii="Calibri" w:hAnsi="Calibri" w:cs="Calibri"/>
                <w:sz w:val="20"/>
                <w:szCs w:val="20"/>
              </w:rPr>
              <w:t xml:space="preserve">Doba garance </w:t>
            </w:r>
            <w:r w:rsidRPr="00E02711">
              <w:rPr>
                <w:rFonts w:ascii="Calibri" w:hAnsi="Calibri" w:cs="Calibri"/>
                <w:sz w:val="20"/>
                <w:szCs w:val="20"/>
              </w:rPr>
              <w:t xml:space="preserve">ceny: do </w:t>
            </w:r>
            <w:r w:rsidR="00E02711" w:rsidRPr="00E02711">
              <w:rPr>
                <w:rFonts w:ascii="Calibri" w:hAnsi="Calibri" w:cs="Calibri"/>
                <w:sz w:val="20"/>
                <w:szCs w:val="20"/>
              </w:rPr>
              <w:t>31</w:t>
            </w:r>
            <w:r w:rsidRPr="00E02711">
              <w:rPr>
                <w:rFonts w:ascii="Calibri" w:hAnsi="Calibri" w:cs="Calibri"/>
                <w:sz w:val="20"/>
                <w:szCs w:val="20"/>
              </w:rPr>
              <w:t>.</w:t>
            </w:r>
            <w:r w:rsidR="00680B85" w:rsidRPr="00E02711">
              <w:rPr>
                <w:rFonts w:ascii="Calibri" w:hAnsi="Calibri" w:cs="Calibri"/>
                <w:sz w:val="20"/>
                <w:szCs w:val="20"/>
              </w:rPr>
              <w:t xml:space="preserve"> </w:t>
            </w:r>
            <w:r w:rsidR="00E02711" w:rsidRPr="00E02711">
              <w:rPr>
                <w:rFonts w:ascii="Calibri" w:hAnsi="Calibri" w:cs="Calibri"/>
                <w:sz w:val="20"/>
                <w:szCs w:val="20"/>
              </w:rPr>
              <w:t>5</w:t>
            </w:r>
            <w:r w:rsidRPr="00E02711">
              <w:rPr>
                <w:rFonts w:ascii="Calibri" w:hAnsi="Calibri" w:cs="Calibri"/>
                <w:sz w:val="20"/>
                <w:szCs w:val="20"/>
              </w:rPr>
              <w:t>. 201</w:t>
            </w:r>
            <w:r w:rsidR="0076637A" w:rsidRPr="00E02711">
              <w:rPr>
                <w:rFonts w:ascii="Calibri" w:hAnsi="Calibri" w:cs="Calibri"/>
                <w:sz w:val="20"/>
                <w:szCs w:val="20"/>
              </w:rPr>
              <w:t>7</w:t>
            </w:r>
            <w:r w:rsidRPr="00480896">
              <w:rPr>
                <w:rFonts w:ascii="Calibri" w:hAnsi="Calibri" w:cs="Calibri"/>
                <w:sz w:val="20"/>
                <w:szCs w:val="20"/>
              </w:rPr>
              <w:t xml:space="preserve"> – produkty budou nak</w:t>
            </w:r>
            <w:r w:rsidR="0073673B">
              <w:rPr>
                <w:rFonts w:ascii="Calibri" w:hAnsi="Calibri" w:cs="Calibri"/>
                <w:sz w:val="20"/>
                <w:szCs w:val="20"/>
              </w:rPr>
              <w:t>oupeny jednorázově.</w:t>
            </w:r>
          </w:p>
          <w:p w:rsidR="00E036C5" w:rsidRPr="003F6143" w:rsidRDefault="00E036C5" w:rsidP="00E036C5">
            <w:pPr>
              <w:autoSpaceDE w:val="0"/>
              <w:autoSpaceDN w:val="0"/>
              <w:adjustRightInd w:val="0"/>
              <w:rPr>
                <w:rFonts w:ascii="Calibri" w:hAnsi="Calibri" w:cs="Calibri"/>
                <w:b/>
                <w:sz w:val="20"/>
                <w:szCs w:val="20"/>
              </w:rPr>
            </w:pPr>
          </w:p>
          <w:p w:rsidR="00071FC9" w:rsidRPr="003F6143" w:rsidRDefault="00071FC9" w:rsidP="00071FC9">
            <w:pPr>
              <w:pStyle w:val="Nadpis2"/>
              <w:jc w:val="left"/>
              <w:rPr>
                <w:rFonts w:ascii="Calibri" w:hAnsi="Calibri" w:cs="Calibri"/>
                <w:i w:val="0"/>
                <w:iCs w:val="0"/>
                <w:sz w:val="20"/>
                <w:szCs w:val="20"/>
              </w:rPr>
            </w:pPr>
            <w:r w:rsidRPr="003F6143">
              <w:rPr>
                <w:rFonts w:ascii="Calibri" w:hAnsi="Calibri" w:cs="Calibri"/>
                <w:i w:val="0"/>
                <w:iCs w:val="0"/>
                <w:sz w:val="20"/>
                <w:szCs w:val="20"/>
              </w:rPr>
              <w:t>Dodací podmínky</w:t>
            </w:r>
          </w:p>
          <w:p w:rsidR="00071FC9" w:rsidRPr="00FD0F2B" w:rsidRDefault="00071FC9" w:rsidP="00071FC9">
            <w:pPr>
              <w:pStyle w:val="Odstavecseseznamem"/>
              <w:numPr>
                <w:ilvl w:val="0"/>
                <w:numId w:val="19"/>
              </w:numPr>
              <w:rPr>
                <w:rFonts w:ascii="Calibri" w:hAnsi="Calibri"/>
                <w:sz w:val="20"/>
                <w:szCs w:val="20"/>
              </w:rPr>
            </w:pPr>
            <w:r w:rsidRPr="003F6143">
              <w:rPr>
                <w:rFonts w:ascii="Calibri" w:hAnsi="Calibri"/>
                <w:sz w:val="20"/>
                <w:szCs w:val="20"/>
              </w:rPr>
              <w:t xml:space="preserve">do </w:t>
            </w:r>
            <w:r w:rsidR="008F1B1D" w:rsidRPr="00FD0F2B">
              <w:rPr>
                <w:rFonts w:ascii="Calibri" w:hAnsi="Calibri"/>
                <w:sz w:val="20"/>
                <w:szCs w:val="20"/>
              </w:rPr>
              <w:t>2</w:t>
            </w:r>
            <w:r w:rsidRPr="00FD0F2B">
              <w:rPr>
                <w:rFonts w:ascii="Calibri" w:hAnsi="Calibri"/>
                <w:sz w:val="20"/>
                <w:szCs w:val="20"/>
              </w:rPr>
              <w:t>1 dnů od data vystavení objednávky</w:t>
            </w:r>
            <w:r w:rsidR="00F71E4B" w:rsidRPr="00FD0F2B">
              <w:rPr>
                <w:rFonts w:ascii="Calibri" w:hAnsi="Calibri"/>
                <w:sz w:val="20"/>
                <w:szCs w:val="20"/>
              </w:rPr>
              <w:t>,</w:t>
            </w:r>
            <w:r w:rsidRPr="00FD0F2B">
              <w:rPr>
                <w:rFonts w:ascii="Calibri" w:hAnsi="Calibri"/>
                <w:sz w:val="20"/>
                <w:szCs w:val="20"/>
              </w:rPr>
              <w:t xml:space="preserve"> </w:t>
            </w:r>
          </w:p>
          <w:p w:rsidR="00E036C5" w:rsidRPr="003F6143" w:rsidRDefault="00071FC9" w:rsidP="00071FC9">
            <w:pPr>
              <w:pStyle w:val="Odstavecseseznamem"/>
              <w:numPr>
                <w:ilvl w:val="0"/>
                <w:numId w:val="19"/>
              </w:numPr>
              <w:rPr>
                <w:rFonts w:ascii="Calibri" w:hAnsi="Calibri"/>
                <w:sz w:val="20"/>
                <w:szCs w:val="20"/>
              </w:rPr>
            </w:pPr>
            <w:r w:rsidRPr="00FD0F2B">
              <w:rPr>
                <w:rFonts w:ascii="Calibri" w:hAnsi="Calibri"/>
                <w:sz w:val="20"/>
                <w:szCs w:val="20"/>
              </w:rPr>
              <w:t>o dodávce zboží</w:t>
            </w:r>
            <w:r w:rsidRPr="003F6143">
              <w:rPr>
                <w:rFonts w:ascii="Calibri" w:hAnsi="Calibri"/>
                <w:sz w:val="20"/>
                <w:szCs w:val="20"/>
              </w:rPr>
              <w:t xml:space="preserve"> je dodavatel povinen informovat objednatele min. 3 pracovní dny před datem dodání.</w:t>
            </w:r>
          </w:p>
          <w:p w:rsidR="00071FC9" w:rsidRPr="00F71E4B" w:rsidRDefault="00071FC9" w:rsidP="0069715E">
            <w:pPr>
              <w:pStyle w:val="Odstavecseseznamem"/>
              <w:numPr>
                <w:ilvl w:val="0"/>
                <w:numId w:val="19"/>
              </w:numPr>
              <w:rPr>
                <w:rFonts w:ascii="Calibri" w:hAnsi="Calibri"/>
                <w:sz w:val="20"/>
                <w:szCs w:val="20"/>
              </w:rPr>
            </w:pPr>
            <w:r w:rsidRPr="00F71E4B">
              <w:rPr>
                <w:rFonts w:ascii="Calibri" w:hAnsi="Calibri"/>
                <w:sz w:val="20"/>
                <w:szCs w:val="20"/>
              </w:rPr>
              <w:t>záruka min 36 měsíců</w:t>
            </w:r>
            <w:r w:rsidR="00F71E4B">
              <w:rPr>
                <w:rFonts w:ascii="Calibri" w:hAnsi="Calibri"/>
                <w:sz w:val="20"/>
                <w:szCs w:val="20"/>
              </w:rPr>
              <w:t>,</w:t>
            </w:r>
          </w:p>
          <w:p w:rsidR="00071FC9" w:rsidRPr="003F6143" w:rsidRDefault="008F1B1D" w:rsidP="00071FC9">
            <w:pPr>
              <w:pStyle w:val="Odstavecseseznamem"/>
              <w:numPr>
                <w:ilvl w:val="0"/>
                <w:numId w:val="19"/>
              </w:numPr>
              <w:rPr>
                <w:rFonts w:ascii="Calibri" w:hAnsi="Calibri"/>
                <w:sz w:val="20"/>
                <w:szCs w:val="20"/>
              </w:rPr>
            </w:pPr>
            <w:r>
              <w:rPr>
                <w:rFonts w:ascii="Calibri" w:hAnsi="Calibri"/>
                <w:sz w:val="20"/>
                <w:szCs w:val="20"/>
              </w:rPr>
              <w:lastRenderedPageBreak/>
              <w:t xml:space="preserve">místem </w:t>
            </w:r>
            <w:r w:rsidR="00071FC9" w:rsidRPr="003F6143">
              <w:rPr>
                <w:rFonts w:ascii="Calibri" w:hAnsi="Calibri"/>
                <w:sz w:val="20"/>
                <w:szCs w:val="20"/>
              </w:rPr>
              <w:t xml:space="preserve">dodání </w:t>
            </w:r>
            <w:r>
              <w:rPr>
                <w:rFonts w:ascii="Calibri" w:hAnsi="Calibri"/>
                <w:sz w:val="20"/>
                <w:szCs w:val="20"/>
              </w:rPr>
              <w:t xml:space="preserve">je Magistrát </w:t>
            </w:r>
            <w:r w:rsidR="00071FC9" w:rsidRPr="003F6143">
              <w:rPr>
                <w:rFonts w:ascii="Calibri" w:hAnsi="Calibri"/>
                <w:sz w:val="20"/>
                <w:szCs w:val="20"/>
              </w:rPr>
              <w:t>města Ostrava</w:t>
            </w:r>
            <w:r w:rsidR="00F71E4B">
              <w:rPr>
                <w:rFonts w:ascii="Calibri" w:hAnsi="Calibri"/>
                <w:sz w:val="20"/>
                <w:szCs w:val="20"/>
              </w:rPr>
              <w:t>,</w:t>
            </w:r>
            <w:r>
              <w:rPr>
                <w:rFonts w:ascii="Calibri" w:hAnsi="Calibri"/>
                <w:sz w:val="20"/>
                <w:szCs w:val="20"/>
              </w:rPr>
              <w:t xml:space="preserve"> Prokešovo nám. 8, 729 30 Ostrava, odbor projektů IT služeb a outsourcingu,</w:t>
            </w:r>
          </w:p>
          <w:p w:rsidR="00071FC9" w:rsidRPr="003F6143" w:rsidRDefault="00F71E4B" w:rsidP="00071FC9">
            <w:pPr>
              <w:pStyle w:val="Odstavecseseznamem"/>
              <w:numPr>
                <w:ilvl w:val="0"/>
                <w:numId w:val="19"/>
              </w:numPr>
              <w:rPr>
                <w:rFonts w:ascii="Calibri" w:hAnsi="Calibri"/>
                <w:sz w:val="20"/>
                <w:szCs w:val="20"/>
              </w:rPr>
            </w:pPr>
            <w:r>
              <w:rPr>
                <w:rFonts w:ascii="Calibri" w:hAnsi="Calibri"/>
                <w:sz w:val="20"/>
                <w:szCs w:val="20"/>
              </w:rPr>
              <w:t>c</w:t>
            </w:r>
            <w:r w:rsidR="00071FC9" w:rsidRPr="003F6143">
              <w:rPr>
                <w:rFonts w:ascii="Calibri" w:hAnsi="Calibri"/>
                <w:sz w:val="20"/>
                <w:szCs w:val="20"/>
              </w:rPr>
              <w:t>ena zadaná dodavatelem za jednotku množství je stanovena včetně dopravy na místo určení objednatele a všech dalších služeb související</w:t>
            </w:r>
            <w:r>
              <w:rPr>
                <w:rFonts w:ascii="Calibri" w:hAnsi="Calibri"/>
                <w:sz w:val="20"/>
                <w:szCs w:val="20"/>
              </w:rPr>
              <w:t>ch s dodávkou objednaného zboží,</w:t>
            </w:r>
          </w:p>
          <w:p w:rsidR="00071FC9" w:rsidRPr="003F6143" w:rsidRDefault="00F71E4B" w:rsidP="00071FC9">
            <w:pPr>
              <w:pStyle w:val="Odstavecseseznamem"/>
              <w:numPr>
                <w:ilvl w:val="0"/>
                <w:numId w:val="19"/>
              </w:numPr>
              <w:rPr>
                <w:rFonts w:ascii="Calibri" w:hAnsi="Calibri"/>
                <w:sz w:val="20"/>
                <w:szCs w:val="20"/>
              </w:rPr>
            </w:pPr>
            <w:r>
              <w:rPr>
                <w:rFonts w:ascii="Calibri" w:hAnsi="Calibri"/>
                <w:sz w:val="20"/>
                <w:szCs w:val="20"/>
              </w:rPr>
              <w:t>d</w:t>
            </w:r>
            <w:r w:rsidR="00071FC9" w:rsidRPr="003F6143">
              <w:rPr>
                <w:rFonts w:ascii="Calibri" w:hAnsi="Calibri"/>
                <w:sz w:val="20"/>
                <w:szCs w:val="20"/>
              </w:rPr>
              <w:t>odavatel je povinen dodávat vždy zboží I. Jakosti.</w:t>
            </w:r>
          </w:p>
          <w:p w:rsidR="00E079DD" w:rsidRPr="00E20627" w:rsidRDefault="00E079DD" w:rsidP="004A5C99">
            <w:pPr>
              <w:autoSpaceDE w:val="0"/>
              <w:autoSpaceDN w:val="0"/>
              <w:adjustRightInd w:val="0"/>
              <w:rPr>
                <w:rFonts w:ascii="Calibri" w:hAnsi="Calibri" w:cs="Calibri"/>
                <w:b/>
                <w:sz w:val="20"/>
                <w:szCs w:val="20"/>
              </w:rPr>
            </w:pPr>
          </w:p>
        </w:tc>
      </w:tr>
      <w:tr w:rsidR="009868DE" w:rsidRPr="009F74E4" w:rsidTr="004A5C99">
        <w:trPr>
          <w:trHeight w:val="425"/>
          <w:jc w:val="center"/>
        </w:trPr>
        <w:tc>
          <w:tcPr>
            <w:tcW w:w="10260" w:type="dxa"/>
            <w:shd w:val="clear" w:color="auto" w:fill="FFFFFF"/>
            <w:vAlign w:val="center"/>
          </w:tcPr>
          <w:p w:rsidR="009868DE" w:rsidRPr="00E20627" w:rsidRDefault="009868DE" w:rsidP="009868DE">
            <w:pPr>
              <w:pStyle w:val="Zkladntextodsazen"/>
              <w:spacing w:before="0" w:after="0"/>
              <w:rPr>
                <w:rFonts w:ascii="Calibri" w:hAnsi="Calibri" w:cs="Calibri"/>
                <w:b/>
                <w:bCs/>
                <w:sz w:val="20"/>
                <w:szCs w:val="20"/>
                <w:lang w:val="cs-CZ" w:eastAsia="cs-CZ"/>
              </w:rPr>
            </w:pPr>
            <w:r w:rsidRPr="00E20627">
              <w:rPr>
                <w:rFonts w:ascii="Calibri" w:hAnsi="Calibri" w:cs="Calibri"/>
                <w:b/>
                <w:bCs/>
                <w:sz w:val="20"/>
                <w:szCs w:val="20"/>
                <w:lang w:val="cs-CZ" w:eastAsia="cs-CZ"/>
              </w:rPr>
              <w:lastRenderedPageBreak/>
              <w:t>Způsob hodnocení nabídek</w:t>
            </w:r>
          </w:p>
        </w:tc>
      </w:tr>
      <w:tr w:rsidR="009868DE" w:rsidRPr="009F74E4" w:rsidTr="004A5C99">
        <w:trPr>
          <w:trHeight w:val="425"/>
          <w:jc w:val="center"/>
        </w:trPr>
        <w:tc>
          <w:tcPr>
            <w:tcW w:w="10260" w:type="dxa"/>
            <w:shd w:val="clear" w:color="auto" w:fill="FFFFFF"/>
            <w:vAlign w:val="center"/>
          </w:tcPr>
          <w:p w:rsidR="009868DE" w:rsidRPr="00E20627" w:rsidRDefault="009868DE" w:rsidP="009868DE">
            <w:pPr>
              <w:pStyle w:val="zklad"/>
              <w:spacing w:before="0" w:after="0"/>
              <w:rPr>
                <w:rFonts w:ascii="Calibri" w:hAnsi="Calibri" w:cs="Calibri"/>
                <w:sz w:val="20"/>
                <w:szCs w:val="20"/>
              </w:rPr>
            </w:pPr>
          </w:p>
          <w:p w:rsidR="009868DE" w:rsidRPr="00E20627" w:rsidRDefault="009868DE" w:rsidP="009868DE">
            <w:pPr>
              <w:pStyle w:val="zklad"/>
              <w:spacing w:before="0" w:after="0"/>
              <w:rPr>
                <w:rFonts w:ascii="Calibri" w:hAnsi="Calibri" w:cs="Calibri"/>
                <w:sz w:val="20"/>
                <w:szCs w:val="20"/>
              </w:rPr>
            </w:pPr>
            <w:r w:rsidRPr="00E20627">
              <w:rPr>
                <w:rFonts w:ascii="Calibri" w:hAnsi="Calibri" w:cs="Calibri"/>
                <w:sz w:val="20"/>
                <w:szCs w:val="20"/>
              </w:rPr>
              <w:t>Hodnocení nabídek k veřejné zakázce bude probíhat podle kritéria:</w:t>
            </w:r>
          </w:p>
          <w:p w:rsidR="009868DE" w:rsidRPr="00E20627" w:rsidRDefault="009868DE" w:rsidP="009868DE">
            <w:pPr>
              <w:pStyle w:val="zklad"/>
              <w:spacing w:before="0" w:after="0"/>
              <w:rPr>
                <w:rFonts w:ascii="Calibri" w:hAnsi="Calibri" w:cs="Calibri"/>
                <w:b/>
                <w:bCs/>
                <w:sz w:val="20"/>
                <w:szCs w:val="20"/>
              </w:rPr>
            </w:pPr>
          </w:p>
          <w:p w:rsidR="009868DE" w:rsidRDefault="009868DE" w:rsidP="009868DE">
            <w:pPr>
              <w:pStyle w:val="zklad"/>
              <w:spacing w:before="0" w:after="0"/>
              <w:rPr>
                <w:rFonts w:ascii="Calibri" w:hAnsi="Calibri" w:cs="Calibri"/>
                <w:b/>
                <w:bCs/>
                <w:sz w:val="20"/>
                <w:szCs w:val="20"/>
              </w:rPr>
            </w:pPr>
            <w:r w:rsidRPr="00587227">
              <w:rPr>
                <w:rFonts w:ascii="Calibri" w:hAnsi="Calibri" w:cs="Calibri"/>
                <w:b/>
                <w:bCs/>
                <w:sz w:val="20"/>
                <w:szCs w:val="20"/>
              </w:rPr>
              <w:t xml:space="preserve">Nejnižší </w:t>
            </w:r>
            <w:r w:rsidR="00DC243E">
              <w:rPr>
                <w:rFonts w:ascii="Calibri" w:hAnsi="Calibri" w:cs="Calibri"/>
                <w:b/>
                <w:bCs/>
                <w:sz w:val="20"/>
                <w:szCs w:val="20"/>
              </w:rPr>
              <w:t xml:space="preserve">celková </w:t>
            </w:r>
            <w:r w:rsidRPr="00587227">
              <w:rPr>
                <w:rFonts w:ascii="Calibri" w:hAnsi="Calibri" w:cs="Calibri"/>
                <w:b/>
                <w:bCs/>
                <w:sz w:val="20"/>
                <w:szCs w:val="20"/>
              </w:rPr>
              <w:t xml:space="preserve">nabídková cena </w:t>
            </w:r>
            <w:r w:rsidR="0027180C">
              <w:rPr>
                <w:rFonts w:ascii="Calibri" w:hAnsi="Calibri" w:cs="Calibri"/>
                <w:b/>
                <w:bCs/>
                <w:sz w:val="20"/>
                <w:szCs w:val="20"/>
              </w:rPr>
              <w:t xml:space="preserve">jednotlivých částí </w:t>
            </w:r>
            <w:r w:rsidRPr="00587227">
              <w:rPr>
                <w:rFonts w:ascii="Calibri" w:hAnsi="Calibri" w:cs="Calibri"/>
                <w:b/>
                <w:bCs/>
                <w:sz w:val="20"/>
                <w:szCs w:val="20"/>
              </w:rPr>
              <w:t>předmětu veřejné zakázky.</w:t>
            </w:r>
          </w:p>
          <w:p w:rsidR="00071FC9" w:rsidRDefault="00071FC9" w:rsidP="009868DE">
            <w:pPr>
              <w:pStyle w:val="zklad"/>
              <w:spacing w:before="0" w:after="0"/>
              <w:rPr>
                <w:rFonts w:ascii="Calibri" w:hAnsi="Calibri" w:cs="Calibri"/>
                <w:b/>
                <w:bCs/>
                <w:sz w:val="20"/>
                <w:szCs w:val="20"/>
              </w:rPr>
            </w:pPr>
          </w:p>
          <w:p w:rsidR="00071FC9" w:rsidRDefault="00071FC9" w:rsidP="00071FC9">
            <w:pPr>
              <w:pStyle w:val="zklad"/>
              <w:spacing w:before="0" w:after="0"/>
              <w:rPr>
                <w:rFonts w:ascii="Calibri" w:hAnsi="Calibri" w:cs="Calibri"/>
                <w:sz w:val="20"/>
                <w:szCs w:val="20"/>
              </w:rPr>
            </w:pPr>
            <w:r w:rsidRPr="00055B83">
              <w:rPr>
                <w:rFonts w:ascii="Calibri" w:hAnsi="Calibri" w:cs="Calibri"/>
                <w:sz w:val="20"/>
                <w:szCs w:val="20"/>
              </w:rPr>
              <w:t xml:space="preserve">Zadavatel nepřipouští </w:t>
            </w:r>
            <w:r>
              <w:rPr>
                <w:rFonts w:ascii="Calibri" w:hAnsi="Calibri" w:cs="Calibri"/>
                <w:sz w:val="20"/>
                <w:szCs w:val="20"/>
              </w:rPr>
              <w:t xml:space="preserve">jiné </w:t>
            </w:r>
            <w:r w:rsidRPr="00055B83">
              <w:rPr>
                <w:rFonts w:ascii="Calibri" w:hAnsi="Calibri" w:cs="Calibri"/>
                <w:sz w:val="20"/>
                <w:szCs w:val="20"/>
              </w:rPr>
              <w:t>variantní řešení nabídky.</w:t>
            </w:r>
          </w:p>
          <w:p w:rsidR="00E036C5" w:rsidRDefault="00E036C5" w:rsidP="009868DE">
            <w:pPr>
              <w:pStyle w:val="zklad"/>
              <w:spacing w:before="0" w:after="0"/>
              <w:rPr>
                <w:rFonts w:ascii="Calibri" w:hAnsi="Calibri" w:cs="Calibri"/>
                <w:b/>
                <w:bCs/>
                <w:sz w:val="20"/>
                <w:szCs w:val="20"/>
              </w:rPr>
            </w:pPr>
          </w:p>
          <w:p w:rsidR="0027180C" w:rsidRDefault="0027180C" w:rsidP="009868DE">
            <w:pPr>
              <w:pStyle w:val="zklad"/>
              <w:spacing w:before="0" w:after="0"/>
              <w:rPr>
                <w:rFonts w:ascii="Calibri" w:hAnsi="Calibri" w:cs="Calibri"/>
                <w:b/>
                <w:bCs/>
                <w:sz w:val="20"/>
                <w:szCs w:val="20"/>
              </w:rPr>
            </w:pPr>
            <w:r>
              <w:rPr>
                <w:rFonts w:ascii="Calibri" w:hAnsi="Calibri" w:cs="Calibri"/>
                <w:b/>
                <w:bCs/>
                <w:sz w:val="20"/>
                <w:szCs w:val="20"/>
              </w:rPr>
              <w:t>Dodavatel není povinen podat nabídku na obě dvě části.</w:t>
            </w:r>
          </w:p>
          <w:p w:rsidR="009868DE" w:rsidRPr="00E20627" w:rsidRDefault="009868DE" w:rsidP="009868DE">
            <w:pPr>
              <w:pStyle w:val="zklad"/>
              <w:spacing w:before="0" w:after="0"/>
              <w:rPr>
                <w:rFonts w:ascii="Calibri" w:hAnsi="Calibri" w:cs="Calibri"/>
                <w:iCs/>
                <w:sz w:val="20"/>
                <w:szCs w:val="20"/>
              </w:rPr>
            </w:pPr>
          </w:p>
          <w:p w:rsidR="009868DE" w:rsidRPr="00E20627" w:rsidRDefault="009868DE" w:rsidP="009868DE">
            <w:pPr>
              <w:pStyle w:val="zklad"/>
              <w:spacing w:before="0" w:after="0"/>
              <w:rPr>
                <w:rFonts w:ascii="Calibri" w:hAnsi="Calibri" w:cs="Calibri"/>
                <w:iCs/>
                <w:sz w:val="20"/>
                <w:szCs w:val="20"/>
              </w:rPr>
            </w:pPr>
          </w:p>
        </w:tc>
      </w:tr>
      <w:tr w:rsidR="009868DE" w:rsidRPr="007F5705" w:rsidTr="004A5C99">
        <w:trPr>
          <w:trHeight w:val="425"/>
          <w:jc w:val="center"/>
        </w:trPr>
        <w:tc>
          <w:tcPr>
            <w:tcW w:w="10260" w:type="dxa"/>
            <w:shd w:val="clear" w:color="auto" w:fill="FFFFFF"/>
            <w:vAlign w:val="center"/>
          </w:tcPr>
          <w:p w:rsidR="009868DE" w:rsidRPr="00E20627" w:rsidRDefault="009868DE" w:rsidP="009868DE">
            <w:pPr>
              <w:pStyle w:val="Zkladntextodsazen"/>
              <w:spacing w:before="0" w:after="0"/>
              <w:rPr>
                <w:rFonts w:ascii="Calibri" w:hAnsi="Calibri" w:cs="Calibri"/>
                <w:b/>
                <w:bCs/>
                <w:sz w:val="20"/>
                <w:szCs w:val="20"/>
                <w:lang w:val="cs-CZ" w:eastAsia="cs-CZ"/>
              </w:rPr>
            </w:pPr>
            <w:r w:rsidRPr="00E20627">
              <w:rPr>
                <w:rFonts w:ascii="Calibri" w:hAnsi="Calibri" w:cs="Calibri"/>
                <w:b/>
                <w:bCs/>
                <w:sz w:val="20"/>
                <w:szCs w:val="20"/>
                <w:lang w:val="cs-CZ" w:eastAsia="cs-CZ"/>
              </w:rPr>
              <w:t>Požadavky na způsob zpracování nabídkové ceny</w:t>
            </w:r>
          </w:p>
        </w:tc>
      </w:tr>
      <w:tr w:rsidR="009868DE" w:rsidRPr="007F5705" w:rsidTr="004A5C99">
        <w:trPr>
          <w:trHeight w:val="425"/>
          <w:jc w:val="center"/>
        </w:trPr>
        <w:tc>
          <w:tcPr>
            <w:tcW w:w="10260" w:type="dxa"/>
            <w:shd w:val="clear" w:color="auto" w:fill="FFFFFF"/>
          </w:tcPr>
          <w:p w:rsidR="009868DE" w:rsidRPr="00E20627" w:rsidRDefault="009868DE" w:rsidP="009868DE">
            <w:pPr>
              <w:pStyle w:val="zklad"/>
              <w:spacing w:before="0" w:after="0"/>
              <w:rPr>
                <w:rFonts w:ascii="Calibri" w:hAnsi="Calibri" w:cs="Calibri"/>
                <w:sz w:val="20"/>
                <w:szCs w:val="20"/>
              </w:rPr>
            </w:pPr>
          </w:p>
          <w:p w:rsidR="009868DE" w:rsidRPr="00E20627" w:rsidRDefault="009868DE" w:rsidP="009868DE">
            <w:pPr>
              <w:pStyle w:val="zklad"/>
              <w:spacing w:before="0" w:after="0"/>
              <w:rPr>
                <w:rFonts w:ascii="Calibri" w:hAnsi="Calibri" w:cs="Calibri"/>
                <w:sz w:val="20"/>
                <w:szCs w:val="20"/>
              </w:rPr>
            </w:pPr>
            <w:r w:rsidRPr="00E20627">
              <w:rPr>
                <w:rFonts w:ascii="Calibri" w:hAnsi="Calibri" w:cs="Calibri"/>
                <w:sz w:val="20"/>
                <w:szCs w:val="20"/>
              </w:rPr>
              <w:t xml:space="preserve">Ceny jednotlivých položek budou uváděny v Kč za množství stanovené v MJ s ohledem na uvedené požadované množství. </w:t>
            </w:r>
            <w:r w:rsidRPr="00E20627">
              <w:rPr>
                <w:rFonts w:ascii="Calibri" w:hAnsi="Calibri" w:cs="Calibri"/>
                <w:b/>
                <w:sz w:val="20"/>
                <w:szCs w:val="20"/>
              </w:rPr>
              <w:t>Nabídková cena bude zpracována v souladu se zadávací dokumentací a bude zahrnovat</w:t>
            </w:r>
            <w:r w:rsidRPr="00E20627">
              <w:rPr>
                <w:rFonts w:ascii="Calibri" w:hAnsi="Calibri" w:cs="Calibri"/>
                <w:sz w:val="20"/>
                <w:szCs w:val="20"/>
              </w:rPr>
              <w:t xml:space="preserve"> </w:t>
            </w:r>
            <w:r w:rsidRPr="00E20627">
              <w:rPr>
                <w:rFonts w:ascii="Calibri" w:hAnsi="Calibri" w:cs="Calibri"/>
                <w:b/>
                <w:sz w:val="20"/>
                <w:szCs w:val="20"/>
              </w:rPr>
              <w:t>veškeré náklady spojené s realizací, včetně dopravy a jiných hotových výdajů.</w:t>
            </w:r>
          </w:p>
          <w:p w:rsidR="009868DE" w:rsidRPr="00E20627" w:rsidRDefault="009868DE" w:rsidP="009868DE">
            <w:pPr>
              <w:pStyle w:val="zklad"/>
              <w:spacing w:before="0" w:after="0"/>
              <w:rPr>
                <w:rFonts w:ascii="Calibri" w:hAnsi="Calibri" w:cs="Calibri"/>
                <w:sz w:val="20"/>
                <w:szCs w:val="20"/>
              </w:rPr>
            </w:pPr>
          </w:p>
          <w:p w:rsidR="009868DE" w:rsidRPr="00587227" w:rsidRDefault="009868DE" w:rsidP="009868DE">
            <w:pPr>
              <w:pStyle w:val="zklad"/>
              <w:spacing w:before="0" w:after="0"/>
              <w:rPr>
                <w:rFonts w:ascii="Calibri" w:hAnsi="Calibri" w:cs="Calibri"/>
                <w:sz w:val="20"/>
                <w:szCs w:val="20"/>
              </w:rPr>
            </w:pPr>
            <w:r w:rsidRPr="00587227">
              <w:rPr>
                <w:rFonts w:ascii="Calibri" w:hAnsi="Calibri" w:cs="Calibri"/>
                <w:sz w:val="20"/>
                <w:szCs w:val="20"/>
              </w:rPr>
              <w:t xml:space="preserve">Nabídková cena bude cenou nejvýše přípustnou a bude uvedena v české měně </w:t>
            </w:r>
            <w:r w:rsidRPr="00587227">
              <w:rPr>
                <w:rFonts w:ascii="Calibri" w:hAnsi="Calibri" w:cs="Calibri"/>
                <w:b/>
                <w:bCs/>
                <w:sz w:val="20"/>
                <w:szCs w:val="20"/>
              </w:rPr>
              <w:t>v členění</w:t>
            </w:r>
            <w:r w:rsidRPr="00587227">
              <w:rPr>
                <w:rFonts w:ascii="Calibri" w:hAnsi="Calibri" w:cs="Calibri"/>
                <w:sz w:val="20"/>
                <w:szCs w:val="20"/>
              </w:rPr>
              <w:t xml:space="preserve">: </w:t>
            </w:r>
          </w:p>
          <w:p w:rsidR="009868DE" w:rsidRPr="00587227" w:rsidRDefault="009868DE" w:rsidP="009868DE">
            <w:pPr>
              <w:pStyle w:val="zklad"/>
              <w:numPr>
                <w:ilvl w:val="0"/>
                <w:numId w:val="2"/>
              </w:numPr>
              <w:spacing w:before="0" w:after="0"/>
              <w:rPr>
                <w:rFonts w:ascii="Calibri" w:hAnsi="Calibri" w:cs="Calibri"/>
                <w:b/>
                <w:sz w:val="20"/>
                <w:szCs w:val="20"/>
              </w:rPr>
            </w:pPr>
            <w:r w:rsidRPr="00587227">
              <w:rPr>
                <w:rFonts w:ascii="Calibri" w:hAnsi="Calibri" w:cs="Calibri"/>
                <w:b/>
                <w:sz w:val="20"/>
                <w:szCs w:val="20"/>
              </w:rPr>
              <w:t xml:space="preserve">nabídková cena bez daně z přidané hodnoty (DPH) </w:t>
            </w:r>
          </w:p>
          <w:p w:rsidR="009868DE" w:rsidRPr="00E20627" w:rsidRDefault="009868DE" w:rsidP="009868DE">
            <w:pPr>
              <w:pStyle w:val="zklad"/>
              <w:spacing w:before="0" w:after="0"/>
              <w:rPr>
                <w:rFonts w:ascii="Calibri" w:hAnsi="Calibri" w:cs="Calibri"/>
                <w:sz w:val="20"/>
                <w:szCs w:val="20"/>
              </w:rPr>
            </w:pPr>
          </w:p>
          <w:p w:rsidR="009868DE" w:rsidRPr="00E20627" w:rsidRDefault="009868DE" w:rsidP="009868DE">
            <w:pPr>
              <w:pStyle w:val="zklad"/>
              <w:spacing w:before="0" w:after="0"/>
              <w:rPr>
                <w:rFonts w:ascii="Calibri" w:hAnsi="Calibri" w:cs="Calibri"/>
                <w:sz w:val="20"/>
                <w:szCs w:val="20"/>
              </w:rPr>
            </w:pPr>
            <w:r w:rsidRPr="00E20627">
              <w:rPr>
                <w:rFonts w:ascii="Calibri" w:hAnsi="Calibri" w:cs="Calibri"/>
                <w:sz w:val="20"/>
                <w:szCs w:val="20"/>
              </w:rPr>
              <w:t>Cenové nabídky podávají dodavatelé do aukčního systému, jenž bude specifikován v rámci výzvy k účasti v e-aukci (bližší specifikace a pravidla pro podání cenových nabídek v rámci e-aukce jsou uvedena níže).</w:t>
            </w:r>
          </w:p>
          <w:p w:rsidR="009868DE" w:rsidRPr="00E20627" w:rsidRDefault="009868DE" w:rsidP="009868DE">
            <w:pPr>
              <w:pStyle w:val="zklad"/>
              <w:spacing w:before="0" w:after="0"/>
              <w:rPr>
                <w:rFonts w:ascii="Calibri" w:hAnsi="Calibri" w:cs="Calibri"/>
                <w:sz w:val="20"/>
                <w:szCs w:val="20"/>
              </w:rPr>
            </w:pPr>
            <w:r w:rsidRPr="00E20627">
              <w:rPr>
                <w:rFonts w:ascii="Calibri" w:hAnsi="Calibri" w:cs="Calibri"/>
                <w:sz w:val="20"/>
                <w:szCs w:val="20"/>
              </w:rPr>
              <w:t>Změna ceny v průběhu plnění zakázky, tzn. po dobu platnosti smlouvy o dílo, je nepřípustná.</w:t>
            </w:r>
          </w:p>
          <w:p w:rsidR="009868DE" w:rsidRPr="00E20627" w:rsidRDefault="009868DE" w:rsidP="009868DE">
            <w:pPr>
              <w:pStyle w:val="zklad"/>
              <w:spacing w:before="0" w:after="0"/>
              <w:rPr>
                <w:rFonts w:ascii="Calibri" w:hAnsi="Calibri" w:cs="Calibri"/>
                <w:sz w:val="20"/>
                <w:szCs w:val="20"/>
              </w:rPr>
            </w:pPr>
          </w:p>
          <w:p w:rsidR="009868DE" w:rsidRPr="00E20627" w:rsidRDefault="009868DE" w:rsidP="009868DE">
            <w:pPr>
              <w:jc w:val="both"/>
              <w:rPr>
                <w:rFonts w:ascii="Calibri" w:hAnsi="Calibri" w:cs="Calibri"/>
                <w:b/>
                <w:sz w:val="20"/>
                <w:szCs w:val="20"/>
              </w:rPr>
            </w:pPr>
            <w:r w:rsidRPr="00E20627">
              <w:rPr>
                <w:rFonts w:ascii="Calibri" w:hAnsi="Calibri" w:cs="Calibri"/>
                <w:sz w:val="20"/>
                <w:szCs w:val="20"/>
              </w:rPr>
              <w:t>Dodavatel odpovídá za to, že sazba daně z přidané hodnoty bude stanovena v souladu s platnými právními předpisy.</w:t>
            </w:r>
          </w:p>
          <w:p w:rsidR="009868DE" w:rsidRPr="00E20627" w:rsidRDefault="009868DE" w:rsidP="009868DE">
            <w:pPr>
              <w:pStyle w:val="zklad"/>
              <w:spacing w:before="0" w:after="0"/>
              <w:rPr>
                <w:rFonts w:ascii="Calibri" w:hAnsi="Calibri" w:cs="Calibri"/>
                <w:sz w:val="20"/>
                <w:szCs w:val="20"/>
              </w:rPr>
            </w:pPr>
          </w:p>
        </w:tc>
      </w:tr>
      <w:tr w:rsidR="009868DE" w:rsidRPr="007F5705" w:rsidTr="004A5C99">
        <w:trPr>
          <w:trHeight w:val="425"/>
          <w:jc w:val="center"/>
        </w:trPr>
        <w:tc>
          <w:tcPr>
            <w:tcW w:w="10260" w:type="dxa"/>
            <w:shd w:val="clear" w:color="auto" w:fill="FFFFFF"/>
            <w:vAlign w:val="center"/>
          </w:tcPr>
          <w:p w:rsidR="009868DE" w:rsidRPr="00E20627" w:rsidRDefault="009868DE" w:rsidP="009868DE">
            <w:pPr>
              <w:pStyle w:val="Zkladntextodsazen"/>
              <w:spacing w:before="0" w:after="0"/>
              <w:rPr>
                <w:rFonts w:ascii="Calibri" w:hAnsi="Calibri" w:cs="Calibri"/>
                <w:b/>
                <w:bCs/>
                <w:sz w:val="20"/>
                <w:szCs w:val="20"/>
                <w:lang w:val="cs-CZ" w:eastAsia="cs-CZ"/>
              </w:rPr>
            </w:pPr>
            <w:r w:rsidRPr="00E20627">
              <w:rPr>
                <w:rFonts w:ascii="Calibri" w:hAnsi="Calibri" w:cs="Calibri"/>
                <w:b/>
                <w:bCs/>
                <w:sz w:val="20"/>
                <w:szCs w:val="20"/>
                <w:lang w:val="cs-CZ" w:eastAsia="cs-CZ"/>
              </w:rPr>
              <w:t xml:space="preserve">Pokyny pro zpracování nabídky </w:t>
            </w:r>
          </w:p>
        </w:tc>
      </w:tr>
      <w:tr w:rsidR="009868DE" w:rsidRPr="007F5705" w:rsidTr="004A5C99">
        <w:trPr>
          <w:trHeight w:val="425"/>
          <w:jc w:val="center"/>
        </w:trPr>
        <w:tc>
          <w:tcPr>
            <w:tcW w:w="10260" w:type="dxa"/>
            <w:shd w:val="clear" w:color="auto" w:fill="FFFFFF"/>
            <w:vAlign w:val="center"/>
          </w:tcPr>
          <w:p w:rsidR="009868DE" w:rsidRPr="00E20627" w:rsidRDefault="009868DE" w:rsidP="009868DE">
            <w:pPr>
              <w:rPr>
                <w:rFonts w:ascii="Calibri" w:hAnsi="Calibri" w:cs="Calibri"/>
                <w:b/>
                <w:sz w:val="20"/>
                <w:szCs w:val="20"/>
                <w:u w:val="single"/>
              </w:rPr>
            </w:pPr>
          </w:p>
          <w:p w:rsidR="009868DE" w:rsidRPr="00E20627" w:rsidRDefault="009868DE" w:rsidP="009868DE">
            <w:pPr>
              <w:rPr>
                <w:rFonts w:ascii="Calibri" w:hAnsi="Calibri" w:cs="Calibri"/>
                <w:b/>
                <w:sz w:val="20"/>
                <w:szCs w:val="20"/>
              </w:rPr>
            </w:pPr>
            <w:r w:rsidRPr="00E20627">
              <w:rPr>
                <w:rFonts w:ascii="Calibri" w:hAnsi="Calibri" w:cs="Calibri"/>
                <w:b/>
                <w:sz w:val="20"/>
                <w:szCs w:val="20"/>
              </w:rPr>
              <w:t>Oprávnění dodavatele k účasti v e-aukci</w:t>
            </w:r>
          </w:p>
          <w:p w:rsidR="009868DE" w:rsidRPr="00E20627" w:rsidRDefault="009868DE" w:rsidP="009868DE">
            <w:pPr>
              <w:pStyle w:val="CPSNormln"/>
              <w:spacing w:before="0" w:after="0"/>
              <w:rPr>
                <w:rFonts w:ascii="Calibri" w:hAnsi="Calibri" w:cs="Calibri"/>
                <w:sz w:val="20"/>
                <w:szCs w:val="20"/>
                <w:lang w:val="cs-CZ" w:eastAsia="cs-CZ"/>
              </w:rPr>
            </w:pPr>
            <w:r w:rsidRPr="00E20627">
              <w:rPr>
                <w:rFonts w:ascii="Calibri" w:hAnsi="Calibri" w:cs="Calibri"/>
                <w:sz w:val="20"/>
                <w:szCs w:val="20"/>
                <w:lang w:val="cs-CZ" w:eastAsia="cs-CZ"/>
              </w:rPr>
              <w:t>E-aukce se mohou účastnit pouze dodavatelé, které zadavatel prostřednictvím provozovatele vyzval písemnou výzvou (e-mailem) k účasti v e-aukci.</w:t>
            </w:r>
          </w:p>
          <w:p w:rsidR="009868DE" w:rsidRPr="00E20627" w:rsidRDefault="009868DE" w:rsidP="009868DE">
            <w:pPr>
              <w:pStyle w:val="CPSNormln"/>
              <w:spacing w:before="0" w:after="0"/>
              <w:rPr>
                <w:rFonts w:ascii="Calibri" w:hAnsi="Calibri" w:cs="Calibri"/>
                <w:sz w:val="20"/>
                <w:szCs w:val="20"/>
                <w:lang w:val="cs-CZ" w:eastAsia="cs-CZ"/>
              </w:rPr>
            </w:pPr>
          </w:p>
          <w:p w:rsidR="009868DE" w:rsidRPr="00E20627" w:rsidRDefault="009868DE" w:rsidP="009868DE">
            <w:pPr>
              <w:pStyle w:val="CPSNormln"/>
              <w:spacing w:before="0" w:after="0"/>
              <w:rPr>
                <w:rFonts w:ascii="Calibri" w:hAnsi="Calibri" w:cs="Calibri"/>
                <w:sz w:val="20"/>
                <w:szCs w:val="20"/>
                <w:lang w:val="cs-CZ" w:eastAsia="cs-CZ"/>
              </w:rPr>
            </w:pPr>
            <w:r w:rsidRPr="00E20627">
              <w:rPr>
                <w:rFonts w:ascii="Calibri" w:hAnsi="Calibri" w:cs="Calibri"/>
                <w:sz w:val="20"/>
                <w:szCs w:val="20"/>
                <w:lang w:val="cs-CZ" w:eastAsia="cs-CZ"/>
              </w:rPr>
              <w:t>Kterýkoliv dodavatel může požádat zadavatele prostřednictvím provozovatele o zaslání výzvy k účasti v e-aukci.</w:t>
            </w:r>
          </w:p>
          <w:p w:rsidR="009868DE" w:rsidRPr="00E20627" w:rsidRDefault="009868DE" w:rsidP="009868DE">
            <w:pPr>
              <w:pStyle w:val="CPSNormln"/>
              <w:spacing w:before="0" w:after="0"/>
              <w:rPr>
                <w:rFonts w:ascii="Calibri" w:hAnsi="Calibri" w:cs="Calibri"/>
                <w:sz w:val="20"/>
                <w:szCs w:val="20"/>
                <w:lang w:val="cs-CZ" w:eastAsia="cs-CZ"/>
              </w:rPr>
            </w:pPr>
            <w:r w:rsidRPr="00E20627">
              <w:rPr>
                <w:rFonts w:ascii="Calibri" w:hAnsi="Calibri" w:cs="Calibri"/>
                <w:sz w:val="20"/>
                <w:szCs w:val="20"/>
                <w:lang w:val="cs-CZ" w:eastAsia="cs-CZ"/>
              </w:rPr>
              <w:t>Provozovatel vydá vyzvaným dodavatelům přístupové klíče do e-aukce. Přístupové klíče exspirují za 14 dní. Po této době již nebude možné se do e-aukční síně přihlásit.</w:t>
            </w:r>
          </w:p>
          <w:p w:rsidR="009868DE" w:rsidRPr="00E20627" w:rsidRDefault="009868DE" w:rsidP="009868DE">
            <w:pPr>
              <w:rPr>
                <w:rFonts w:ascii="Calibri" w:hAnsi="Calibri" w:cs="Calibri"/>
                <w:b/>
                <w:sz w:val="20"/>
                <w:szCs w:val="20"/>
              </w:rPr>
            </w:pPr>
          </w:p>
          <w:p w:rsidR="009868DE" w:rsidRPr="00E20627" w:rsidRDefault="009868DE" w:rsidP="009868DE">
            <w:pPr>
              <w:rPr>
                <w:rFonts w:ascii="Calibri" w:hAnsi="Calibri" w:cs="Calibri"/>
                <w:b/>
                <w:sz w:val="20"/>
                <w:szCs w:val="20"/>
              </w:rPr>
            </w:pPr>
            <w:r w:rsidRPr="00E20627">
              <w:rPr>
                <w:rFonts w:ascii="Calibri" w:hAnsi="Calibri" w:cs="Calibri"/>
                <w:b/>
                <w:sz w:val="20"/>
                <w:szCs w:val="20"/>
              </w:rPr>
              <w:t>Průběh (aukčního kola) e</w:t>
            </w:r>
            <w:r>
              <w:rPr>
                <w:rFonts w:ascii="Calibri" w:hAnsi="Calibri" w:cs="Calibri"/>
                <w:b/>
                <w:sz w:val="20"/>
                <w:szCs w:val="20"/>
              </w:rPr>
              <w:t xml:space="preserve">-aukce </w:t>
            </w:r>
          </w:p>
          <w:p w:rsidR="009868DE" w:rsidRPr="00E20627" w:rsidRDefault="009868DE" w:rsidP="009868DE">
            <w:pPr>
              <w:pStyle w:val="CPSNormln"/>
              <w:spacing w:before="0" w:after="0"/>
              <w:rPr>
                <w:rFonts w:ascii="Calibri" w:hAnsi="Calibri" w:cs="Calibri"/>
                <w:sz w:val="20"/>
                <w:szCs w:val="20"/>
                <w:lang w:val="cs-CZ" w:eastAsia="cs-CZ"/>
              </w:rPr>
            </w:pPr>
          </w:p>
          <w:p w:rsidR="009868DE" w:rsidRPr="00E20627" w:rsidRDefault="009868DE" w:rsidP="009868DE">
            <w:pPr>
              <w:pStyle w:val="CPSNormln"/>
              <w:spacing w:before="0" w:after="0"/>
              <w:rPr>
                <w:rFonts w:ascii="Calibri" w:hAnsi="Calibri" w:cs="Calibri"/>
                <w:sz w:val="20"/>
                <w:szCs w:val="20"/>
                <w:lang w:val="cs-CZ" w:eastAsia="cs-CZ"/>
              </w:rPr>
            </w:pPr>
            <w:r w:rsidRPr="00E20627">
              <w:rPr>
                <w:rFonts w:ascii="Calibri" w:hAnsi="Calibri" w:cs="Calibri"/>
                <w:sz w:val="20"/>
                <w:szCs w:val="20"/>
                <w:lang w:val="cs-CZ" w:eastAsia="cs-CZ"/>
              </w:rPr>
              <w:t>Základní kola e-aukce tvoří:</w:t>
            </w:r>
          </w:p>
          <w:p w:rsidR="009868DE" w:rsidRPr="00E20627" w:rsidRDefault="009868DE" w:rsidP="009868DE">
            <w:pPr>
              <w:pStyle w:val="CPSOdrky"/>
              <w:numPr>
                <w:ilvl w:val="0"/>
                <w:numId w:val="3"/>
              </w:numPr>
              <w:spacing w:before="0"/>
              <w:rPr>
                <w:rFonts w:ascii="Calibri" w:hAnsi="Calibri" w:cs="Calibri"/>
                <w:sz w:val="20"/>
                <w:szCs w:val="20"/>
                <w:lang w:val="cs-CZ" w:eastAsia="cs-CZ"/>
              </w:rPr>
            </w:pPr>
            <w:r w:rsidRPr="00E20627">
              <w:rPr>
                <w:rFonts w:ascii="Calibri" w:hAnsi="Calibri" w:cs="Calibri"/>
                <w:b/>
                <w:sz w:val="20"/>
                <w:szCs w:val="20"/>
                <w:lang w:val="cs-CZ" w:eastAsia="cs-CZ"/>
              </w:rPr>
              <w:t>zadávací kolo</w:t>
            </w:r>
            <w:r w:rsidRPr="00E20627">
              <w:rPr>
                <w:rFonts w:ascii="Calibri" w:hAnsi="Calibri" w:cs="Calibri"/>
                <w:sz w:val="20"/>
                <w:szCs w:val="20"/>
                <w:lang w:val="cs-CZ" w:eastAsia="cs-CZ"/>
              </w:rPr>
              <w:t>: zpřístupnění aukční síně pro podávání nabídek dodavatelů bez možnosti soutěže,</w:t>
            </w:r>
          </w:p>
          <w:p w:rsidR="009868DE" w:rsidRPr="00E20627" w:rsidRDefault="009868DE" w:rsidP="009868DE">
            <w:pPr>
              <w:pStyle w:val="CPSOdrky"/>
              <w:numPr>
                <w:ilvl w:val="0"/>
                <w:numId w:val="3"/>
              </w:numPr>
              <w:spacing w:before="0"/>
              <w:rPr>
                <w:rFonts w:ascii="Calibri" w:hAnsi="Calibri" w:cs="Calibri"/>
                <w:sz w:val="20"/>
                <w:szCs w:val="20"/>
                <w:lang w:val="cs-CZ" w:eastAsia="cs-CZ"/>
              </w:rPr>
            </w:pPr>
            <w:r w:rsidRPr="00E20627">
              <w:rPr>
                <w:rFonts w:ascii="Calibri" w:hAnsi="Calibri" w:cs="Calibri"/>
                <w:b/>
                <w:sz w:val="20"/>
                <w:szCs w:val="20"/>
                <w:lang w:val="cs-CZ" w:eastAsia="cs-CZ"/>
              </w:rPr>
              <w:t>aukční kolo</w:t>
            </w:r>
            <w:r w:rsidRPr="00E20627">
              <w:rPr>
                <w:rFonts w:ascii="Calibri" w:hAnsi="Calibri" w:cs="Calibri"/>
                <w:sz w:val="20"/>
                <w:szCs w:val="20"/>
                <w:lang w:val="cs-CZ" w:eastAsia="cs-CZ"/>
              </w:rPr>
              <w:t>: on-line porovnání cenových nabídek dodavatelů získaných v zadávacím kole a jejich stálé vyhodnocování v limitovaném čase, přičemž dodavatel je v tomto kole oprávněn měnit svou nabídku směrem k výhodnější variantě pro zadavatele.</w:t>
            </w:r>
          </w:p>
          <w:p w:rsidR="009868DE" w:rsidRPr="00E20627" w:rsidRDefault="009868DE" w:rsidP="009868DE">
            <w:pPr>
              <w:pStyle w:val="CPSNormln"/>
              <w:spacing w:before="0" w:after="0"/>
              <w:rPr>
                <w:rFonts w:ascii="Calibri" w:hAnsi="Calibri" w:cs="Calibri"/>
                <w:sz w:val="20"/>
                <w:szCs w:val="20"/>
                <w:lang w:val="cs-CZ" w:eastAsia="cs-CZ"/>
              </w:rPr>
            </w:pPr>
            <w:r w:rsidRPr="00E20627">
              <w:rPr>
                <w:rFonts w:ascii="Calibri" w:hAnsi="Calibri" w:cs="Calibri"/>
                <w:sz w:val="20"/>
                <w:szCs w:val="20"/>
                <w:lang w:val="cs-CZ" w:eastAsia="cs-CZ"/>
              </w:rPr>
              <w:t>Ukončení e-aukce proběhne:</w:t>
            </w:r>
          </w:p>
          <w:p w:rsidR="009868DE" w:rsidRPr="00E20627" w:rsidRDefault="009868DE" w:rsidP="009868DE">
            <w:pPr>
              <w:pStyle w:val="CPSOdrky"/>
              <w:numPr>
                <w:ilvl w:val="0"/>
                <w:numId w:val="4"/>
              </w:numPr>
              <w:spacing w:before="0"/>
              <w:rPr>
                <w:rFonts w:ascii="Calibri" w:hAnsi="Calibri" w:cs="Calibri"/>
                <w:sz w:val="20"/>
                <w:szCs w:val="20"/>
                <w:lang w:val="cs-CZ" w:eastAsia="cs-CZ"/>
              </w:rPr>
            </w:pPr>
            <w:r w:rsidRPr="00E20627">
              <w:rPr>
                <w:rFonts w:ascii="Calibri" w:hAnsi="Calibri" w:cs="Calibri"/>
                <w:b/>
                <w:sz w:val="20"/>
                <w:szCs w:val="20"/>
                <w:lang w:val="cs-CZ" w:eastAsia="cs-CZ"/>
              </w:rPr>
              <w:t>automaticky</w:t>
            </w:r>
            <w:r w:rsidRPr="00E20627">
              <w:rPr>
                <w:rFonts w:ascii="Calibri" w:hAnsi="Calibri" w:cs="Calibri"/>
                <w:sz w:val="20"/>
                <w:szCs w:val="20"/>
                <w:lang w:val="cs-CZ" w:eastAsia="cs-CZ"/>
              </w:rPr>
              <w:t xml:space="preserve"> - e-aukce skončí uplynutím stanoveného času. Aukční kolo bude prodlouženo o 2 min. při změně minimální ceny položky v posledních 2 min.</w:t>
            </w:r>
          </w:p>
          <w:p w:rsidR="009868DE" w:rsidRPr="00E20627" w:rsidRDefault="009868DE" w:rsidP="009868DE">
            <w:pPr>
              <w:pStyle w:val="CPSOdrky"/>
              <w:numPr>
                <w:ilvl w:val="0"/>
                <w:numId w:val="4"/>
              </w:numPr>
              <w:spacing w:before="0"/>
              <w:rPr>
                <w:rFonts w:ascii="Calibri" w:hAnsi="Calibri" w:cs="Calibri"/>
                <w:sz w:val="20"/>
                <w:szCs w:val="20"/>
                <w:lang w:val="cs-CZ" w:eastAsia="cs-CZ"/>
              </w:rPr>
            </w:pPr>
            <w:r w:rsidRPr="00E20627">
              <w:rPr>
                <w:rFonts w:ascii="Calibri" w:hAnsi="Calibri" w:cs="Calibri"/>
                <w:b/>
                <w:sz w:val="20"/>
                <w:szCs w:val="20"/>
                <w:lang w:val="cs-CZ" w:eastAsia="cs-CZ"/>
              </w:rPr>
              <w:t>manuálně</w:t>
            </w:r>
            <w:r w:rsidRPr="00E20627">
              <w:rPr>
                <w:rFonts w:ascii="Calibri" w:hAnsi="Calibri" w:cs="Calibri"/>
                <w:sz w:val="20"/>
                <w:szCs w:val="20"/>
                <w:lang w:val="cs-CZ" w:eastAsia="cs-CZ"/>
              </w:rPr>
              <w:t xml:space="preserve"> - na návrh zadavatele,</w:t>
            </w:r>
          </w:p>
          <w:p w:rsidR="009868DE" w:rsidRPr="00E20627" w:rsidRDefault="009868DE" w:rsidP="009868DE">
            <w:pPr>
              <w:ind w:left="1985" w:hanging="149"/>
              <w:rPr>
                <w:rFonts w:ascii="Calibri" w:hAnsi="Calibri" w:cs="Calibri"/>
                <w:sz w:val="20"/>
                <w:szCs w:val="20"/>
              </w:rPr>
            </w:pPr>
            <w:r w:rsidRPr="00E20627">
              <w:rPr>
                <w:rFonts w:ascii="Calibri" w:hAnsi="Calibri" w:cs="Calibri"/>
                <w:sz w:val="20"/>
                <w:szCs w:val="20"/>
              </w:rPr>
              <w:t>- v případě, že dojde k neoprávněnému zásahu do aukční síně, tj. do softwarového zázemí e-aukce.</w:t>
            </w:r>
          </w:p>
          <w:p w:rsidR="009868DE" w:rsidRPr="00E20627" w:rsidRDefault="009868DE" w:rsidP="009868DE">
            <w:pPr>
              <w:rPr>
                <w:rFonts w:ascii="Calibri" w:hAnsi="Calibri" w:cs="Calibri"/>
                <w:sz w:val="20"/>
                <w:szCs w:val="20"/>
              </w:rPr>
            </w:pPr>
          </w:p>
          <w:p w:rsidR="009868DE" w:rsidRPr="00E20627" w:rsidRDefault="009868DE" w:rsidP="009868DE">
            <w:pPr>
              <w:pStyle w:val="CPSNormln"/>
              <w:spacing w:before="0" w:after="0"/>
              <w:rPr>
                <w:rFonts w:ascii="Calibri" w:hAnsi="Calibri" w:cs="Calibri"/>
                <w:sz w:val="20"/>
                <w:szCs w:val="20"/>
                <w:lang w:val="cs-CZ" w:eastAsia="cs-CZ"/>
              </w:rPr>
            </w:pPr>
            <w:r w:rsidRPr="00E20627">
              <w:rPr>
                <w:rFonts w:ascii="Calibri" w:hAnsi="Calibri" w:cs="Calibri"/>
                <w:sz w:val="20"/>
                <w:szCs w:val="20"/>
                <w:lang w:val="cs-CZ" w:eastAsia="cs-CZ"/>
              </w:rPr>
              <w:t xml:space="preserve">Podrobné podmínky e-aukce jsou upraveny v dokumentu „Pravidla eCENTRE, a.s. pro elektronické aukce realizované v sytému PROe.biz při zadávání veřejných zakázek“, jsou přístupné na adrese: </w:t>
            </w:r>
          </w:p>
          <w:p w:rsidR="009868DE" w:rsidRPr="00E20627" w:rsidRDefault="009868DE" w:rsidP="009868DE">
            <w:pPr>
              <w:pStyle w:val="CPSNormln"/>
              <w:spacing w:before="0" w:after="0"/>
              <w:rPr>
                <w:rFonts w:ascii="Calibri" w:hAnsi="Calibri" w:cs="Calibri"/>
                <w:sz w:val="20"/>
                <w:szCs w:val="20"/>
                <w:lang w:val="cs-CZ" w:eastAsia="cs-CZ"/>
              </w:rPr>
            </w:pPr>
          </w:p>
          <w:bookmarkStart w:id="0" w:name="_GoBack"/>
          <w:p w:rsidR="009868DE" w:rsidRPr="00E20627" w:rsidRDefault="00E02711" w:rsidP="00F43967">
            <w:pPr>
              <w:pStyle w:val="CPSNormln"/>
              <w:spacing w:before="0" w:after="0"/>
              <w:rPr>
                <w:rFonts w:ascii="Calibri" w:hAnsi="Calibri" w:cs="Calibri"/>
                <w:sz w:val="20"/>
                <w:szCs w:val="20"/>
                <w:lang w:val="cs-CZ" w:eastAsia="cs-CZ"/>
              </w:rPr>
            </w:pPr>
            <w:r>
              <w:lastRenderedPageBreak/>
              <w:fldChar w:fldCharType="begin"/>
            </w:r>
            <w:r>
              <w:instrText xml:space="preserve"> HYPERLINK "http://ecentre.cz/Public/PublicUpload/Files/eC_Pravidla_Aukce_161216.pdf" </w:instrText>
            </w:r>
            <w:r>
              <w:fldChar w:fldCharType="separate"/>
            </w:r>
            <w:r w:rsidR="00F43967" w:rsidRPr="00F76839">
              <w:rPr>
                <w:rStyle w:val="Hypertextovodkaz"/>
                <w:rFonts w:ascii="Calibri" w:hAnsi="Calibri" w:cs="Calibri"/>
                <w:sz w:val="20"/>
                <w:szCs w:val="20"/>
                <w:lang w:val="cs-CZ" w:eastAsia="cs-CZ"/>
              </w:rPr>
              <w:t>http://ecentre.cz/Public/PublicUpload/Files/eC_Pravidla_Aukce_161216.pdf</w:t>
            </w:r>
            <w:r>
              <w:rPr>
                <w:rStyle w:val="Hypertextovodkaz"/>
                <w:rFonts w:ascii="Calibri" w:hAnsi="Calibri" w:cs="Calibri"/>
                <w:sz w:val="20"/>
                <w:szCs w:val="20"/>
                <w:lang w:val="cs-CZ" w:eastAsia="cs-CZ"/>
              </w:rPr>
              <w:fldChar w:fldCharType="end"/>
            </w:r>
            <w:r w:rsidR="00F43967">
              <w:rPr>
                <w:rFonts w:ascii="Calibri" w:hAnsi="Calibri" w:cs="Calibri"/>
                <w:sz w:val="20"/>
                <w:szCs w:val="20"/>
                <w:lang w:val="cs-CZ" w:eastAsia="cs-CZ"/>
              </w:rPr>
              <w:t xml:space="preserve"> </w:t>
            </w:r>
          </w:p>
          <w:bookmarkEnd w:id="0"/>
          <w:p w:rsidR="00F43967" w:rsidRDefault="00F43967" w:rsidP="009868DE">
            <w:pPr>
              <w:pStyle w:val="CPSZvraznn"/>
              <w:keepNext/>
              <w:rPr>
                <w:rFonts w:ascii="Calibri" w:hAnsi="Calibri" w:cs="Calibri"/>
                <w:sz w:val="20"/>
                <w:szCs w:val="20"/>
              </w:rPr>
            </w:pPr>
          </w:p>
          <w:p w:rsidR="009868DE" w:rsidRPr="00E20627" w:rsidRDefault="009868DE" w:rsidP="009868DE">
            <w:pPr>
              <w:pStyle w:val="CPSZvraznn"/>
              <w:keepNext/>
              <w:rPr>
                <w:rFonts w:ascii="Calibri" w:hAnsi="Calibri" w:cs="Calibri"/>
                <w:sz w:val="20"/>
                <w:szCs w:val="20"/>
              </w:rPr>
            </w:pPr>
            <w:r w:rsidRPr="00E20627">
              <w:rPr>
                <w:rFonts w:ascii="Calibri" w:hAnsi="Calibri" w:cs="Calibri"/>
                <w:sz w:val="20"/>
                <w:szCs w:val="20"/>
              </w:rPr>
              <w:t>Postup zadávání cenových nabídek do e-aukce</w:t>
            </w:r>
          </w:p>
          <w:p w:rsidR="009868DE" w:rsidRPr="00E20627" w:rsidRDefault="009868DE" w:rsidP="009868DE">
            <w:pPr>
              <w:pStyle w:val="CPSNormln"/>
              <w:keepNext/>
              <w:spacing w:before="0" w:after="0"/>
              <w:rPr>
                <w:rFonts w:ascii="Calibri" w:hAnsi="Calibri" w:cs="Calibri"/>
                <w:sz w:val="20"/>
                <w:szCs w:val="20"/>
                <w:lang w:val="cs-CZ" w:eastAsia="cs-CZ"/>
              </w:rPr>
            </w:pPr>
          </w:p>
          <w:p w:rsidR="009868DE" w:rsidRPr="00E20627" w:rsidRDefault="009868DE" w:rsidP="009868DE">
            <w:pPr>
              <w:pStyle w:val="CPSNormln"/>
              <w:keepNext/>
              <w:spacing w:before="0" w:after="0"/>
              <w:rPr>
                <w:rFonts w:ascii="Calibri" w:hAnsi="Calibri" w:cs="Calibri"/>
                <w:sz w:val="20"/>
                <w:szCs w:val="20"/>
                <w:lang w:val="cs-CZ" w:eastAsia="cs-CZ"/>
              </w:rPr>
            </w:pPr>
            <w:r w:rsidRPr="00E20627">
              <w:rPr>
                <w:rFonts w:ascii="Calibri" w:hAnsi="Calibri" w:cs="Calibri"/>
                <w:sz w:val="20"/>
                <w:szCs w:val="20"/>
                <w:lang w:val="cs-CZ" w:eastAsia="cs-CZ"/>
              </w:rPr>
              <w:t>Zadavatel stanovuje následující pravidla pro minimální a maximální krok pro změny nabídek:</w:t>
            </w:r>
          </w:p>
          <w:p w:rsidR="009868DE" w:rsidRPr="00E20627" w:rsidRDefault="009868DE" w:rsidP="009868DE">
            <w:pPr>
              <w:pStyle w:val="CPSOdrky"/>
              <w:keepNext/>
              <w:numPr>
                <w:ilvl w:val="0"/>
                <w:numId w:val="5"/>
              </w:numPr>
              <w:spacing w:before="0"/>
              <w:rPr>
                <w:rFonts w:ascii="Calibri" w:hAnsi="Calibri" w:cs="Calibri"/>
                <w:sz w:val="20"/>
                <w:szCs w:val="20"/>
                <w:lang w:val="cs-CZ" w:eastAsia="cs-CZ"/>
              </w:rPr>
            </w:pPr>
            <w:r w:rsidRPr="00E20627">
              <w:rPr>
                <w:rFonts w:ascii="Calibri" w:hAnsi="Calibri" w:cs="Calibri"/>
                <w:b/>
                <w:bCs/>
                <w:sz w:val="20"/>
                <w:szCs w:val="20"/>
                <w:lang w:val="cs-CZ" w:eastAsia="cs-CZ"/>
              </w:rPr>
              <w:t>Minimální krok snížení cenové nabídky</w:t>
            </w:r>
            <w:r w:rsidRPr="00E20627">
              <w:rPr>
                <w:rFonts w:ascii="Calibri" w:hAnsi="Calibri" w:cs="Calibri"/>
                <w:bCs/>
                <w:sz w:val="20"/>
                <w:szCs w:val="20"/>
                <w:lang w:val="cs-CZ" w:eastAsia="cs-CZ"/>
              </w:rPr>
              <w:t xml:space="preserve"> - j</w:t>
            </w:r>
            <w:r w:rsidRPr="00E20627">
              <w:rPr>
                <w:rFonts w:ascii="Calibri" w:hAnsi="Calibri" w:cs="Calibri"/>
                <w:sz w:val="20"/>
                <w:szCs w:val="20"/>
                <w:lang w:val="cs-CZ" w:eastAsia="cs-CZ"/>
              </w:rPr>
              <w:t>ednotkovou cenu je možno snižovat minimálně o 0,30 % aktuální nabídkové ceny.</w:t>
            </w:r>
          </w:p>
          <w:p w:rsidR="009868DE" w:rsidRPr="00E20627" w:rsidRDefault="009868DE" w:rsidP="009868DE">
            <w:pPr>
              <w:pStyle w:val="CPSOdrky"/>
              <w:keepNext/>
              <w:numPr>
                <w:ilvl w:val="0"/>
                <w:numId w:val="5"/>
              </w:numPr>
              <w:spacing w:before="0"/>
              <w:rPr>
                <w:rFonts w:ascii="Calibri" w:hAnsi="Calibri" w:cs="Calibri"/>
                <w:sz w:val="20"/>
                <w:szCs w:val="20"/>
                <w:lang w:val="cs-CZ" w:eastAsia="cs-CZ"/>
              </w:rPr>
            </w:pPr>
            <w:r w:rsidRPr="00E20627">
              <w:rPr>
                <w:rFonts w:ascii="Calibri" w:hAnsi="Calibri" w:cs="Calibri"/>
                <w:b/>
                <w:bCs/>
                <w:sz w:val="20"/>
                <w:szCs w:val="20"/>
                <w:lang w:val="cs-CZ" w:eastAsia="cs-CZ"/>
              </w:rPr>
              <w:t>Maximální krok snížení cenové nabídky</w:t>
            </w:r>
            <w:r w:rsidRPr="00E20627">
              <w:rPr>
                <w:rFonts w:ascii="Calibri" w:hAnsi="Calibri" w:cs="Calibri"/>
                <w:bCs/>
                <w:sz w:val="20"/>
                <w:szCs w:val="20"/>
                <w:lang w:val="cs-CZ" w:eastAsia="cs-CZ"/>
              </w:rPr>
              <w:t xml:space="preserve"> - j</w:t>
            </w:r>
            <w:r w:rsidRPr="00E20627">
              <w:rPr>
                <w:rFonts w:ascii="Calibri" w:hAnsi="Calibri" w:cs="Calibri"/>
                <w:sz w:val="20"/>
                <w:szCs w:val="20"/>
                <w:lang w:val="cs-CZ" w:eastAsia="cs-CZ"/>
              </w:rPr>
              <w:t>ednotkovou cenu je možno snižovat maximálně o 5</w:t>
            </w:r>
            <w:r w:rsidRPr="00E20627">
              <w:rPr>
                <w:rFonts w:ascii="Calibri" w:hAnsi="Calibri" w:cs="Calibri"/>
                <w:bCs/>
                <w:sz w:val="20"/>
                <w:szCs w:val="20"/>
                <w:lang w:val="cs-CZ" w:eastAsia="cs-CZ"/>
              </w:rPr>
              <w:t xml:space="preserve">0,00 % </w:t>
            </w:r>
            <w:r w:rsidRPr="00E20627">
              <w:rPr>
                <w:rFonts w:ascii="Calibri" w:hAnsi="Calibri" w:cs="Calibri"/>
                <w:sz w:val="20"/>
                <w:szCs w:val="20"/>
                <w:lang w:val="cs-CZ" w:eastAsia="cs-CZ"/>
              </w:rPr>
              <w:t>aktuální nabídkové ceny.</w:t>
            </w:r>
          </w:p>
          <w:p w:rsidR="009868DE" w:rsidRPr="00E20627" w:rsidRDefault="009868DE" w:rsidP="009868DE">
            <w:pPr>
              <w:pStyle w:val="CPSNormln"/>
              <w:spacing w:before="0" w:after="0"/>
              <w:rPr>
                <w:rFonts w:ascii="Calibri" w:hAnsi="Calibri" w:cs="Calibri"/>
                <w:sz w:val="20"/>
                <w:szCs w:val="20"/>
                <w:lang w:val="cs-CZ" w:eastAsia="cs-CZ"/>
              </w:rPr>
            </w:pPr>
          </w:p>
          <w:p w:rsidR="009868DE" w:rsidRPr="00E20627" w:rsidRDefault="009868DE" w:rsidP="009868DE">
            <w:pPr>
              <w:pStyle w:val="CPSNormln"/>
              <w:spacing w:before="0" w:after="0"/>
              <w:rPr>
                <w:rFonts w:ascii="Calibri" w:hAnsi="Calibri" w:cs="Calibri"/>
                <w:sz w:val="20"/>
                <w:szCs w:val="20"/>
                <w:lang w:val="cs-CZ" w:eastAsia="cs-CZ"/>
              </w:rPr>
            </w:pPr>
            <w:r w:rsidRPr="00E20627">
              <w:rPr>
                <w:rFonts w:ascii="Calibri" w:hAnsi="Calibri" w:cs="Calibri"/>
                <w:sz w:val="20"/>
                <w:szCs w:val="20"/>
                <w:lang w:val="cs-CZ" w:eastAsia="cs-CZ"/>
              </w:rPr>
              <w:t>V případě, že aukční kolo je ze strany dodavatelů neúměrně prodlužováno, má provozovatel právo zvýšit minimální krok snížení cenové nabídky až na hodnotu 3 % aktuální nabídkové ceny s ohledem na maximalizaci výsledků dosažených v</w:t>
            </w:r>
            <w:r w:rsidR="009D761B">
              <w:rPr>
                <w:rFonts w:ascii="Calibri" w:hAnsi="Calibri" w:cs="Calibri"/>
                <w:sz w:val="20"/>
                <w:szCs w:val="20"/>
                <w:lang w:val="cs-CZ" w:eastAsia="cs-CZ"/>
              </w:rPr>
              <w:t>e</w:t>
            </w:r>
            <w:r w:rsidRPr="00E20627">
              <w:rPr>
                <w:rFonts w:ascii="Calibri" w:hAnsi="Calibri" w:cs="Calibri"/>
                <w:sz w:val="20"/>
                <w:szCs w:val="20"/>
                <w:lang w:val="cs-CZ" w:eastAsia="cs-CZ"/>
              </w:rPr>
              <w:t> </w:t>
            </w:r>
            <w:r>
              <w:rPr>
                <w:rFonts w:ascii="Calibri" w:hAnsi="Calibri" w:cs="Calibri"/>
                <w:sz w:val="20"/>
                <w:szCs w:val="20"/>
                <w:lang w:val="cs-CZ" w:eastAsia="cs-CZ"/>
              </w:rPr>
              <w:t>výběrovém</w:t>
            </w:r>
            <w:r w:rsidRPr="00E20627">
              <w:rPr>
                <w:rFonts w:ascii="Calibri" w:hAnsi="Calibri" w:cs="Calibri"/>
                <w:sz w:val="20"/>
                <w:szCs w:val="20"/>
                <w:lang w:val="cs-CZ" w:eastAsia="cs-CZ"/>
              </w:rPr>
              <w:t xml:space="preserve"> řízení a zároveň zkrácení délky e-aukce.</w:t>
            </w:r>
          </w:p>
          <w:p w:rsidR="009868DE" w:rsidRPr="00E20627" w:rsidRDefault="009868DE" w:rsidP="009868DE">
            <w:pPr>
              <w:pStyle w:val="CPSNormln"/>
              <w:spacing w:before="0" w:after="0"/>
              <w:rPr>
                <w:rFonts w:ascii="Calibri" w:hAnsi="Calibri" w:cs="Calibri"/>
                <w:sz w:val="20"/>
                <w:szCs w:val="20"/>
                <w:lang w:val="cs-CZ" w:eastAsia="cs-CZ"/>
              </w:rPr>
            </w:pPr>
          </w:p>
          <w:p w:rsidR="009868DE" w:rsidRPr="00E20627" w:rsidRDefault="009868DE" w:rsidP="009868DE">
            <w:pPr>
              <w:pStyle w:val="CPSNormln"/>
              <w:spacing w:before="0" w:after="0"/>
              <w:rPr>
                <w:rFonts w:ascii="Calibri" w:hAnsi="Calibri" w:cs="Calibri"/>
                <w:sz w:val="20"/>
                <w:szCs w:val="20"/>
                <w:lang w:val="cs-CZ" w:eastAsia="cs-CZ"/>
              </w:rPr>
            </w:pPr>
            <w:r w:rsidRPr="00E20627">
              <w:rPr>
                <w:rFonts w:ascii="Calibri" w:hAnsi="Calibri" w:cs="Calibri"/>
                <w:sz w:val="20"/>
                <w:szCs w:val="20"/>
                <w:lang w:val="cs-CZ" w:eastAsia="cs-CZ"/>
              </w:rPr>
              <w:t>Cena položky bude uváděna v souladu s ustanovením bodu č. III.</w:t>
            </w:r>
          </w:p>
          <w:p w:rsidR="009868DE" w:rsidRPr="00E20627" w:rsidRDefault="009868DE" w:rsidP="009868DE">
            <w:pPr>
              <w:pStyle w:val="CPSNormln"/>
              <w:spacing w:before="0" w:after="0"/>
              <w:rPr>
                <w:rFonts w:ascii="Calibri" w:hAnsi="Calibri" w:cs="Calibri"/>
                <w:sz w:val="20"/>
                <w:szCs w:val="20"/>
                <w:lang w:val="cs-CZ" w:eastAsia="cs-CZ"/>
              </w:rPr>
            </w:pPr>
          </w:p>
          <w:p w:rsidR="009868DE" w:rsidRPr="00E20627" w:rsidRDefault="009868DE" w:rsidP="009868DE">
            <w:pPr>
              <w:rPr>
                <w:rFonts w:ascii="Calibri" w:hAnsi="Calibri" w:cs="Calibri"/>
                <w:sz w:val="20"/>
                <w:szCs w:val="20"/>
              </w:rPr>
            </w:pPr>
          </w:p>
        </w:tc>
      </w:tr>
      <w:tr w:rsidR="009868DE" w:rsidRPr="007F5705" w:rsidTr="004A5C99">
        <w:trPr>
          <w:trHeight w:val="425"/>
          <w:jc w:val="center"/>
        </w:trPr>
        <w:tc>
          <w:tcPr>
            <w:tcW w:w="10260" w:type="dxa"/>
            <w:shd w:val="clear" w:color="auto" w:fill="FFFFFF"/>
            <w:vAlign w:val="center"/>
          </w:tcPr>
          <w:p w:rsidR="009868DE" w:rsidRPr="00E20627" w:rsidRDefault="009868DE" w:rsidP="009868DE">
            <w:pPr>
              <w:pStyle w:val="Zkladntextodsazen"/>
              <w:spacing w:before="0" w:after="0"/>
              <w:rPr>
                <w:rFonts w:ascii="Calibri" w:hAnsi="Calibri" w:cs="Calibri"/>
                <w:b/>
                <w:bCs/>
                <w:iCs/>
                <w:sz w:val="20"/>
                <w:szCs w:val="20"/>
                <w:lang w:val="cs-CZ" w:eastAsia="cs-CZ"/>
              </w:rPr>
            </w:pPr>
            <w:r w:rsidRPr="00E20627">
              <w:rPr>
                <w:rFonts w:ascii="Calibri" w:hAnsi="Calibri" w:cs="Calibri"/>
                <w:b/>
                <w:bCs/>
                <w:sz w:val="20"/>
                <w:szCs w:val="20"/>
                <w:lang w:val="cs-CZ" w:eastAsia="cs-CZ"/>
              </w:rPr>
              <w:lastRenderedPageBreak/>
              <w:t>Kvalifikační předpoklady</w:t>
            </w:r>
          </w:p>
        </w:tc>
      </w:tr>
      <w:tr w:rsidR="009868DE" w:rsidRPr="007F5705" w:rsidTr="004A5C99">
        <w:trPr>
          <w:trHeight w:val="425"/>
          <w:jc w:val="center"/>
        </w:trPr>
        <w:tc>
          <w:tcPr>
            <w:tcW w:w="10260" w:type="dxa"/>
            <w:shd w:val="clear" w:color="auto" w:fill="FFFFFF"/>
            <w:vAlign w:val="center"/>
          </w:tcPr>
          <w:p w:rsidR="009868DE" w:rsidRPr="003F6143" w:rsidRDefault="009868DE" w:rsidP="009868DE">
            <w:pPr>
              <w:pStyle w:val="Zkladntextodsazen"/>
              <w:numPr>
                <w:ilvl w:val="0"/>
                <w:numId w:val="0"/>
              </w:numPr>
              <w:tabs>
                <w:tab w:val="left" w:pos="525"/>
                <w:tab w:val="left" w:pos="1134"/>
              </w:tabs>
              <w:spacing w:before="0" w:after="0"/>
              <w:ind w:left="425" w:hanging="425"/>
              <w:jc w:val="both"/>
              <w:rPr>
                <w:rFonts w:ascii="Calibri" w:hAnsi="Calibri" w:cs="Calibri"/>
                <w:b/>
                <w:bCs/>
                <w:sz w:val="20"/>
                <w:szCs w:val="20"/>
                <w:lang w:val="cs-CZ" w:eastAsia="cs-CZ"/>
              </w:rPr>
            </w:pPr>
          </w:p>
          <w:p w:rsidR="0076637A" w:rsidRPr="00AF1204" w:rsidRDefault="0076637A" w:rsidP="0076637A">
            <w:pPr>
              <w:pStyle w:val="Zkladntextodsazen"/>
              <w:numPr>
                <w:ilvl w:val="0"/>
                <w:numId w:val="0"/>
              </w:numPr>
              <w:tabs>
                <w:tab w:val="left" w:pos="525"/>
                <w:tab w:val="left" w:pos="1134"/>
              </w:tabs>
              <w:spacing w:after="0"/>
              <w:ind w:left="425" w:hanging="425"/>
              <w:rPr>
                <w:rFonts w:ascii="Calibri" w:hAnsi="Calibri" w:cs="Calibri"/>
                <w:b/>
                <w:bCs/>
                <w:sz w:val="20"/>
                <w:szCs w:val="20"/>
                <w:lang w:val="cs-CZ" w:eastAsia="cs-CZ"/>
              </w:rPr>
            </w:pPr>
            <w:r w:rsidRPr="007B051D">
              <w:rPr>
                <w:rFonts w:ascii="Calibri" w:hAnsi="Calibri" w:cs="Calibri"/>
                <w:b/>
                <w:bCs/>
                <w:sz w:val="20"/>
                <w:szCs w:val="20"/>
                <w:lang w:val="cs-CZ" w:eastAsia="cs-CZ"/>
              </w:rPr>
              <w:t>Základní způsobilost</w:t>
            </w:r>
            <w:r w:rsidRPr="00AF1204">
              <w:rPr>
                <w:rFonts w:ascii="Calibri" w:hAnsi="Calibri" w:cs="Calibri"/>
                <w:b/>
                <w:bCs/>
                <w:sz w:val="20"/>
                <w:szCs w:val="20"/>
                <w:lang w:val="cs-CZ" w:eastAsia="cs-CZ"/>
              </w:rPr>
              <w:t>:</w:t>
            </w:r>
          </w:p>
          <w:p w:rsidR="0076637A" w:rsidRPr="005C75A4" w:rsidRDefault="0076637A" w:rsidP="0076637A">
            <w:pPr>
              <w:pStyle w:val="Zkladntextodsazen"/>
              <w:numPr>
                <w:ilvl w:val="3"/>
                <w:numId w:val="1"/>
              </w:numPr>
              <w:tabs>
                <w:tab w:val="clear" w:pos="2880"/>
                <w:tab w:val="left" w:pos="525"/>
                <w:tab w:val="left" w:pos="1134"/>
              </w:tabs>
              <w:spacing w:before="0" w:after="0"/>
              <w:ind w:left="527" w:hanging="527"/>
              <w:jc w:val="both"/>
              <w:rPr>
                <w:rFonts w:ascii="Calibri" w:hAnsi="Calibri" w:cs="Calibri"/>
                <w:sz w:val="20"/>
                <w:szCs w:val="20"/>
                <w:lang w:val="cs-CZ" w:eastAsia="cs-CZ"/>
              </w:rPr>
            </w:pPr>
            <w:r w:rsidRPr="005C75A4">
              <w:rPr>
                <w:rFonts w:ascii="Calibri" w:hAnsi="Calibri" w:cs="Calibri"/>
                <w:sz w:val="20"/>
                <w:szCs w:val="20"/>
                <w:lang w:val="cs-CZ" w:eastAsia="cs-CZ"/>
              </w:rPr>
              <w:t xml:space="preserve">Zadavatel nepožaduje předložení dokumentů prokazujících splnění základní </w:t>
            </w:r>
            <w:r>
              <w:rPr>
                <w:rFonts w:ascii="Calibri" w:hAnsi="Calibri" w:cs="Calibri"/>
                <w:sz w:val="20"/>
                <w:szCs w:val="20"/>
                <w:lang w:val="cs-CZ" w:eastAsia="cs-CZ"/>
              </w:rPr>
              <w:t>způsobilosti</w:t>
            </w:r>
            <w:r w:rsidRPr="005C75A4">
              <w:rPr>
                <w:rFonts w:ascii="Calibri" w:hAnsi="Calibri" w:cs="Calibri"/>
                <w:sz w:val="20"/>
                <w:szCs w:val="20"/>
                <w:lang w:val="cs-CZ" w:eastAsia="cs-CZ"/>
              </w:rPr>
              <w:t xml:space="preserve"> dle zákona. Zadavatel si však může předložení takových dokladů vyžádat dodatečně, a to u </w:t>
            </w:r>
            <w:r>
              <w:rPr>
                <w:rFonts w:ascii="Calibri" w:hAnsi="Calibri" w:cs="Calibri"/>
                <w:sz w:val="20"/>
                <w:szCs w:val="20"/>
                <w:lang w:val="cs-CZ" w:eastAsia="cs-CZ"/>
              </w:rPr>
              <w:t>dodavatel</w:t>
            </w:r>
            <w:r w:rsidRPr="005C75A4">
              <w:rPr>
                <w:rFonts w:ascii="Calibri" w:hAnsi="Calibri" w:cs="Calibri"/>
                <w:sz w:val="20"/>
                <w:szCs w:val="20"/>
                <w:lang w:val="cs-CZ" w:eastAsia="cs-CZ"/>
              </w:rPr>
              <w:t xml:space="preserve">e, jehož nabídka byla vybrána jako nejvhodnější. </w:t>
            </w:r>
          </w:p>
          <w:p w:rsidR="0076637A" w:rsidRPr="005C75A4" w:rsidRDefault="0076637A" w:rsidP="0076637A">
            <w:pPr>
              <w:pStyle w:val="Zkladntextodsazen"/>
              <w:numPr>
                <w:ilvl w:val="3"/>
                <w:numId w:val="1"/>
              </w:numPr>
              <w:tabs>
                <w:tab w:val="clear" w:pos="2880"/>
                <w:tab w:val="left" w:pos="525"/>
                <w:tab w:val="left" w:pos="1134"/>
              </w:tabs>
              <w:spacing w:before="0" w:after="0"/>
              <w:ind w:left="527" w:hanging="527"/>
              <w:jc w:val="both"/>
              <w:rPr>
                <w:rFonts w:ascii="Calibri" w:hAnsi="Calibri" w:cs="Calibri"/>
                <w:sz w:val="20"/>
                <w:szCs w:val="20"/>
                <w:lang w:val="cs-CZ" w:eastAsia="cs-CZ"/>
              </w:rPr>
            </w:pPr>
            <w:r w:rsidRPr="005C75A4">
              <w:rPr>
                <w:rFonts w:ascii="Calibri" w:hAnsi="Calibri" w:cs="Calibri"/>
                <w:sz w:val="20"/>
                <w:szCs w:val="20"/>
                <w:lang w:val="cs-CZ" w:eastAsia="cs-CZ"/>
              </w:rPr>
              <w:t xml:space="preserve">V případě vyžádání a nedoložení dokumentů prokazujících splnění základní </w:t>
            </w:r>
            <w:r>
              <w:rPr>
                <w:rFonts w:ascii="Calibri" w:hAnsi="Calibri" w:cs="Calibri"/>
                <w:sz w:val="20"/>
                <w:szCs w:val="20"/>
                <w:lang w:val="cs-CZ" w:eastAsia="cs-CZ"/>
              </w:rPr>
              <w:t>způsobilosti</w:t>
            </w:r>
            <w:r w:rsidRPr="005C75A4">
              <w:rPr>
                <w:rFonts w:ascii="Calibri" w:hAnsi="Calibri" w:cs="Calibri"/>
                <w:sz w:val="20"/>
                <w:szCs w:val="20"/>
                <w:lang w:val="cs-CZ" w:eastAsia="cs-CZ"/>
              </w:rPr>
              <w:t xml:space="preserve"> dle zákona si zadavatel vyhrazuje právo produkty vrátit a vzniklé náklady s jejich vrácením požadovat po dodavateli.</w:t>
            </w:r>
          </w:p>
          <w:p w:rsidR="009868DE" w:rsidRPr="003F6143" w:rsidRDefault="009868DE" w:rsidP="009868DE">
            <w:pPr>
              <w:pStyle w:val="Zkladntextodsazen"/>
              <w:numPr>
                <w:ilvl w:val="0"/>
                <w:numId w:val="0"/>
              </w:numPr>
              <w:tabs>
                <w:tab w:val="left" w:pos="525"/>
                <w:tab w:val="left" w:pos="1134"/>
              </w:tabs>
              <w:spacing w:before="0" w:after="0"/>
              <w:ind w:left="527"/>
              <w:jc w:val="both"/>
              <w:rPr>
                <w:rFonts w:ascii="Calibri" w:hAnsi="Calibri" w:cs="Calibri"/>
                <w:sz w:val="20"/>
                <w:szCs w:val="20"/>
                <w:lang w:val="cs-CZ" w:eastAsia="cs-CZ"/>
              </w:rPr>
            </w:pPr>
          </w:p>
          <w:p w:rsidR="0076637A" w:rsidRPr="00E667AC" w:rsidRDefault="0076637A" w:rsidP="0076637A">
            <w:pPr>
              <w:pStyle w:val="Zkladntextodsazen"/>
              <w:numPr>
                <w:ilvl w:val="0"/>
                <w:numId w:val="0"/>
              </w:numPr>
              <w:tabs>
                <w:tab w:val="left" w:pos="525"/>
                <w:tab w:val="left" w:pos="1134"/>
              </w:tabs>
              <w:spacing w:before="0" w:after="0"/>
              <w:jc w:val="both"/>
              <w:rPr>
                <w:rFonts w:ascii="Calibri" w:hAnsi="Calibri" w:cs="Calibri"/>
                <w:b/>
                <w:bCs/>
                <w:sz w:val="20"/>
                <w:szCs w:val="20"/>
                <w:lang w:val="cs-CZ" w:eastAsia="cs-CZ"/>
              </w:rPr>
            </w:pPr>
            <w:bookmarkStart w:id="1" w:name="_Toc264868695"/>
            <w:r>
              <w:rPr>
                <w:rFonts w:ascii="Calibri" w:hAnsi="Calibri" w:cs="Calibri"/>
                <w:b/>
                <w:bCs/>
                <w:sz w:val="20"/>
                <w:szCs w:val="20"/>
                <w:lang w:val="cs-CZ" w:eastAsia="cs-CZ"/>
              </w:rPr>
              <w:t>Technická</w:t>
            </w:r>
            <w:r w:rsidRPr="00E667AC">
              <w:rPr>
                <w:rFonts w:ascii="Calibri" w:hAnsi="Calibri" w:cs="Calibri"/>
                <w:b/>
                <w:bCs/>
                <w:sz w:val="20"/>
                <w:szCs w:val="20"/>
                <w:lang w:val="cs-CZ" w:eastAsia="cs-CZ"/>
              </w:rPr>
              <w:t xml:space="preserve"> kvalifika</w:t>
            </w:r>
            <w:bookmarkEnd w:id="1"/>
            <w:r>
              <w:rPr>
                <w:rFonts w:ascii="Calibri" w:hAnsi="Calibri" w:cs="Calibri"/>
                <w:b/>
                <w:bCs/>
                <w:sz w:val="20"/>
                <w:szCs w:val="20"/>
                <w:lang w:val="cs-CZ" w:eastAsia="cs-CZ"/>
              </w:rPr>
              <w:t>ce</w:t>
            </w:r>
            <w:r w:rsidRPr="00E667AC">
              <w:rPr>
                <w:rFonts w:ascii="Calibri" w:hAnsi="Calibri" w:cs="Calibri"/>
                <w:b/>
                <w:bCs/>
                <w:sz w:val="20"/>
                <w:szCs w:val="20"/>
                <w:lang w:val="cs-CZ" w:eastAsia="cs-CZ"/>
              </w:rPr>
              <w:t>:</w:t>
            </w:r>
          </w:p>
          <w:p w:rsidR="00AA07D8" w:rsidRDefault="00AA07D8" w:rsidP="009868DE">
            <w:pPr>
              <w:pStyle w:val="Zkladntextodsazen"/>
              <w:numPr>
                <w:ilvl w:val="0"/>
                <w:numId w:val="0"/>
              </w:numPr>
              <w:tabs>
                <w:tab w:val="left" w:pos="525"/>
                <w:tab w:val="left" w:pos="1134"/>
              </w:tabs>
              <w:spacing w:before="0" w:after="0"/>
              <w:jc w:val="both"/>
              <w:rPr>
                <w:rFonts w:ascii="Calibri" w:hAnsi="Calibri" w:cs="Calibri"/>
                <w:b/>
                <w:bCs/>
                <w:sz w:val="20"/>
                <w:szCs w:val="20"/>
                <w:lang w:val="cs-CZ" w:eastAsia="cs-CZ"/>
              </w:rPr>
            </w:pPr>
          </w:p>
          <w:p w:rsidR="00AA07D8" w:rsidRPr="00AA07D8" w:rsidRDefault="00AA07D8" w:rsidP="009868DE">
            <w:pPr>
              <w:pStyle w:val="Zkladntextodsazen"/>
              <w:numPr>
                <w:ilvl w:val="0"/>
                <w:numId w:val="0"/>
              </w:numPr>
              <w:tabs>
                <w:tab w:val="left" w:pos="525"/>
                <w:tab w:val="left" w:pos="1134"/>
              </w:tabs>
              <w:spacing w:before="0" w:after="0"/>
              <w:jc w:val="both"/>
              <w:rPr>
                <w:rFonts w:ascii="Calibri" w:hAnsi="Calibri" w:cs="Calibri"/>
                <w:bCs/>
                <w:sz w:val="20"/>
                <w:szCs w:val="20"/>
                <w:lang w:val="cs-CZ" w:eastAsia="cs-CZ"/>
              </w:rPr>
            </w:pPr>
            <w:r w:rsidRPr="00AA07D8">
              <w:rPr>
                <w:rFonts w:ascii="Calibri" w:hAnsi="Calibri" w:cs="Calibri"/>
                <w:bCs/>
                <w:sz w:val="20"/>
                <w:szCs w:val="20"/>
                <w:lang w:val="cs-CZ" w:eastAsia="cs-CZ"/>
              </w:rPr>
              <w:t xml:space="preserve">Dodavatel prokáže </w:t>
            </w:r>
            <w:r>
              <w:rPr>
                <w:rFonts w:ascii="Calibri" w:hAnsi="Calibri" w:cs="Calibri"/>
                <w:bCs/>
                <w:sz w:val="20"/>
                <w:szCs w:val="20"/>
                <w:lang w:val="cs-CZ" w:eastAsia="cs-CZ"/>
              </w:rPr>
              <w:t xml:space="preserve">technickou </w:t>
            </w:r>
            <w:r w:rsidRPr="00AA07D8">
              <w:rPr>
                <w:rFonts w:ascii="Calibri" w:hAnsi="Calibri" w:cs="Calibri"/>
                <w:bCs/>
                <w:sz w:val="20"/>
                <w:szCs w:val="20"/>
                <w:lang w:val="cs-CZ" w:eastAsia="cs-CZ"/>
              </w:rPr>
              <w:t>kvalifikaci tím, že doloží v elektronické (</w:t>
            </w:r>
            <w:proofErr w:type="spellStart"/>
            <w:r w:rsidRPr="00AA07D8">
              <w:rPr>
                <w:rFonts w:ascii="Calibri" w:hAnsi="Calibri" w:cs="Calibri"/>
                <w:bCs/>
                <w:sz w:val="20"/>
                <w:szCs w:val="20"/>
                <w:lang w:val="cs-CZ" w:eastAsia="cs-CZ"/>
              </w:rPr>
              <w:t>nascanované</w:t>
            </w:r>
            <w:proofErr w:type="spellEnd"/>
            <w:r w:rsidRPr="00AA07D8">
              <w:rPr>
                <w:rFonts w:ascii="Calibri" w:hAnsi="Calibri" w:cs="Calibri"/>
                <w:bCs/>
                <w:sz w:val="20"/>
                <w:szCs w:val="20"/>
                <w:lang w:val="cs-CZ" w:eastAsia="cs-CZ"/>
              </w:rPr>
              <w:t>) podobě na e-mailovou adresu  administrator@ecentre.cz nejpozději do ukončení zadávacího kola e-aukce tyto dokumenty:</w:t>
            </w:r>
          </w:p>
          <w:p w:rsidR="009868DE" w:rsidRPr="003F6143" w:rsidRDefault="009868DE" w:rsidP="009868DE">
            <w:pPr>
              <w:pStyle w:val="Zkladntextodsazen"/>
              <w:numPr>
                <w:ilvl w:val="0"/>
                <w:numId w:val="0"/>
              </w:numPr>
              <w:tabs>
                <w:tab w:val="left" w:pos="525"/>
                <w:tab w:val="left" w:pos="1134"/>
              </w:tabs>
              <w:spacing w:before="0" w:after="0"/>
              <w:jc w:val="both"/>
              <w:rPr>
                <w:rFonts w:ascii="Calibri" w:hAnsi="Calibri" w:cs="Calibri"/>
                <w:sz w:val="20"/>
                <w:szCs w:val="20"/>
                <w:lang w:val="cs-CZ" w:eastAsia="cs-CZ"/>
              </w:rPr>
            </w:pPr>
          </w:p>
          <w:p w:rsidR="00803564" w:rsidRPr="003F6143" w:rsidRDefault="00803564" w:rsidP="00803564">
            <w:pPr>
              <w:pStyle w:val="Zkladntextodsazen"/>
              <w:numPr>
                <w:ilvl w:val="3"/>
                <w:numId w:val="1"/>
              </w:numPr>
              <w:tabs>
                <w:tab w:val="clear" w:pos="2880"/>
                <w:tab w:val="left" w:pos="525"/>
                <w:tab w:val="left" w:pos="1134"/>
              </w:tabs>
              <w:spacing w:before="0" w:after="0"/>
              <w:ind w:left="527" w:hanging="527"/>
              <w:jc w:val="both"/>
              <w:rPr>
                <w:rFonts w:ascii="Calibri" w:hAnsi="Calibri" w:cs="Calibri"/>
                <w:sz w:val="20"/>
                <w:szCs w:val="20"/>
                <w:lang w:val="cs-CZ" w:eastAsia="cs-CZ"/>
              </w:rPr>
            </w:pPr>
            <w:r w:rsidRPr="003F6143">
              <w:rPr>
                <w:rFonts w:ascii="Calibri" w:hAnsi="Calibri" w:cs="Calibri"/>
                <w:sz w:val="20"/>
                <w:szCs w:val="20"/>
                <w:lang w:val="cs-CZ" w:eastAsia="cs-CZ"/>
              </w:rPr>
              <w:t>Čestné prohlášení podepsané osobou oprávněnou jednat za dodavatele o akceptaci podmínek uvedených v zadávací dokumentaci (příloha č. 1 zadávací dokumentace).</w:t>
            </w:r>
          </w:p>
          <w:p w:rsidR="009868DE" w:rsidRDefault="00803564" w:rsidP="00803564">
            <w:pPr>
              <w:pStyle w:val="Zkladntextodsazen"/>
              <w:numPr>
                <w:ilvl w:val="3"/>
                <w:numId w:val="1"/>
              </w:numPr>
              <w:tabs>
                <w:tab w:val="clear" w:pos="2880"/>
                <w:tab w:val="left" w:pos="525"/>
                <w:tab w:val="left" w:pos="1134"/>
              </w:tabs>
              <w:spacing w:before="0" w:after="0"/>
              <w:ind w:left="527" w:hanging="527"/>
              <w:jc w:val="both"/>
              <w:rPr>
                <w:rFonts w:ascii="Calibri" w:hAnsi="Calibri" w:cs="Calibri"/>
                <w:sz w:val="20"/>
                <w:szCs w:val="20"/>
                <w:lang w:val="cs-CZ" w:eastAsia="cs-CZ"/>
              </w:rPr>
            </w:pPr>
            <w:r w:rsidRPr="003F6143">
              <w:rPr>
                <w:rFonts w:ascii="Calibri" w:hAnsi="Calibri" w:cs="Calibri"/>
                <w:sz w:val="20"/>
                <w:szCs w:val="20"/>
                <w:lang w:val="cs-CZ" w:eastAsia="cs-CZ"/>
              </w:rPr>
              <w:t>Návrh kupní smlouvy podepsaný osobou oprávněnou jednat za dodavatele (příloha č. 2 zadávací dokumentace)</w:t>
            </w:r>
            <w:r w:rsidR="0027180C">
              <w:rPr>
                <w:rFonts w:ascii="Calibri" w:hAnsi="Calibri" w:cs="Calibri"/>
                <w:sz w:val="20"/>
                <w:szCs w:val="20"/>
                <w:lang w:val="cs-CZ" w:eastAsia="cs-CZ"/>
              </w:rPr>
              <w:t xml:space="preserve"> pro danou část veřejné zakázky</w:t>
            </w:r>
            <w:r w:rsidRPr="003F6143">
              <w:rPr>
                <w:rFonts w:ascii="Calibri" w:hAnsi="Calibri" w:cs="Calibri"/>
                <w:sz w:val="20"/>
                <w:szCs w:val="20"/>
                <w:lang w:val="cs-CZ" w:eastAsia="cs-CZ"/>
              </w:rPr>
              <w:t xml:space="preserve">. </w:t>
            </w:r>
          </w:p>
          <w:p w:rsidR="00AA07D8" w:rsidRDefault="00AA07D8" w:rsidP="00AA07D8">
            <w:pPr>
              <w:pStyle w:val="Zkladntextodsazen"/>
              <w:numPr>
                <w:ilvl w:val="0"/>
                <w:numId w:val="0"/>
              </w:numPr>
              <w:tabs>
                <w:tab w:val="left" w:pos="525"/>
                <w:tab w:val="left" w:pos="1134"/>
              </w:tabs>
              <w:spacing w:before="0" w:after="0"/>
              <w:ind w:left="425" w:hanging="425"/>
              <w:jc w:val="both"/>
              <w:rPr>
                <w:rFonts w:ascii="Calibri" w:hAnsi="Calibri" w:cs="Calibri"/>
                <w:sz w:val="20"/>
                <w:szCs w:val="20"/>
                <w:lang w:val="cs-CZ" w:eastAsia="cs-CZ"/>
              </w:rPr>
            </w:pPr>
          </w:p>
          <w:p w:rsidR="00AA07D8" w:rsidRPr="00AA07D8" w:rsidRDefault="00AA07D8" w:rsidP="00AA07D8">
            <w:pPr>
              <w:pStyle w:val="Zkladntextodsazen"/>
              <w:numPr>
                <w:ilvl w:val="0"/>
                <w:numId w:val="0"/>
              </w:numPr>
              <w:tabs>
                <w:tab w:val="left" w:pos="525"/>
                <w:tab w:val="left" w:pos="1134"/>
              </w:tabs>
              <w:spacing w:after="0"/>
              <w:jc w:val="both"/>
              <w:rPr>
                <w:rFonts w:ascii="Calibri" w:hAnsi="Calibri" w:cs="Calibri"/>
                <w:b/>
                <w:bCs/>
                <w:sz w:val="20"/>
                <w:szCs w:val="20"/>
              </w:rPr>
            </w:pPr>
            <w:r w:rsidRPr="00AA07D8">
              <w:rPr>
                <w:rFonts w:ascii="Calibri" w:hAnsi="Calibri" w:cs="Calibri"/>
                <w:b/>
                <w:bCs/>
                <w:sz w:val="20"/>
                <w:szCs w:val="20"/>
              </w:rPr>
              <w:t xml:space="preserve">V případě, že dodavatel neprokáže splnění výše uvedených </w:t>
            </w:r>
            <w:r>
              <w:rPr>
                <w:rFonts w:ascii="Calibri" w:hAnsi="Calibri" w:cs="Calibri"/>
                <w:b/>
                <w:bCs/>
                <w:sz w:val="20"/>
                <w:szCs w:val="20"/>
                <w:lang w:val="cs-CZ"/>
              </w:rPr>
              <w:t xml:space="preserve">technických </w:t>
            </w:r>
            <w:r w:rsidRPr="00AA07D8">
              <w:rPr>
                <w:rFonts w:ascii="Calibri" w:hAnsi="Calibri" w:cs="Calibri"/>
                <w:b/>
                <w:bCs/>
                <w:sz w:val="20"/>
                <w:szCs w:val="20"/>
              </w:rPr>
              <w:t>kvalifikačních předpokladů</w:t>
            </w:r>
            <w:r>
              <w:rPr>
                <w:rFonts w:ascii="Calibri" w:hAnsi="Calibri" w:cs="Calibri"/>
                <w:b/>
                <w:bCs/>
                <w:sz w:val="20"/>
                <w:szCs w:val="20"/>
                <w:lang w:val="cs-CZ"/>
              </w:rPr>
              <w:t>, tak</w:t>
            </w:r>
            <w:r w:rsidRPr="00AA07D8">
              <w:rPr>
                <w:rFonts w:ascii="Calibri" w:hAnsi="Calibri" w:cs="Calibri"/>
                <w:b/>
                <w:bCs/>
                <w:sz w:val="20"/>
                <w:szCs w:val="20"/>
              </w:rPr>
              <w:t xml:space="preserve"> má zadavatel právo jeho nabídku nehodnotit.</w:t>
            </w:r>
          </w:p>
          <w:p w:rsidR="00AA07D8" w:rsidRDefault="00AA07D8" w:rsidP="00AA07D8">
            <w:pPr>
              <w:pStyle w:val="Zkladntextodsazen"/>
              <w:numPr>
                <w:ilvl w:val="0"/>
                <w:numId w:val="0"/>
              </w:numPr>
              <w:tabs>
                <w:tab w:val="left" w:pos="525"/>
                <w:tab w:val="left" w:pos="1134"/>
              </w:tabs>
              <w:spacing w:before="0" w:after="0"/>
              <w:ind w:left="425" w:hanging="425"/>
              <w:jc w:val="both"/>
              <w:rPr>
                <w:rFonts w:ascii="Calibri" w:hAnsi="Calibri" w:cs="Calibri"/>
                <w:sz w:val="20"/>
                <w:szCs w:val="20"/>
                <w:lang w:val="cs-CZ" w:eastAsia="cs-CZ"/>
              </w:rPr>
            </w:pPr>
          </w:p>
          <w:p w:rsidR="0076637A" w:rsidRPr="00EA7D06" w:rsidRDefault="0076637A" w:rsidP="0076637A">
            <w:pPr>
              <w:pStyle w:val="Zkladntextodsazen"/>
              <w:numPr>
                <w:ilvl w:val="0"/>
                <w:numId w:val="0"/>
              </w:numPr>
              <w:tabs>
                <w:tab w:val="left" w:pos="525"/>
                <w:tab w:val="left" w:pos="1134"/>
              </w:tabs>
              <w:spacing w:after="0"/>
              <w:rPr>
                <w:rFonts w:ascii="Calibri" w:hAnsi="Calibri" w:cs="Calibri"/>
                <w:b/>
                <w:bCs/>
                <w:sz w:val="20"/>
                <w:szCs w:val="20"/>
                <w:lang w:val="cs-CZ" w:eastAsia="cs-CZ"/>
              </w:rPr>
            </w:pPr>
            <w:r w:rsidRPr="00EA7D06">
              <w:rPr>
                <w:rFonts w:ascii="Calibri" w:hAnsi="Calibri" w:cs="Calibri"/>
                <w:b/>
                <w:bCs/>
                <w:sz w:val="20"/>
                <w:szCs w:val="20"/>
                <w:lang w:val="cs-CZ" w:eastAsia="cs-CZ"/>
              </w:rPr>
              <w:t xml:space="preserve">Profesní </w:t>
            </w:r>
            <w:r>
              <w:rPr>
                <w:rFonts w:ascii="Calibri" w:hAnsi="Calibri" w:cs="Calibri"/>
                <w:b/>
                <w:bCs/>
                <w:sz w:val="20"/>
                <w:szCs w:val="20"/>
                <w:lang w:val="cs-CZ" w:eastAsia="cs-CZ"/>
              </w:rPr>
              <w:t>způsobilost</w:t>
            </w:r>
            <w:r w:rsidRPr="00EA7D06">
              <w:rPr>
                <w:rFonts w:ascii="Calibri" w:hAnsi="Calibri" w:cs="Calibri"/>
                <w:b/>
                <w:bCs/>
                <w:sz w:val="20"/>
                <w:szCs w:val="20"/>
                <w:lang w:val="cs-CZ" w:eastAsia="cs-CZ"/>
              </w:rPr>
              <w:t>:</w:t>
            </w:r>
          </w:p>
          <w:p w:rsidR="0076637A" w:rsidRPr="005C75A4" w:rsidRDefault="0076637A" w:rsidP="0076637A">
            <w:pPr>
              <w:pStyle w:val="Zkladntextodsazen"/>
              <w:numPr>
                <w:ilvl w:val="3"/>
                <w:numId w:val="1"/>
              </w:numPr>
              <w:tabs>
                <w:tab w:val="clear" w:pos="2880"/>
                <w:tab w:val="left" w:pos="525"/>
                <w:tab w:val="left" w:pos="1134"/>
              </w:tabs>
              <w:spacing w:before="0" w:after="0"/>
              <w:ind w:left="527" w:hanging="527"/>
              <w:jc w:val="both"/>
              <w:rPr>
                <w:rFonts w:ascii="Calibri" w:hAnsi="Calibri" w:cs="Calibri"/>
                <w:sz w:val="20"/>
                <w:szCs w:val="20"/>
                <w:lang w:val="cs-CZ" w:eastAsia="cs-CZ"/>
              </w:rPr>
            </w:pPr>
            <w:r w:rsidRPr="005C75A4">
              <w:rPr>
                <w:rFonts w:ascii="Calibri" w:hAnsi="Calibri" w:cs="Calibri"/>
                <w:sz w:val="20"/>
                <w:szCs w:val="20"/>
                <w:lang w:val="cs-CZ" w:eastAsia="cs-CZ"/>
              </w:rPr>
              <w:t>Zadavatel nepožaduje předložení dokumentů prokazujících splnění profesní</w:t>
            </w:r>
            <w:r>
              <w:rPr>
                <w:rFonts w:ascii="Calibri" w:hAnsi="Calibri" w:cs="Calibri"/>
                <w:sz w:val="20"/>
                <w:szCs w:val="20"/>
                <w:lang w:val="cs-CZ" w:eastAsia="cs-CZ"/>
              </w:rPr>
              <w:t xml:space="preserve"> způsobilosti</w:t>
            </w:r>
            <w:r w:rsidRPr="005C75A4">
              <w:rPr>
                <w:rFonts w:ascii="Calibri" w:hAnsi="Calibri" w:cs="Calibri"/>
                <w:sz w:val="20"/>
                <w:szCs w:val="20"/>
                <w:lang w:val="cs-CZ" w:eastAsia="cs-CZ"/>
              </w:rPr>
              <w:t xml:space="preserve"> dle zákona. Zadavatel si však může předložení takových dokladů vyžádat dodatečně, a to u </w:t>
            </w:r>
            <w:r>
              <w:rPr>
                <w:rFonts w:ascii="Calibri" w:hAnsi="Calibri" w:cs="Calibri"/>
                <w:sz w:val="20"/>
                <w:szCs w:val="20"/>
                <w:lang w:val="cs-CZ" w:eastAsia="cs-CZ"/>
              </w:rPr>
              <w:t>dodavatel</w:t>
            </w:r>
            <w:r w:rsidRPr="005C75A4">
              <w:rPr>
                <w:rFonts w:ascii="Calibri" w:hAnsi="Calibri" w:cs="Calibri"/>
                <w:sz w:val="20"/>
                <w:szCs w:val="20"/>
                <w:lang w:val="cs-CZ" w:eastAsia="cs-CZ"/>
              </w:rPr>
              <w:t xml:space="preserve">e, jehož nabídka byla vybrána jako nejvhodnější. </w:t>
            </w:r>
          </w:p>
          <w:p w:rsidR="0076637A" w:rsidRPr="005C75A4" w:rsidRDefault="0076637A" w:rsidP="0076637A">
            <w:pPr>
              <w:pStyle w:val="Zkladntextodsazen"/>
              <w:numPr>
                <w:ilvl w:val="3"/>
                <w:numId w:val="1"/>
              </w:numPr>
              <w:tabs>
                <w:tab w:val="clear" w:pos="2880"/>
                <w:tab w:val="left" w:pos="525"/>
                <w:tab w:val="left" w:pos="1134"/>
              </w:tabs>
              <w:spacing w:before="0" w:after="0"/>
              <w:ind w:left="527" w:hanging="527"/>
              <w:jc w:val="both"/>
              <w:rPr>
                <w:rFonts w:ascii="Calibri" w:hAnsi="Calibri" w:cs="Calibri"/>
                <w:sz w:val="20"/>
                <w:szCs w:val="20"/>
                <w:lang w:val="cs-CZ" w:eastAsia="cs-CZ"/>
              </w:rPr>
            </w:pPr>
            <w:r w:rsidRPr="005C75A4">
              <w:rPr>
                <w:rFonts w:ascii="Calibri" w:hAnsi="Calibri" w:cs="Calibri"/>
                <w:sz w:val="20"/>
                <w:szCs w:val="20"/>
                <w:lang w:val="cs-CZ" w:eastAsia="cs-CZ"/>
              </w:rPr>
              <w:t>V případě vyžádání a nedoložení příslušného živnostenského oprávnění opravňujícího zadavatele k dodávání zboží, jež je předmětem veřejné zakázky, si zadavatel vyhrazuje právo produkty vrátit a vzniklé náklady s jejich vrácením požadovat po dodavateli.</w:t>
            </w:r>
          </w:p>
          <w:p w:rsidR="009868DE" w:rsidRPr="003F6143" w:rsidRDefault="009868DE" w:rsidP="009868DE">
            <w:pPr>
              <w:pStyle w:val="Zkladntextodsazen"/>
              <w:numPr>
                <w:ilvl w:val="0"/>
                <w:numId w:val="0"/>
              </w:numPr>
              <w:tabs>
                <w:tab w:val="left" w:pos="525"/>
                <w:tab w:val="left" w:pos="1134"/>
              </w:tabs>
              <w:spacing w:before="0" w:after="0"/>
              <w:jc w:val="both"/>
              <w:rPr>
                <w:rFonts w:ascii="Calibri" w:hAnsi="Calibri" w:cs="Calibri"/>
                <w:sz w:val="20"/>
                <w:szCs w:val="20"/>
                <w:lang w:val="cs-CZ"/>
              </w:rPr>
            </w:pPr>
          </w:p>
          <w:p w:rsidR="009868DE" w:rsidRPr="003F6143" w:rsidRDefault="009868DE" w:rsidP="009868DE">
            <w:pPr>
              <w:pStyle w:val="Zkladntextodsazen"/>
              <w:numPr>
                <w:ilvl w:val="0"/>
                <w:numId w:val="0"/>
              </w:numPr>
              <w:tabs>
                <w:tab w:val="left" w:pos="525"/>
                <w:tab w:val="left" w:pos="1134"/>
              </w:tabs>
              <w:spacing w:before="0" w:after="0"/>
              <w:jc w:val="both"/>
              <w:rPr>
                <w:rFonts w:ascii="Calibri" w:hAnsi="Calibri" w:cs="Calibri"/>
                <w:sz w:val="20"/>
                <w:szCs w:val="20"/>
                <w:lang w:val="cs-CZ" w:eastAsia="cs-CZ"/>
              </w:rPr>
            </w:pPr>
          </w:p>
        </w:tc>
      </w:tr>
      <w:tr w:rsidR="009868DE" w:rsidRPr="007F5705" w:rsidTr="004A5C99">
        <w:trPr>
          <w:trHeight w:val="425"/>
          <w:jc w:val="center"/>
        </w:trPr>
        <w:tc>
          <w:tcPr>
            <w:tcW w:w="10260" w:type="dxa"/>
            <w:shd w:val="clear" w:color="auto" w:fill="FFFFFF"/>
            <w:vAlign w:val="center"/>
          </w:tcPr>
          <w:p w:rsidR="009868DE" w:rsidRPr="003F6143" w:rsidRDefault="009868DE" w:rsidP="009868DE">
            <w:pPr>
              <w:pStyle w:val="Zkladntextodsazen"/>
              <w:spacing w:before="0" w:after="0"/>
              <w:rPr>
                <w:rFonts w:ascii="Calibri" w:hAnsi="Calibri" w:cs="Calibri"/>
                <w:b/>
                <w:bCs/>
                <w:sz w:val="20"/>
                <w:szCs w:val="20"/>
                <w:lang w:val="cs-CZ" w:eastAsia="cs-CZ"/>
              </w:rPr>
            </w:pPr>
            <w:r w:rsidRPr="003F6143">
              <w:rPr>
                <w:rFonts w:ascii="Calibri" w:hAnsi="Calibri" w:cs="Calibri"/>
                <w:b/>
                <w:bCs/>
                <w:sz w:val="20"/>
                <w:szCs w:val="20"/>
                <w:lang w:val="cs-CZ" w:eastAsia="cs-CZ"/>
              </w:rPr>
              <w:t>Harmonogram e-aukce</w:t>
            </w:r>
          </w:p>
        </w:tc>
      </w:tr>
      <w:tr w:rsidR="009868DE" w:rsidRPr="007F5705" w:rsidTr="004A5C99">
        <w:trPr>
          <w:trHeight w:val="425"/>
          <w:jc w:val="center"/>
        </w:trPr>
        <w:tc>
          <w:tcPr>
            <w:tcW w:w="10260" w:type="dxa"/>
            <w:shd w:val="clear" w:color="auto" w:fill="FFFFFF"/>
            <w:vAlign w:val="bottom"/>
          </w:tcPr>
          <w:p w:rsidR="009868DE" w:rsidRPr="00764155" w:rsidRDefault="009868DE" w:rsidP="009868DE">
            <w:pPr>
              <w:pStyle w:val="CSPBezmezer"/>
              <w:spacing w:before="0" w:after="0"/>
              <w:rPr>
                <w:rFonts w:ascii="Calibri" w:hAnsi="Calibri" w:cs="Calibri"/>
                <w:sz w:val="20"/>
                <w:szCs w:val="20"/>
              </w:rPr>
            </w:pPr>
          </w:p>
          <w:p w:rsidR="009868DE" w:rsidRPr="00764155" w:rsidRDefault="009868DE" w:rsidP="009868DE">
            <w:pPr>
              <w:pStyle w:val="CSPBezmezer"/>
              <w:spacing w:before="0" w:after="0"/>
              <w:rPr>
                <w:rFonts w:ascii="Calibri" w:hAnsi="Calibri" w:cs="Calibri"/>
                <w:sz w:val="20"/>
                <w:szCs w:val="20"/>
              </w:rPr>
            </w:pPr>
            <w:r w:rsidRPr="00764155">
              <w:rPr>
                <w:rFonts w:ascii="Calibri" w:hAnsi="Calibri" w:cs="Calibri"/>
                <w:sz w:val="20"/>
                <w:szCs w:val="20"/>
              </w:rPr>
              <w:t xml:space="preserve">Zadávací kolo od:  </w:t>
            </w:r>
            <w:r w:rsidR="00764155" w:rsidRPr="00764155">
              <w:rPr>
                <w:rFonts w:ascii="Calibri" w:hAnsi="Calibri" w:cs="Calibri"/>
                <w:sz w:val="20"/>
                <w:szCs w:val="20"/>
              </w:rPr>
              <w:t>27</w:t>
            </w:r>
            <w:r w:rsidR="00751BEA" w:rsidRPr="00764155">
              <w:rPr>
                <w:rFonts w:ascii="Calibri" w:hAnsi="Calibri" w:cs="Calibri"/>
                <w:sz w:val="20"/>
                <w:szCs w:val="20"/>
              </w:rPr>
              <w:t>.</w:t>
            </w:r>
            <w:r w:rsidR="00C76906" w:rsidRPr="00764155">
              <w:rPr>
                <w:rFonts w:ascii="Calibri" w:hAnsi="Calibri" w:cs="Calibri"/>
                <w:sz w:val="20"/>
                <w:szCs w:val="20"/>
              </w:rPr>
              <w:t xml:space="preserve"> </w:t>
            </w:r>
            <w:r w:rsidR="00764155" w:rsidRPr="00764155">
              <w:rPr>
                <w:rFonts w:ascii="Calibri" w:hAnsi="Calibri" w:cs="Calibri"/>
                <w:sz w:val="20"/>
                <w:szCs w:val="20"/>
              </w:rPr>
              <w:t>3</w:t>
            </w:r>
            <w:r w:rsidR="00C76906" w:rsidRPr="00764155">
              <w:rPr>
                <w:rFonts w:ascii="Calibri" w:hAnsi="Calibri" w:cs="Calibri"/>
                <w:sz w:val="20"/>
                <w:szCs w:val="20"/>
              </w:rPr>
              <w:t xml:space="preserve">. </w:t>
            </w:r>
            <w:r w:rsidRPr="00764155">
              <w:rPr>
                <w:rFonts w:ascii="Calibri" w:hAnsi="Calibri" w:cs="Calibri"/>
                <w:sz w:val="20"/>
                <w:szCs w:val="20"/>
              </w:rPr>
              <w:t>201</w:t>
            </w:r>
            <w:r w:rsidR="0076637A" w:rsidRPr="00764155">
              <w:rPr>
                <w:rFonts w:ascii="Calibri" w:hAnsi="Calibri" w:cs="Calibri"/>
                <w:sz w:val="20"/>
                <w:szCs w:val="20"/>
              </w:rPr>
              <w:t>7</w:t>
            </w:r>
            <w:r w:rsidRPr="00764155">
              <w:rPr>
                <w:rFonts w:ascii="Calibri" w:hAnsi="Calibri" w:cs="Calibri"/>
                <w:sz w:val="20"/>
                <w:szCs w:val="20"/>
              </w:rPr>
              <w:t xml:space="preserve"> od </w:t>
            </w:r>
            <w:r w:rsidR="00071FC9" w:rsidRPr="00764155">
              <w:rPr>
                <w:rFonts w:ascii="Calibri" w:hAnsi="Calibri" w:cs="Calibri"/>
                <w:sz w:val="20"/>
                <w:szCs w:val="20"/>
              </w:rPr>
              <w:t>1</w:t>
            </w:r>
            <w:r w:rsidR="002C62B8" w:rsidRPr="00764155">
              <w:rPr>
                <w:rFonts w:ascii="Calibri" w:hAnsi="Calibri" w:cs="Calibri"/>
                <w:sz w:val="20"/>
                <w:szCs w:val="20"/>
              </w:rPr>
              <w:t>6</w:t>
            </w:r>
            <w:r w:rsidRPr="00764155">
              <w:rPr>
                <w:rFonts w:ascii="Calibri" w:hAnsi="Calibri" w:cs="Calibri"/>
                <w:sz w:val="20"/>
                <w:szCs w:val="20"/>
              </w:rPr>
              <w:t xml:space="preserve">.00 hod                                                       do: </w:t>
            </w:r>
            <w:r w:rsidR="00764155" w:rsidRPr="00764155">
              <w:rPr>
                <w:rFonts w:ascii="Calibri" w:hAnsi="Calibri" w:cs="Calibri"/>
                <w:sz w:val="20"/>
                <w:szCs w:val="20"/>
              </w:rPr>
              <w:t>4</w:t>
            </w:r>
            <w:r w:rsidR="00C76906" w:rsidRPr="00764155">
              <w:rPr>
                <w:rFonts w:ascii="Calibri" w:hAnsi="Calibri" w:cs="Calibri"/>
                <w:sz w:val="20"/>
                <w:szCs w:val="20"/>
              </w:rPr>
              <w:t xml:space="preserve">. </w:t>
            </w:r>
            <w:r w:rsidR="00764155" w:rsidRPr="00764155">
              <w:rPr>
                <w:rFonts w:ascii="Calibri" w:hAnsi="Calibri" w:cs="Calibri"/>
                <w:sz w:val="20"/>
                <w:szCs w:val="20"/>
              </w:rPr>
              <w:t>4</w:t>
            </w:r>
            <w:r w:rsidR="002C62B8" w:rsidRPr="00764155">
              <w:rPr>
                <w:rFonts w:ascii="Calibri" w:hAnsi="Calibri" w:cs="Calibri"/>
                <w:sz w:val="20"/>
                <w:szCs w:val="20"/>
              </w:rPr>
              <w:t xml:space="preserve">. </w:t>
            </w:r>
            <w:r w:rsidRPr="00764155">
              <w:rPr>
                <w:rFonts w:ascii="Calibri" w:hAnsi="Calibri" w:cs="Calibri"/>
                <w:sz w:val="20"/>
                <w:szCs w:val="20"/>
              </w:rPr>
              <w:t>201</w:t>
            </w:r>
            <w:r w:rsidR="0076637A" w:rsidRPr="00764155">
              <w:rPr>
                <w:rFonts w:ascii="Calibri" w:hAnsi="Calibri" w:cs="Calibri"/>
                <w:sz w:val="20"/>
                <w:szCs w:val="20"/>
              </w:rPr>
              <w:t>7</w:t>
            </w:r>
            <w:r w:rsidRPr="00764155">
              <w:rPr>
                <w:rFonts w:ascii="Calibri" w:hAnsi="Calibri" w:cs="Calibri"/>
                <w:sz w:val="20"/>
                <w:szCs w:val="20"/>
              </w:rPr>
              <w:t xml:space="preserve"> do 1</w:t>
            </w:r>
            <w:r w:rsidR="002C62B8" w:rsidRPr="00764155">
              <w:rPr>
                <w:rFonts w:ascii="Calibri" w:hAnsi="Calibri" w:cs="Calibri"/>
                <w:sz w:val="20"/>
                <w:szCs w:val="20"/>
              </w:rPr>
              <w:t>3</w:t>
            </w:r>
            <w:r w:rsidRPr="00764155">
              <w:rPr>
                <w:rFonts w:ascii="Calibri" w:hAnsi="Calibri" w:cs="Calibri"/>
                <w:sz w:val="20"/>
                <w:szCs w:val="20"/>
              </w:rPr>
              <w:t>:00 hod</w:t>
            </w:r>
          </w:p>
          <w:p w:rsidR="009868DE" w:rsidRPr="00764155" w:rsidRDefault="009868DE" w:rsidP="009868DE">
            <w:pPr>
              <w:pStyle w:val="CSPBezmezer"/>
              <w:spacing w:before="0" w:after="0"/>
              <w:rPr>
                <w:rFonts w:ascii="Calibri" w:hAnsi="Calibri" w:cs="Calibri"/>
                <w:sz w:val="20"/>
                <w:szCs w:val="20"/>
              </w:rPr>
            </w:pPr>
            <w:r w:rsidRPr="00764155">
              <w:rPr>
                <w:rFonts w:ascii="Calibri" w:hAnsi="Calibri" w:cs="Calibri"/>
                <w:sz w:val="20"/>
                <w:szCs w:val="20"/>
              </w:rPr>
              <w:t xml:space="preserve">Aukční kolo od:      </w:t>
            </w:r>
            <w:r w:rsidR="00764155" w:rsidRPr="00764155">
              <w:rPr>
                <w:rFonts w:ascii="Calibri" w:hAnsi="Calibri" w:cs="Calibri"/>
                <w:sz w:val="20"/>
                <w:szCs w:val="20"/>
              </w:rPr>
              <w:t>4</w:t>
            </w:r>
            <w:r w:rsidR="0076637A" w:rsidRPr="00764155">
              <w:rPr>
                <w:rFonts w:ascii="Calibri" w:hAnsi="Calibri" w:cs="Calibri"/>
                <w:sz w:val="20"/>
                <w:szCs w:val="20"/>
              </w:rPr>
              <w:t xml:space="preserve">. </w:t>
            </w:r>
            <w:r w:rsidR="00764155" w:rsidRPr="00764155">
              <w:rPr>
                <w:rFonts w:ascii="Calibri" w:hAnsi="Calibri" w:cs="Calibri"/>
                <w:sz w:val="20"/>
                <w:szCs w:val="20"/>
              </w:rPr>
              <w:t>4</w:t>
            </w:r>
            <w:r w:rsidR="0076637A" w:rsidRPr="00764155">
              <w:rPr>
                <w:rFonts w:ascii="Calibri" w:hAnsi="Calibri" w:cs="Calibri"/>
                <w:sz w:val="20"/>
                <w:szCs w:val="20"/>
              </w:rPr>
              <w:t xml:space="preserve">. 2017 </w:t>
            </w:r>
            <w:r w:rsidR="002C62B8" w:rsidRPr="00764155">
              <w:rPr>
                <w:rFonts w:ascii="Calibri" w:hAnsi="Calibri" w:cs="Calibri"/>
                <w:sz w:val="20"/>
                <w:szCs w:val="20"/>
              </w:rPr>
              <w:t>do 13:00 hod</w:t>
            </w:r>
            <w:r w:rsidRPr="00764155">
              <w:rPr>
                <w:rFonts w:ascii="Calibri" w:hAnsi="Calibri" w:cs="Calibri"/>
                <w:sz w:val="20"/>
                <w:szCs w:val="20"/>
              </w:rPr>
              <w:t xml:space="preserve">                                                    </w:t>
            </w:r>
            <w:r w:rsidR="005B137D" w:rsidRPr="00764155">
              <w:rPr>
                <w:rFonts w:ascii="Calibri" w:hAnsi="Calibri" w:cs="Calibri"/>
                <w:sz w:val="20"/>
                <w:szCs w:val="20"/>
              </w:rPr>
              <w:t xml:space="preserve"> </w:t>
            </w:r>
            <w:r w:rsidRPr="00764155">
              <w:rPr>
                <w:rFonts w:ascii="Calibri" w:hAnsi="Calibri" w:cs="Calibri"/>
                <w:sz w:val="20"/>
                <w:szCs w:val="20"/>
              </w:rPr>
              <w:t xml:space="preserve"> do: </w:t>
            </w:r>
            <w:r w:rsidR="00764155" w:rsidRPr="00764155">
              <w:rPr>
                <w:rFonts w:ascii="Calibri" w:hAnsi="Calibri" w:cs="Calibri"/>
                <w:sz w:val="20"/>
                <w:szCs w:val="20"/>
              </w:rPr>
              <w:t>4</w:t>
            </w:r>
            <w:r w:rsidR="0076637A" w:rsidRPr="00764155">
              <w:rPr>
                <w:rFonts w:ascii="Calibri" w:hAnsi="Calibri" w:cs="Calibri"/>
                <w:sz w:val="20"/>
                <w:szCs w:val="20"/>
              </w:rPr>
              <w:t xml:space="preserve">. </w:t>
            </w:r>
            <w:r w:rsidR="00764155" w:rsidRPr="00764155">
              <w:rPr>
                <w:rFonts w:ascii="Calibri" w:hAnsi="Calibri" w:cs="Calibri"/>
                <w:sz w:val="20"/>
                <w:szCs w:val="20"/>
              </w:rPr>
              <w:t>4</w:t>
            </w:r>
            <w:r w:rsidR="0076637A" w:rsidRPr="00764155">
              <w:rPr>
                <w:rFonts w:ascii="Calibri" w:hAnsi="Calibri" w:cs="Calibri"/>
                <w:sz w:val="20"/>
                <w:szCs w:val="20"/>
              </w:rPr>
              <w:t xml:space="preserve">. 2017 </w:t>
            </w:r>
            <w:r w:rsidR="002C62B8" w:rsidRPr="00764155">
              <w:rPr>
                <w:rFonts w:ascii="Calibri" w:hAnsi="Calibri" w:cs="Calibri"/>
                <w:sz w:val="20"/>
                <w:szCs w:val="20"/>
              </w:rPr>
              <w:t>do 13:15 hod</w:t>
            </w:r>
          </w:p>
          <w:p w:rsidR="009868DE" w:rsidRPr="00764155" w:rsidRDefault="009868DE" w:rsidP="009868DE">
            <w:pPr>
              <w:rPr>
                <w:lang w:eastAsia="zh-CN"/>
              </w:rPr>
            </w:pPr>
          </w:p>
          <w:p w:rsidR="009868DE" w:rsidRDefault="009868DE" w:rsidP="009868DE">
            <w:pPr>
              <w:rPr>
                <w:rFonts w:ascii="Calibri" w:hAnsi="Calibri" w:cs="Calibri"/>
                <w:sz w:val="20"/>
                <w:szCs w:val="20"/>
                <w:lang w:eastAsia="zh-CN"/>
              </w:rPr>
            </w:pPr>
          </w:p>
          <w:p w:rsidR="00FD0F2B" w:rsidRDefault="00FD0F2B" w:rsidP="009868DE">
            <w:pPr>
              <w:rPr>
                <w:rFonts w:ascii="Calibri" w:hAnsi="Calibri" w:cs="Calibri"/>
                <w:sz w:val="20"/>
                <w:szCs w:val="20"/>
                <w:lang w:eastAsia="zh-CN"/>
              </w:rPr>
            </w:pPr>
          </w:p>
          <w:p w:rsidR="00FD0F2B" w:rsidRPr="00764155" w:rsidRDefault="00FD0F2B" w:rsidP="009868DE">
            <w:pPr>
              <w:rPr>
                <w:rFonts w:ascii="Calibri" w:hAnsi="Calibri" w:cs="Calibri"/>
                <w:sz w:val="20"/>
                <w:szCs w:val="20"/>
                <w:lang w:eastAsia="zh-CN"/>
              </w:rPr>
            </w:pPr>
          </w:p>
        </w:tc>
      </w:tr>
      <w:tr w:rsidR="009868DE" w:rsidRPr="007F5705" w:rsidTr="004A5C99">
        <w:trPr>
          <w:trHeight w:val="425"/>
          <w:jc w:val="center"/>
        </w:trPr>
        <w:tc>
          <w:tcPr>
            <w:tcW w:w="10260" w:type="dxa"/>
            <w:shd w:val="clear" w:color="auto" w:fill="FFFFFF"/>
            <w:vAlign w:val="bottom"/>
          </w:tcPr>
          <w:p w:rsidR="009868DE" w:rsidRPr="003F6143" w:rsidRDefault="009868DE" w:rsidP="00071FC9">
            <w:pPr>
              <w:pStyle w:val="Zkladntextodsazen"/>
              <w:spacing w:before="0" w:after="0"/>
              <w:rPr>
                <w:rFonts w:ascii="Calibri" w:hAnsi="Calibri" w:cs="Calibri"/>
                <w:b/>
                <w:bCs/>
                <w:sz w:val="20"/>
                <w:szCs w:val="20"/>
                <w:lang w:val="cs-CZ" w:eastAsia="cs-CZ"/>
              </w:rPr>
            </w:pPr>
            <w:r w:rsidRPr="003F6143">
              <w:rPr>
                <w:rFonts w:ascii="Calibri" w:hAnsi="Calibri" w:cs="Calibri"/>
                <w:b/>
                <w:bCs/>
                <w:sz w:val="20"/>
                <w:szCs w:val="20"/>
                <w:lang w:val="cs-CZ" w:eastAsia="cs-CZ"/>
              </w:rPr>
              <w:t xml:space="preserve">Povinná součinnost </w:t>
            </w:r>
            <w:r w:rsidR="00071FC9" w:rsidRPr="003F6143">
              <w:rPr>
                <w:rFonts w:ascii="Calibri" w:hAnsi="Calibri" w:cs="Calibri"/>
                <w:b/>
                <w:bCs/>
                <w:sz w:val="20"/>
                <w:szCs w:val="20"/>
                <w:lang w:val="cs-CZ" w:eastAsia="cs-CZ"/>
              </w:rPr>
              <w:t>po</w:t>
            </w:r>
            <w:r w:rsidRPr="003F6143">
              <w:rPr>
                <w:rFonts w:ascii="Calibri" w:hAnsi="Calibri" w:cs="Calibri"/>
                <w:b/>
                <w:bCs/>
                <w:sz w:val="20"/>
                <w:szCs w:val="20"/>
                <w:lang w:val="cs-CZ" w:eastAsia="cs-CZ"/>
              </w:rPr>
              <w:t xml:space="preserve"> aukčním kolem</w:t>
            </w:r>
          </w:p>
        </w:tc>
      </w:tr>
      <w:tr w:rsidR="009868DE" w:rsidRPr="007F5705" w:rsidTr="004A5C99">
        <w:trPr>
          <w:trHeight w:val="425"/>
          <w:jc w:val="center"/>
        </w:trPr>
        <w:tc>
          <w:tcPr>
            <w:tcW w:w="10260" w:type="dxa"/>
            <w:shd w:val="clear" w:color="auto" w:fill="FFFFFF"/>
            <w:vAlign w:val="bottom"/>
          </w:tcPr>
          <w:p w:rsidR="009868DE" w:rsidRPr="003F6143" w:rsidRDefault="009868DE" w:rsidP="009868DE">
            <w:pPr>
              <w:pStyle w:val="Zkladntextodsazen"/>
              <w:numPr>
                <w:ilvl w:val="0"/>
                <w:numId w:val="0"/>
              </w:numPr>
              <w:spacing w:before="0" w:after="0"/>
              <w:ind w:left="425" w:hanging="425"/>
              <w:rPr>
                <w:rFonts w:ascii="Calibri" w:hAnsi="Calibri" w:cs="Calibri"/>
                <w:b/>
                <w:bCs/>
                <w:sz w:val="20"/>
                <w:szCs w:val="20"/>
                <w:lang w:val="cs-CZ" w:eastAsia="cs-CZ"/>
              </w:rPr>
            </w:pPr>
          </w:p>
          <w:p w:rsidR="00803564" w:rsidRPr="003F6143" w:rsidRDefault="00803564" w:rsidP="009868DE">
            <w:pPr>
              <w:pStyle w:val="Zkladntextodsazen"/>
              <w:numPr>
                <w:ilvl w:val="0"/>
                <w:numId w:val="0"/>
              </w:numPr>
              <w:spacing w:before="0" w:after="0"/>
              <w:ind w:left="425" w:hanging="425"/>
              <w:rPr>
                <w:rFonts w:ascii="Calibri" w:hAnsi="Calibri" w:cs="Calibri"/>
                <w:b/>
                <w:bCs/>
                <w:sz w:val="20"/>
                <w:szCs w:val="20"/>
                <w:lang w:val="cs-CZ" w:eastAsia="cs-CZ"/>
              </w:rPr>
            </w:pPr>
            <w:r w:rsidRPr="003F6143">
              <w:rPr>
                <w:rFonts w:ascii="Calibri" w:hAnsi="Calibri" w:cs="Calibri"/>
                <w:b/>
                <w:bCs/>
                <w:sz w:val="20"/>
                <w:szCs w:val="20"/>
                <w:lang w:val="cs-CZ" w:eastAsia="cs-CZ"/>
              </w:rPr>
              <w:t>Předložení vzorků</w:t>
            </w:r>
          </w:p>
          <w:p w:rsidR="00803564" w:rsidRPr="003F6143" w:rsidRDefault="00803564" w:rsidP="009868DE">
            <w:pPr>
              <w:pStyle w:val="Zkladntextodsazen"/>
              <w:numPr>
                <w:ilvl w:val="0"/>
                <w:numId w:val="0"/>
              </w:numPr>
              <w:spacing w:before="0" w:after="0"/>
              <w:ind w:left="425" w:hanging="425"/>
              <w:rPr>
                <w:rFonts w:ascii="Calibri" w:hAnsi="Calibri" w:cs="Calibri"/>
                <w:b/>
                <w:bCs/>
                <w:sz w:val="20"/>
                <w:szCs w:val="20"/>
                <w:lang w:val="cs-CZ" w:eastAsia="cs-CZ"/>
              </w:rPr>
            </w:pPr>
          </w:p>
          <w:p w:rsidR="00C162DD" w:rsidRPr="003F6143" w:rsidRDefault="00850242" w:rsidP="00D00884">
            <w:pPr>
              <w:pStyle w:val="Zkladntextodsazen"/>
              <w:numPr>
                <w:ilvl w:val="0"/>
                <w:numId w:val="0"/>
              </w:numPr>
              <w:spacing w:before="0" w:after="0"/>
              <w:jc w:val="both"/>
              <w:rPr>
                <w:rFonts w:ascii="Calibri" w:hAnsi="Calibri" w:cs="Calibri"/>
                <w:b/>
                <w:bCs/>
                <w:sz w:val="20"/>
                <w:szCs w:val="20"/>
                <w:lang w:val="cs-CZ" w:eastAsia="cs-CZ"/>
              </w:rPr>
            </w:pPr>
            <w:r>
              <w:rPr>
                <w:rFonts w:ascii="Calibri" w:hAnsi="Calibri" w:cs="Calibri"/>
                <w:sz w:val="20"/>
                <w:szCs w:val="20"/>
              </w:rPr>
              <w:t>Zadavatel nepožaduje předložení vzorků.</w:t>
            </w:r>
          </w:p>
          <w:p w:rsidR="00C162DD" w:rsidRPr="003F6143" w:rsidRDefault="00C162DD" w:rsidP="009868DE">
            <w:pPr>
              <w:pStyle w:val="Zkladntextodsazen"/>
              <w:numPr>
                <w:ilvl w:val="0"/>
                <w:numId w:val="0"/>
              </w:numPr>
              <w:spacing w:before="0" w:after="0"/>
              <w:ind w:left="425" w:hanging="425"/>
              <w:rPr>
                <w:rFonts w:ascii="Calibri" w:hAnsi="Calibri" w:cs="Calibri"/>
                <w:b/>
                <w:bCs/>
                <w:sz w:val="20"/>
                <w:szCs w:val="20"/>
                <w:lang w:val="cs-CZ" w:eastAsia="cs-CZ"/>
              </w:rPr>
            </w:pPr>
          </w:p>
          <w:p w:rsidR="00071FC9" w:rsidRPr="003F6143" w:rsidRDefault="00071FC9" w:rsidP="00071FC9">
            <w:pPr>
              <w:spacing w:after="240"/>
              <w:rPr>
                <w:rFonts w:ascii="Calibri" w:hAnsi="Calibri" w:cs="Calibri"/>
                <w:b/>
                <w:sz w:val="20"/>
                <w:szCs w:val="20"/>
              </w:rPr>
            </w:pPr>
            <w:r w:rsidRPr="003F6143">
              <w:rPr>
                <w:rFonts w:ascii="Calibri" w:hAnsi="Calibri" w:cs="Calibri"/>
                <w:b/>
                <w:sz w:val="20"/>
                <w:szCs w:val="20"/>
              </w:rPr>
              <w:t>Předložení vrácenek</w:t>
            </w:r>
          </w:p>
          <w:p w:rsidR="00071FC9" w:rsidRPr="003F6143" w:rsidRDefault="00071FC9" w:rsidP="00071FC9">
            <w:pPr>
              <w:pStyle w:val="CPSNormln"/>
              <w:rPr>
                <w:rFonts w:ascii="Calibri" w:hAnsi="Calibri" w:cs="Calibri"/>
                <w:sz w:val="20"/>
                <w:szCs w:val="20"/>
                <w:u w:val="single"/>
              </w:rPr>
            </w:pPr>
            <w:r w:rsidRPr="003F6143">
              <w:rPr>
                <w:rFonts w:ascii="Calibri" w:hAnsi="Calibri" w:cs="Calibri"/>
                <w:sz w:val="20"/>
                <w:szCs w:val="20"/>
              </w:rPr>
              <w:t>Přílohou elektronické pozvánky do e-aukce je tabulka (formát MS Excel), tzv. vrácenka. Dodavatel je vždy povinen vyplnit do vrácenky přesnou specifikaci své nabídky (obchodní/katalogový název výrobku</w:t>
            </w:r>
            <w:r w:rsidRPr="003F6143">
              <w:rPr>
                <w:rFonts w:ascii="Calibri" w:hAnsi="Calibri" w:cs="Calibri"/>
                <w:sz w:val="20"/>
                <w:szCs w:val="20"/>
                <w:lang w:val="cs-CZ"/>
              </w:rPr>
              <w:t xml:space="preserve"> a</w:t>
            </w:r>
            <w:r w:rsidRPr="003F6143">
              <w:rPr>
                <w:rFonts w:ascii="Calibri" w:hAnsi="Calibri" w:cs="Calibri"/>
                <w:sz w:val="20"/>
                <w:szCs w:val="20"/>
              </w:rPr>
              <w:t xml:space="preserve"> </w:t>
            </w:r>
            <w:r w:rsidRPr="003F6143">
              <w:rPr>
                <w:rFonts w:ascii="Calibri" w:hAnsi="Calibri" w:cs="Calibri"/>
                <w:sz w:val="20"/>
                <w:szCs w:val="20"/>
                <w:lang w:val="cs-CZ"/>
              </w:rPr>
              <w:t xml:space="preserve">detailní technická specifikace, nebude-li z výše uvedeného jasně zřejmá, </w:t>
            </w:r>
            <w:r w:rsidRPr="003F6143">
              <w:rPr>
                <w:rFonts w:ascii="Calibri" w:hAnsi="Calibri" w:cs="Calibri"/>
                <w:sz w:val="20"/>
                <w:szCs w:val="20"/>
              </w:rPr>
              <w:t xml:space="preserve">výši DPH a cenu bez DPH) a tuto zaslat e-mailem na adresu </w:t>
            </w:r>
            <w:hyperlink r:id="rId8" w:history="1">
              <w:r w:rsidRPr="003F6143">
                <w:rPr>
                  <w:rStyle w:val="Hypertextovodkaz"/>
                  <w:rFonts w:ascii="Calibri" w:hAnsi="Calibri" w:cs="Calibri"/>
                  <w:iCs/>
                  <w:sz w:val="20"/>
                  <w:szCs w:val="20"/>
                </w:rPr>
                <w:t>administrator@ecentre.cz</w:t>
              </w:r>
            </w:hyperlink>
            <w:r w:rsidRPr="003F6143">
              <w:rPr>
                <w:rFonts w:ascii="Calibri" w:hAnsi="Calibri" w:cs="Calibri"/>
                <w:sz w:val="20"/>
                <w:szCs w:val="20"/>
              </w:rPr>
              <w:t xml:space="preserve"> nejpozději do 24 hodin po ukončení aukčního kola e-aukce. Na základě uvedených údajů zadavatel ověří, zda nabídnutý produkt splňuje požadavky uvedené v této zadávací dokumentaci a následně realizuje </w:t>
            </w:r>
            <w:r w:rsidRPr="003F6143">
              <w:rPr>
                <w:rFonts w:ascii="Calibri" w:hAnsi="Calibri" w:cs="Calibri"/>
                <w:sz w:val="20"/>
                <w:szCs w:val="20"/>
                <w:lang w:val="cs-CZ"/>
              </w:rPr>
              <w:t>uzavření smluvního vztahu</w:t>
            </w:r>
            <w:r w:rsidRPr="003F6143">
              <w:rPr>
                <w:rFonts w:ascii="Calibri" w:hAnsi="Calibri" w:cs="Calibri"/>
                <w:sz w:val="20"/>
                <w:szCs w:val="20"/>
              </w:rPr>
              <w:t xml:space="preserve">. </w:t>
            </w:r>
          </w:p>
          <w:p w:rsidR="00071FC9" w:rsidRPr="003F6143" w:rsidRDefault="00071FC9" w:rsidP="00071FC9">
            <w:pPr>
              <w:pStyle w:val="CPSNormln"/>
              <w:spacing w:before="0" w:after="0"/>
              <w:rPr>
                <w:rFonts w:ascii="Calibri" w:hAnsi="Calibri" w:cs="Calibri"/>
                <w:sz w:val="20"/>
                <w:szCs w:val="20"/>
              </w:rPr>
            </w:pPr>
            <w:r w:rsidRPr="003F6143">
              <w:rPr>
                <w:rFonts w:ascii="Calibri" w:hAnsi="Calibri" w:cs="Calibri"/>
                <w:sz w:val="20"/>
                <w:szCs w:val="20"/>
              </w:rPr>
              <w:t>Pokud dodavatel nezašle požadované údaje ve stanoveném termínu, případně budou-li vyplněné údaje neúplné, ne</w:t>
            </w:r>
            <w:r w:rsidRPr="003F6143">
              <w:rPr>
                <w:rFonts w:ascii="Calibri" w:hAnsi="Calibri" w:cs="Calibri"/>
                <w:sz w:val="20"/>
                <w:szCs w:val="20"/>
                <w:lang w:val="cs-CZ"/>
              </w:rPr>
              <w:t>jasné</w:t>
            </w:r>
            <w:r w:rsidR="00850242">
              <w:rPr>
                <w:rFonts w:ascii="Calibri" w:hAnsi="Calibri" w:cs="Calibri"/>
                <w:sz w:val="20"/>
                <w:szCs w:val="20"/>
                <w:lang w:val="cs-CZ"/>
              </w:rPr>
              <w:t>, nebo nebudou odpovídat požadavkům (budou v rozporu) a specifikacím uvedeným v této zadávací dokumentaci, tak si</w:t>
            </w:r>
            <w:r w:rsidRPr="003F6143">
              <w:rPr>
                <w:rFonts w:ascii="Calibri" w:hAnsi="Calibri" w:cs="Calibri"/>
                <w:sz w:val="20"/>
                <w:szCs w:val="20"/>
                <w:lang w:val="cs-CZ"/>
              </w:rPr>
              <w:t xml:space="preserve"> </w:t>
            </w:r>
            <w:r w:rsidRPr="003F6143">
              <w:rPr>
                <w:rFonts w:ascii="Calibri" w:hAnsi="Calibri" w:cs="Calibri"/>
                <w:sz w:val="20"/>
                <w:szCs w:val="20"/>
              </w:rPr>
              <w:t>vyhrazuje zadavatel právo nehodnotit nabídku daného uchazeče.</w:t>
            </w:r>
          </w:p>
          <w:p w:rsidR="009868DE" w:rsidRPr="003F6143" w:rsidRDefault="009868DE" w:rsidP="009868DE">
            <w:pPr>
              <w:pStyle w:val="CPSNormln"/>
              <w:spacing w:before="0" w:after="0"/>
              <w:rPr>
                <w:rFonts w:ascii="Calibri" w:hAnsi="Calibri" w:cs="Calibri"/>
                <w:sz w:val="20"/>
                <w:szCs w:val="20"/>
              </w:rPr>
            </w:pPr>
          </w:p>
          <w:p w:rsidR="009868DE" w:rsidRPr="003F6143" w:rsidRDefault="009868DE" w:rsidP="009868DE">
            <w:pPr>
              <w:pStyle w:val="Zkladntextodsazen"/>
              <w:numPr>
                <w:ilvl w:val="0"/>
                <w:numId w:val="0"/>
              </w:numPr>
              <w:spacing w:before="0" w:after="0"/>
              <w:jc w:val="both"/>
              <w:rPr>
                <w:rFonts w:ascii="Calibri" w:hAnsi="Calibri" w:cs="Calibri"/>
                <w:b/>
                <w:bCs/>
                <w:sz w:val="20"/>
                <w:szCs w:val="20"/>
                <w:lang w:val="cs-CZ" w:eastAsia="cs-CZ"/>
              </w:rPr>
            </w:pPr>
          </w:p>
        </w:tc>
      </w:tr>
      <w:tr w:rsidR="009868DE" w:rsidRPr="007F5705" w:rsidTr="004A5C99">
        <w:trPr>
          <w:trHeight w:val="425"/>
          <w:jc w:val="center"/>
        </w:trPr>
        <w:tc>
          <w:tcPr>
            <w:tcW w:w="10260" w:type="dxa"/>
            <w:shd w:val="clear" w:color="auto" w:fill="FFFFFF"/>
            <w:vAlign w:val="bottom"/>
          </w:tcPr>
          <w:p w:rsidR="009868DE" w:rsidRPr="003F6143" w:rsidRDefault="009868DE" w:rsidP="009868DE">
            <w:pPr>
              <w:pStyle w:val="Zkladntextodsazen"/>
              <w:spacing w:before="0" w:after="0"/>
              <w:rPr>
                <w:rFonts w:ascii="Calibri" w:hAnsi="Calibri" w:cs="Calibri"/>
                <w:b/>
                <w:bCs/>
                <w:sz w:val="20"/>
                <w:szCs w:val="20"/>
                <w:lang w:val="cs-CZ" w:eastAsia="cs-CZ"/>
              </w:rPr>
            </w:pPr>
            <w:r w:rsidRPr="003F6143">
              <w:rPr>
                <w:rFonts w:ascii="Calibri" w:hAnsi="Calibri" w:cs="Calibri"/>
                <w:b/>
                <w:bCs/>
                <w:sz w:val="20"/>
                <w:szCs w:val="20"/>
                <w:lang w:val="cs-CZ" w:eastAsia="cs-CZ"/>
              </w:rPr>
              <w:t>Výsledky e-aukce a výběr nejvýhodnější nabídky</w:t>
            </w:r>
          </w:p>
        </w:tc>
      </w:tr>
      <w:tr w:rsidR="009868DE" w:rsidRPr="007F5705" w:rsidTr="004A5C99">
        <w:trPr>
          <w:trHeight w:val="425"/>
          <w:jc w:val="center"/>
        </w:trPr>
        <w:tc>
          <w:tcPr>
            <w:tcW w:w="10260" w:type="dxa"/>
            <w:shd w:val="clear" w:color="auto" w:fill="FFFFFF"/>
            <w:vAlign w:val="bottom"/>
          </w:tcPr>
          <w:p w:rsidR="009868DE" w:rsidRPr="003F6143" w:rsidRDefault="009868DE" w:rsidP="009868DE">
            <w:pPr>
              <w:pStyle w:val="CSPBezmezer"/>
              <w:spacing w:before="0" w:after="0"/>
              <w:rPr>
                <w:rFonts w:ascii="Calibri" w:hAnsi="Calibri" w:cs="Calibri"/>
                <w:sz w:val="20"/>
                <w:szCs w:val="20"/>
              </w:rPr>
            </w:pPr>
          </w:p>
          <w:p w:rsidR="009868DE" w:rsidRPr="003F6143" w:rsidRDefault="009868DE" w:rsidP="009868DE">
            <w:pPr>
              <w:pStyle w:val="CSPBezmezer"/>
              <w:spacing w:before="0" w:after="0"/>
              <w:rPr>
                <w:rFonts w:ascii="Calibri" w:hAnsi="Calibri" w:cs="Calibri"/>
                <w:sz w:val="20"/>
                <w:szCs w:val="20"/>
              </w:rPr>
            </w:pPr>
            <w:r w:rsidRPr="003F6143">
              <w:rPr>
                <w:rFonts w:ascii="Calibri" w:hAnsi="Calibri" w:cs="Calibri"/>
                <w:sz w:val="20"/>
                <w:szCs w:val="20"/>
              </w:rPr>
              <w:t xml:space="preserve">Zadavatel rozhodne o výběru nejvýhodnější nabídky na základě doporučení provozovatele založeného na výsledku e-aukce. Nejpozději však do </w:t>
            </w:r>
            <w:r w:rsidR="00071FC9" w:rsidRPr="003F6143">
              <w:rPr>
                <w:rFonts w:ascii="Calibri" w:hAnsi="Calibri" w:cs="Calibri"/>
                <w:sz w:val="20"/>
                <w:szCs w:val="20"/>
              </w:rPr>
              <w:t>60</w:t>
            </w:r>
            <w:r w:rsidRPr="003F6143">
              <w:rPr>
                <w:rFonts w:ascii="Calibri" w:hAnsi="Calibri" w:cs="Calibri"/>
                <w:sz w:val="20"/>
                <w:szCs w:val="20"/>
              </w:rPr>
              <w:t xml:space="preserve"> dnů od uskutečnění e-aukce. </w:t>
            </w:r>
          </w:p>
          <w:p w:rsidR="00AA2734" w:rsidRPr="003F6143" w:rsidRDefault="00AA2734" w:rsidP="00AA2734">
            <w:pPr>
              <w:pStyle w:val="CPSNormln"/>
              <w:rPr>
                <w:rFonts w:ascii="Calibri" w:hAnsi="Calibri" w:cs="Calibri"/>
                <w:sz w:val="20"/>
                <w:szCs w:val="20"/>
                <w:lang w:val="cs-CZ" w:eastAsia="zh-CN"/>
              </w:rPr>
            </w:pPr>
            <w:r w:rsidRPr="003F6143">
              <w:rPr>
                <w:rFonts w:ascii="Calibri" w:hAnsi="Calibri" w:cs="Calibri"/>
                <w:sz w:val="20"/>
                <w:szCs w:val="20"/>
                <w:lang w:val="cs-CZ" w:eastAsia="zh-CN"/>
              </w:rPr>
              <w:t xml:space="preserve">Provozovatel je oprávněn uveřejnit ceny, která byla nabídnuté dodavatelem, jehož nabídka byla vybrána jako nejvhodnější v Nákupním portálu na adrese </w:t>
            </w:r>
            <w:hyperlink r:id="rId9" w:history="1">
              <w:r w:rsidRPr="003F6143">
                <w:rPr>
                  <w:rFonts w:ascii="Calibri" w:hAnsi="Calibri" w:cs="Calibri"/>
                  <w:sz w:val="20"/>
                  <w:szCs w:val="20"/>
                  <w:lang w:val="cs-CZ" w:eastAsia="zh-CN"/>
                </w:rPr>
                <w:t>http://www.npostrava.cz/</w:t>
              </w:r>
            </w:hyperlink>
            <w:r w:rsidRPr="003F6143">
              <w:rPr>
                <w:rFonts w:ascii="Calibri" w:hAnsi="Calibri" w:cs="Calibri"/>
                <w:sz w:val="20"/>
                <w:szCs w:val="20"/>
                <w:lang w:val="cs-CZ" w:eastAsia="zh-CN"/>
              </w:rPr>
              <w:t xml:space="preserve">. Tyto ceny budou uveřejněny jako tzv. </w:t>
            </w:r>
            <w:proofErr w:type="spellStart"/>
            <w:r w:rsidRPr="003F6143">
              <w:rPr>
                <w:rFonts w:ascii="Calibri" w:hAnsi="Calibri" w:cs="Calibri"/>
                <w:sz w:val="20"/>
                <w:szCs w:val="20"/>
                <w:lang w:val="cs-CZ" w:eastAsia="zh-CN"/>
              </w:rPr>
              <w:t>benchmarkové</w:t>
            </w:r>
            <w:proofErr w:type="spellEnd"/>
            <w:r w:rsidRPr="003F6143">
              <w:rPr>
                <w:rFonts w:ascii="Calibri" w:hAnsi="Calibri" w:cs="Calibri"/>
                <w:sz w:val="20"/>
                <w:szCs w:val="20"/>
                <w:lang w:val="cs-CZ" w:eastAsia="zh-CN"/>
              </w:rPr>
              <w:t xml:space="preserve"> ceny.  </w:t>
            </w:r>
          </w:p>
          <w:p w:rsidR="00AA2734" w:rsidRPr="003F6143" w:rsidRDefault="00AA2734" w:rsidP="00AA2734">
            <w:pPr>
              <w:jc w:val="both"/>
              <w:rPr>
                <w:rFonts w:ascii="Calibri" w:hAnsi="Calibri" w:cs="Calibri"/>
                <w:sz w:val="20"/>
                <w:szCs w:val="20"/>
                <w:lang w:eastAsia="zh-CN"/>
              </w:rPr>
            </w:pPr>
            <w:r w:rsidRPr="003F6143">
              <w:rPr>
                <w:rFonts w:ascii="Calibri" w:hAnsi="Calibri" w:cs="Calibri"/>
                <w:sz w:val="20"/>
                <w:szCs w:val="20"/>
                <w:lang w:eastAsia="zh-CN"/>
              </w:rPr>
              <w:t xml:space="preserve">Pokud dodavatel, jehož cena je v Nákupním portálu uvedena pro určité plnění (komoditu) jako </w:t>
            </w:r>
            <w:proofErr w:type="spellStart"/>
            <w:r w:rsidRPr="003F6143">
              <w:rPr>
                <w:rFonts w:ascii="Calibri" w:hAnsi="Calibri" w:cs="Calibri"/>
                <w:sz w:val="20"/>
                <w:szCs w:val="20"/>
                <w:lang w:eastAsia="zh-CN"/>
              </w:rPr>
              <w:t>benchmarková</w:t>
            </w:r>
            <w:proofErr w:type="spellEnd"/>
            <w:r w:rsidRPr="003F6143">
              <w:rPr>
                <w:rFonts w:ascii="Calibri" w:hAnsi="Calibri" w:cs="Calibri"/>
                <w:sz w:val="20"/>
                <w:szCs w:val="20"/>
                <w:lang w:eastAsia="zh-CN"/>
              </w:rPr>
              <w:t xml:space="preserve"> cena, není schopen poskytnout za tuto </w:t>
            </w:r>
            <w:proofErr w:type="spellStart"/>
            <w:r w:rsidRPr="003F6143">
              <w:rPr>
                <w:rFonts w:ascii="Calibri" w:hAnsi="Calibri" w:cs="Calibri"/>
                <w:sz w:val="20"/>
                <w:szCs w:val="20"/>
                <w:lang w:eastAsia="zh-CN"/>
              </w:rPr>
              <w:t>benchmarkovou</w:t>
            </w:r>
            <w:proofErr w:type="spellEnd"/>
            <w:r w:rsidRPr="003F6143">
              <w:rPr>
                <w:rFonts w:ascii="Calibri" w:hAnsi="Calibri" w:cs="Calibri"/>
                <w:sz w:val="20"/>
                <w:szCs w:val="20"/>
                <w:lang w:eastAsia="zh-CN"/>
              </w:rPr>
              <w:t xml:space="preserve"> cenu dané plnění (komoditu) jiným subjektům, které využívají systém sdružených nákupů Statutárního města Ostravy a jejichž identifikační údaje jsou uveřejněny v Nákupním portálu, v množství a termínech jimi požadovaných, je dodavatel povinen o tom prostřednictvím Nákupního portálu bezodkladně, nejpozději do 24 hodin uvědomit provozovatele.</w:t>
            </w:r>
          </w:p>
          <w:p w:rsidR="00AA2734" w:rsidRPr="003F6143" w:rsidRDefault="00AA2734" w:rsidP="00AA2734">
            <w:pPr>
              <w:rPr>
                <w:lang w:eastAsia="zh-CN"/>
              </w:rPr>
            </w:pPr>
          </w:p>
          <w:p w:rsidR="009868DE" w:rsidRPr="003F6143" w:rsidRDefault="009868DE" w:rsidP="009868DE">
            <w:pPr>
              <w:rPr>
                <w:rFonts w:ascii="Calibri" w:hAnsi="Calibri" w:cs="Calibri"/>
                <w:sz w:val="20"/>
                <w:szCs w:val="20"/>
                <w:lang w:eastAsia="zh-CN"/>
              </w:rPr>
            </w:pPr>
          </w:p>
          <w:p w:rsidR="009868DE" w:rsidRPr="003F6143" w:rsidRDefault="009868DE" w:rsidP="00071FC9">
            <w:pPr>
              <w:rPr>
                <w:rFonts w:ascii="Calibri" w:hAnsi="Calibri" w:cs="Calibri"/>
                <w:sz w:val="20"/>
                <w:szCs w:val="20"/>
                <w:lang w:eastAsia="zh-CN"/>
              </w:rPr>
            </w:pPr>
          </w:p>
        </w:tc>
      </w:tr>
      <w:tr w:rsidR="009868DE" w:rsidRPr="007F5705" w:rsidTr="004A5C99">
        <w:trPr>
          <w:trHeight w:val="425"/>
          <w:jc w:val="center"/>
        </w:trPr>
        <w:tc>
          <w:tcPr>
            <w:tcW w:w="10260" w:type="dxa"/>
            <w:shd w:val="clear" w:color="auto" w:fill="FFFFFF"/>
            <w:vAlign w:val="center"/>
          </w:tcPr>
          <w:p w:rsidR="009868DE" w:rsidRPr="003F6143" w:rsidRDefault="009868DE" w:rsidP="009868DE">
            <w:pPr>
              <w:pStyle w:val="Zkladntextodsazen"/>
              <w:spacing w:before="0" w:after="0"/>
              <w:rPr>
                <w:rFonts w:ascii="Calibri" w:hAnsi="Calibri" w:cs="Calibri"/>
                <w:b/>
                <w:bCs/>
                <w:sz w:val="20"/>
                <w:szCs w:val="20"/>
                <w:lang w:val="cs-CZ" w:eastAsia="cs-CZ"/>
              </w:rPr>
            </w:pPr>
            <w:r w:rsidRPr="003F6143">
              <w:rPr>
                <w:rFonts w:ascii="Calibri" w:hAnsi="Calibri" w:cs="Calibri"/>
                <w:b/>
                <w:bCs/>
                <w:sz w:val="20"/>
                <w:szCs w:val="20"/>
                <w:lang w:val="cs-CZ" w:eastAsia="cs-CZ"/>
              </w:rPr>
              <w:t xml:space="preserve"> </w:t>
            </w:r>
            <w:r w:rsidRPr="003F6143">
              <w:rPr>
                <w:rFonts w:ascii="Calibri" w:hAnsi="Calibri" w:cs="Calibri"/>
                <w:b/>
                <w:sz w:val="20"/>
                <w:szCs w:val="20"/>
                <w:lang w:val="cs-CZ" w:eastAsia="cs-CZ"/>
              </w:rPr>
              <w:t>Provádění předmětu plnění této veřejné zakázky</w:t>
            </w:r>
          </w:p>
        </w:tc>
      </w:tr>
      <w:tr w:rsidR="009868DE" w:rsidRPr="007F5705" w:rsidTr="004A5C99">
        <w:trPr>
          <w:trHeight w:val="425"/>
          <w:jc w:val="center"/>
        </w:trPr>
        <w:tc>
          <w:tcPr>
            <w:tcW w:w="10260" w:type="dxa"/>
            <w:shd w:val="clear" w:color="auto" w:fill="FFFFFF"/>
            <w:vAlign w:val="center"/>
          </w:tcPr>
          <w:p w:rsidR="009868DE" w:rsidRPr="003F6143" w:rsidRDefault="009868DE" w:rsidP="009868DE">
            <w:pPr>
              <w:pStyle w:val="CSPBezmezer"/>
              <w:spacing w:before="0" w:after="0"/>
              <w:ind w:left="720"/>
              <w:rPr>
                <w:rFonts w:ascii="Calibri" w:hAnsi="Calibri" w:cs="Calibri"/>
                <w:sz w:val="20"/>
                <w:szCs w:val="20"/>
              </w:rPr>
            </w:pPr>
          </w:p>
          <w:p w:rsidR="009868DE" w:rsidRPr="003F6143" w:rsidRDefault="009868DE" w:rsidP="009868DE">
            <w:pPr>
              <w:pStyle w:val="zklad"/>
              <w:numPr>
                <w:ilvl w:val="1"/>
                <w:numId w:val="1"/>
              </w:numPr>
              <w:spacing w:before="0" w:after="0"/>
              <w:rPr>
                <w:rFonts w:ascii="Calibri" w:hAnsi="Calibri" w:cs="Calibri"/>
                <w:iCs/>
                <w:sz w:val="20"/>
                <w:szCs w:val="20"/>
              </w:rPr>
            </w:pPr>
            <w:r w:rsidRPr="003F6143">
              <w:rPr>
                <w:rFonts w:ascii="Calibri" w:hAnsi="Calibri" w:cs="Calibri"/>
                <w:sz w:val="20"/>
                <w:szCs w:val="20"/>
              </w:rPr>
              <w:t>Dodavatel se zavazuje plnit předmět veřejné zakázky svým jménem a na vlastní zodpovědnost. V případě, že pověří provedením části předmětu veřejné zakázky jinou osobu, má dodavatel odpovědnost, jakoby dílo provedl sám.</w:t>
            </w:r>
          </w:p>
          <w:p w:rsidR="009868DE" w:rsidRPr="003F6143" w:rsidRDefault="009868DE" w:rsidP="009868DE">
            <w:pPr>
              <w:pStyle w:val="zklad"/>
              <w:numPr>
                <w:ilvl w:val="1"/>
                <w:numId w:val="1"/>
              </w:numPr>
              <w:spacing w:before="0" w:after="0"/>
              <w:rPr>
                <w:rFonts w:ascii="Calibri" w:hAnsi="Calibri" w:cs="Calibri"/>
                <w:iCs/>
                <w:sz w:val="20"/>
                <w:szCs w:val="20"/>
              </w:rPr>
            </w:pPr>
            <w:r w:rsidRPr="003F6143">
              <w:rPr>
                <w:rFonts w:ascii="Calibri" w:hAnsi="Calibri" w:cs="Calibri"/>
                <w:sz w:val="20"/>
                <w:szCs w:val="20"/>
              </w:rPr>
              <w:t>Dodavatel je povinen poskytovat zadavateli veškeré informace (doklady apod.), které mají vliv na předmět plnění této veřejné zakázky, vždy písemnou formou.</w:t>
            </w:r>
          </w:p>
          <w:p w:rsidR="009868DE" w:rsidRPr="003F6143" w:rsidRDefault="009868DE" w:rsidP="009868DE">
            <w:pPr>
              <w:pStyle w:val="zklad"/>
              <w:numPr>
                <w:ilvl w:val="1"/>
                <w:numId w:val="1"/>
              </w:numPr>
              <w:spacing w:before="0" w:after="0"/>
              <w:rPr>
                <w:rFonts w:ascii="Calibri" w:hAnsi="Calibri" w:cs="Calibri"/>
                <w:iCs/>
                <w:sz w:val="20"/>
                <w:szCs w:val="20"/>
              </w:rPr>
            </w:pPr>
            <w:r w:rsidRPr="003F6143">
              <w:rPr>
                <w:rFonts w:ascii="Calibri" w:hAnsi="Calibri" w:cs="Calibri"/>
                <w:sz w:val="20"/>
                <w:szCs w:val="20"/>
              </w:rPr>
              <w:t xml:space="preserve">Zadavatel se zavazuje dodávat dodavateli podklady pro řádné plnění této veřejné zakázky v termínech uvedených v článku I této zadávací dokumentace. </w:t>
            </w:r>
          </w:p>
          <w:p w:rsidR="009868DE" w:rsidRPr="003F6143" w:rsidRDefault="009868DE" w:rsidP="009868DE">
            <w:pPr>
              <w:pStyle w:val="zklad"/>
              <w:numPr>
                <w:ilvl w:val="1"/>
                <w:numId w:val="1"/>
              </w:numPr>
              <w:spacing w:before="0" w:after="0"/>
              <w:rPr>
                <w:rFonts w:ascii="Calibri" w:hAnsi="Calibri" w:cs="Calibri"/>
                <w:iCs/>
                <w:sz w:val="20"/>
                <w:szCs w:val="20"/>
              </w:rPr>
            </w:pPr>
            <w:r w:rsidRPr="003F6143">
              <w:rPr>
                <w:rFonts w:ascii="Calibri" w:hAnsi="Calibri" w:cs="Calibri"/>
                <w:sz w:val="20"/>
                <w:szCs w:val="20"/>
              </w:rPr>
              <w:t>Dodavatel je povinen dodávat vždy zboží I. jakosti a odpovídající platným technickým normám a standardům.</w:t>
            </w:r>
          </w:p>
          <w:p w:rsidR="009868DE" w:rsidRPr="003F6143" w:rsidRDefault="009868DE" w:rsidP="009868DE">
            <w:pPr>
              <w:rPr>
                <w:rFonts w:ascii="Calibri" w:hAnsi="Calibri" w:cs="Calibri"/>
                <w:sz w:val="20"/>
                <w:szCs w:val="20"/>
                <w:lang w:eastAsia="zh-CN"/>
              </w:rPr>
            </w:pPr>
          </w:p>
          <w:p w:rsidR="009868DE" w:rsidRPr="003F6143" w:rsidRDefault="009868DE" w:rsidP="009868DE">
            <w:pPr>
              <w:rPr>
                <w:rFonts w:ascii="Calibri" w:hAnsi="Calibri" w:cs="Calibri"/>
                <w:sz w:val="20"/>
                <w:szCs w:val="20"/>
                <w:lang w:eastAsia="zh-CN"/>
              </w:rPr>
            </w:pPr>
          </w:p>
        </w:tc>
      </w:tr>
      <w:tr w:rsidR="009868DE" w:rsidRPr="007F5705" w:rsidTr="004A5C99">
        <w:trPr>
          <w:trHeight w:val="425"/>
          <w:jc w:val="center"/>
        </w:trPr>
        <w:tc>
          <w:tcPr>
            <w:tcW w:w="10260" w:type="dxa"/>
            <w:shd w:val="clear" w:color="auto" w:fill="FFFFFF"/>
            <w:vAlign w:val="center"/>
          </w:tcPr>
          <w:p w:rsidR="009868DE" w:rsidRPr="003F6143" w:rsidRDefault="009868DE" w:rsidP="009868DE">
            <w:pPr>
              <w:pStyle w:val="Zkladntextodsazen"/>
              <w:spacing w:before="0" w:after="0"/>
              <w:rPr>
                <w:rFonts w:ascii="Calibri" w:hAnsi="Calibri" w:cs="Calibri"/>
                <w:b/>
                <w:bCs/>
                <w:sz w:val="20"/>
                <w:szCs w:val="20"/>
                <w:lang w:val="cs-CZ" w:eastAsia="cs-CZ"/>
              </w:rPr>
            </w:pPr>
            <w:r w:rsidRPr="003F6143">
              <w:rPr>
                <w:rFonts w:ascii="Calibri" w:hAnsi="Calibri" w:cs="Calibri"/>
                <w:b/>
                <w:bCs/>
                <w:sz w:val="20"/>
                <w:szCs w:val="20"/>
                <w:lang w:val="cs-CZ"/>
              </w:rPr>
              <w:t>Předání předmětu plnění veřejné zakázky</w:t>
            </w:r>
          </w:p>
        </w:tc>
      </w:tr>
      <w:tr w:rsidR="009868DE" w:rsidRPr="007F5705" w:rsidTr="004A5C99">
        <w:trPr>
          <w:trHeight w:val="425"/>
          <w:jc w:val="center"/>
        </w:trPr>
        <w:tc>
          <w:tcPr>
            <w:tcW w:w="10260" w:type="dxa"/>
            <w:shd w:val="clear" w:color="auto" w:fill="FFFFFF"/>
            <w:vAlign w:val="center"/>
          </w:tcPr>
          <w:p w:rsidR="009868DE" w:rsidRPr="003F6143" w:rsidRDefault="009868DE" w:rsidP="009868DE">
            <w:pPr>
              <w:pStyle w:val="CSPBezmezer"/>
              <w:spacing w:before="0" w:after="0"/>
              <w:ind w:left="720"/>
              <w:jc w:val="both"/>
              <w:rPr>
                <w:rFonts w:ascii="Calibri" w:hAnsi="Calibri" w:cs="Calibri"/>
                <w:sz w:val="20"/>
                <w:szCs w:val="20"/>
              </w:rPr>
            </w:pPr>
          </w:p>
          <w:p w:rsidR="009868DE" w:rsidRPr="003F6143" w:rsidRDefault="009868DE" w:rsidP="009868DE">
            <w:pPr>
              <w:pStyle w:val="zklad"/>
              <w:numPr>
                <w:ilvl w:val="1"/>
                <w:numId w:val="1"/>
              </w:numPr>
              <w:spacing w:before="0" w:after="0"/>
              <w:rPr>
                <w:rFonts w:ascii="Calibri" w:hAnsi="Calibri" w:cs="Calibri"/>
                <w:iCs/>
                <w:sz w:val="20"/>
                <w:szCs w:val="20"/>
              </w:rPr>
            </w:pPr>
            <w:r w:rsidRPr="003F6143">
              <w:rPr>
                <w:rFonts w:ascii="Calibri" w:hAnsi="Calibri" w:cs="Calibri"/>
                <w:sz w:val="20"/>
                <w:szCs w:val="20"/>
              </w:rPr>
              <w:t>Vlastnictví k předmětu plněním přechází na zadavatele dnem předání a převzetí plnění předmětu veřejné zakázky dodavatelem. Tímto dnem se dodávka považuje za splněnou. Řádné převzetí dodávky potvrdí dodavatel svým podpisem na dodacím listu.</w:t>
            </w:r>
          </w:p>
          <w:p w:rsidR="009868DE" w:rsidRPr="003F6143" w:rsidRDefault="009868DE" w:rsidP="00071FC9">
            <w:pPr>
              <w:pStyle w:val="zklad"/>
              <w:spacing w:before="0" w:after="0"/>
              <w:rPr>
                <w:rFonts w:ascii="Calibri" w:hAnsi="Calibri" w:cs="Calibri"/>
                <w:b/>
                <w:bCs/>
                <w:sz w:val="20"/>
                <w:szCs w:val="20"/>
              </w:rPr>
            </w:pPr>
          </w:p>
        </w:tc>
      </w:tr>
      <w:tr w:rsidR="009868DE" w:rsidRPr="007F5705" w:rsidTr="004A5C99">
        <w:trPr>
          <w:trHeight w:val="425"/>
          <w:jc w:val="center"/>
        </w:trPr>
        <w:tc>
          <w:tcPr>
            <w:tcW w:w="10260" w:type="dxa"/>
            <w:shd w:val="clear" w:color="auto" w:fill="FFFFFF"/>
            <w:vAlign w:val="center"/>
          </w:tcPr>
          <w:p w:rsidR="009868DE" w:rsidRPr="003F6143" w:rsidRDefault="009868DE" w:rsidP="009868DE">
            <w:pPr>
              <w:pStyle w:val="Zkladntextodsazen"/>
              <w:rPr>
                <w:rFonts w:ascii="Calibri" w:hAnsi="Calibri" w:cs="Calibri"/>
                <w:b/>
                <w:sz w:val="20"/>
                <w:szCs w:val="20"/>
              </w:rPr>
            </w:pPr>
            <w:r w:rsidRPr="003F6143">
              <w:rPr>
                <w:rFonts w:ascii="Calibri" w:hAnsi="Calibri" w:cs="Calibri"/>
                <w:b/>
                <w:sz w:val="20"/>
                <w:szCs w:val="20"/>
              </w:rPr>
              <w:t>Platební podmínky</w:t>
            </w:r>
          </w:p>
        </w:tc>
      </w:tr>
      <w:tr w:rsidR="009868DE" w:rsidRPr="007F5705" w:rsidTr="004A5C99">
        <w:trPr>
          <w:trHeight w:val="425"/>
          <w:jc w:val="center"/>
        </w:trPr>
        <w:tc>
          <w:tcPr>
            <w:tcW w:w="10260" w:type="dxa"/>
            <w:shd w:val="clear" w:color="auto" w:fill="FFFFFF"/>
            <w:vAlign w:val="center"/>
          </w:tcPr>
          <w:p w:rsidR="009868DE" w:rsidRPr="003F6143" w:rsidRDefault="009868DE" w:rsidP="009868DE">
            <w:pPr>
              <w:pStyle w:val="zklad"/>
              <w:spacing w:before="0" w:after="0"/>
              <w:ind w:left="425"/>
              <w:rPr>
                <w:rFonts w:ascii="Calibri" w:hAnsi="Calibri" w:cs="Calibri"/>
                <w:iCs/>
                <w:sz w:val="20"/>
                <w:szCs w:val="20"/>
              </w:rPr>
            </w:pPr>
          </w:p>
          <w:p w:rsidR="009868DE" w:rsidRPr="00912E43" w:rsidRDefault="009868DE" w:rsidP="00912E43">
            <w:pPr>
              <w:pStyle w:val="zklad"/>
              <w:numPr>
                <w:ilvl w:val="1"/>
                <w:numId w:val="1"/>
              </w:numPr>
              <w:spacing w:before="0" w:after="0"/>
              <w:rPr>
                <w:rFonts w:ascii="Calibri" w:hAnsi="Calibri" w:cs="Calibri"/>
                <w:iCs/>
                <w:sz w:val="20"/>
                <w:szCs w:val="20"/>
              </w:rPr>
            </w:pPr>
            <w:r w:rsidRPr="003F6143">
              <w:rPr>
                <w:rFonts w:ascii="Calibri" w:hAnsi="Calibri" w:cs="Calibri"/>
                <w:sz w:val="20"/>
                <w:szCs w:val="20"/>
              </w:rPr>
              <w:t>Podkladem pro úhradu plnění této veřejné zakázky je vyúčtování, které bude mít náležitosti daňového dokladu dle zákona č. 235/2004 Sb., o dani z přidané hodnoty, v platném znění (dále jen „faktura“).</w:t>
            </w:r>
            <w:r w:rsidRPr="00912E43">
              <w:rPr>
                <w:rFonts w:ascii="Calibri" w:hAnsi="Calibri" w:cs="Calibri"/>
                <w:sz w:val="20"/>
                <w:szCs w:val="20"/>
              </w:rPr>
              <w:t xml:space="preserve"> </w:t>
            </w:r>
          </w:p>
          <w:p w:rsidR="009868DE" w:rsidRPr="003F6143" w:rsidRDefault="009868DE" w:rsidP="009868DE">
            <w:pPr>
              <w:pStyle w:val="zklad"/>
              <w:numPr>
                <w:ilvl w:val="1"/>
                <w:numId w:val="1"/>
              </w:numPr>
              <w:spacing w:before="0" w:after="0"/>
              <w:rPr>
                <w:rFonts w:ascii="Calibri" w:hAnsi="Calibri" w:cs="Calibri"/>
                <w:iCs/>
                <w:sz w:val="20"/>
                <w:szCs w:val="20"/>
              </w:rPr>
            </w:pPr>
            <w:r w:rsidRPr="003F6143">
              <w:rPr>
                <w:rFonts w:ascii="Calibri" w:hAnsi="Calibri" w:cs="Calibri"/>
                <w:sz w:val="20"/>
                <w:szCs w:val="20"/>
              </w:rPr>
              <w:lastRenderedPageBreak/>
              <w:t xml:space="preserve">Kromě náležitostí stanovených platnými právními předpisy pro daňový doklad dle § </w:t>
            </w:r>
            <w:r w:rsidR="00065DE6" w:rsidRPr="003F6143">
              <w:rPr>
                <w:rFonts w:ascii="Calibri" w:hAnsi="Calibri" w:cs="Calibri"/>
                <w:sz w:val="20"/>
                <w:szCs w:val="20"/>
              </w:rPr>
              <w:t>2</w:t>
            </w:r>
            <w:r w:rsidR="00065DE6">
              <w:rPr>
                <w:rFonts w:ascii="Calibri" w:hAnsi="Calibri" w:cs="Calibri"/>
                <w:sz w:val="20"/>
                <w:szCs w:val="20"/>
              </w:rPr>
              <w:t>9</w:t>
            </w:r>
            <w:r w:rsidR="00065DE6" w:rsidRPr="003F6143">
              <w:rPr>
                <w:rFonts w:ascii="Calibri" w:hAnsi="Calibri" w:cs="Calibri"/>
                <w:sz w:val="20"/>
                <w:szCs w:val="20"/>
              </w:rPr>
              <w:t xml:space="preserve"> </w:t>
            </w:r>
            <w:r w:rsidRPr="003F6143">
              <w:rPr>
                <w:rFonts w:ascii="Calibri" w:hAnsi="Calibri" w:cs="Calibri"/>
                <w:sz w:val="20"/>
                <w:szCs w:val="20"/>
              </w:rPr>
              <w:t>citovaného zákona je druhá smluvní strana povinna ve faktuře uvést i tyto údaje:</w:t>
            </w:r>
          </w:p>
          <w:p w:rsidR="00912E43" w:rsidRPr="00912E43" w:rsidRDefault="00912E43" w:rsidP="00912E43">
            <w:pPr>
              <w:numPr>
                <w:ilvl w:val="0"/>
                <w:numId w:val="6"/>
              </w:numPr>
              <w:tabs>
                <w:tab w:val="clear" w:pos="360"/>
                <w:tab w:val="num" w:pos="809"/>
              </w:tabs>
              <w:ind w:left="809" w:hanging="284"/>
              <w:jc w:val="both"/>
              <w:rPr>
                <w:rFonts w:ascii="Calibri" w:hAnsi="Calibri" w:cs="Calibri"/>
                <w:sz w:val="20"/>
                <w:szCs w:val="20"/>
              </w:rPr>
            </w:pPr>
            <w:r w:rsidRPr="00912E43">
              <w:rPr>
                <w:rFonts w:ascii="Calibri" w:hAnsi="Calibri" w:cs="Calibri"/>
                <w:sz w:val="20"/>
                <w:szCs w:val="20"/>
              </w:rPr>
              <w:t>číslo smlouvy a datum jejího uzavření, číslo veřejné zakázky,</w:t>
            </w:r>
          </w:p>
          <w:p w:rsidR="00912E43" w:rsidRPr="00912E43" w:rsidRDefault="00912E43" w:rsidP="00912E43">
            <w:pPr>
              <w:numPr>
                <w:ilvl w:val="0"/>
                <w:numId w:val="6"/>
              </w:numPr>
              <w:tabs>
                <w:tab w:val="clear" w:pos="360"/>
                <w:tab w:val="num" w:pos="809"/>
              </w:tabs>
              <w:ind w:left="809" w:hanging="284"/>
              <w:jc w:val="both"/>
              <w:rPr>
                <w:rFonts w:ascii="Calibri" w:hAnsi="Calibri" w:cs="Calibri"/>
                <w:sz w:val="20"/>
                <w:szCs w:val="20"/>
              </w:rPr>
            </w:pPr>
            <w:r w:rsidRPr="00912E43">
              <w:rPr>
                <w:rFonts w:ascii="Calibri" w:hAnsi="Calibri" w:cs="Calibri"/>
                <w:sz w:val="20"/>
                <w:szCs w:val="20"/>
              </w:rPr>
              <w:t xml:space="preserve">předmět plnění a jeho přesnou specifikaci ve slovním vyjádření (nestačí pouze odkaz na číslo uzavřené smlouvy), </w:t>
            </w:r>
          </w:p>
          <w:p w:rsidR="00912E43" w:rsidRPr="00912E43" w:rsidRDefault="00912E43" w:rsidP="00912E43">
            <w:pPr>
              <w:numPr>
                <w:ilvl w:val="0"/>
                <w:numId w:val="6"/>
              </w:numPr>
              <w:tabs>
                <w:tab w:val="clear" w:pos="360"/>
                <w:tab w:val="num" w:pos="809"/>
              </w:tabs>
              <w:ind w:left="809" w:hanging="284"/>
              <w:jc w:val="both"/>
              <w:rPr>
                <w:rFonts w:ascii="Calibri" w:hAnsi="Calibri" w:cs="Calibri"/>
                <w:sz w:val="20"/>
                <w:szCs w:val="20"/>
              </w:rPr>
            </w:pPr>
            <w:r w:rsidRPr="00912E43">
              <w:rPr>
                <w:rFonts w:ascii="Calibri" w:hAnsi="Calibri" w:cs="Calibri"/>
                <w:sz w:val="20"/>
                <w:szCs w:val="20"/>
              </w:rPr>
              <w:t xml:space="preserve">číslo a datum předávacího protokolu podepsaného </w:t>
            </w:r>
            <w:r w:rsidR="00A14460">
              <w:rPr>
                <w:rFonts w:ascii="Calibri" w:hAnsi="Calibri" w:cs="Calibri"/>
                <w:sz w:val="20"/>
                <w:szCs w:val="20"/>
              </w:rPr>
              <w:t>dodavatelem</w:t>
            </w:r>
            <w:r w:rsidRPr="00912E43">
              <w:rPr>
                <w:rFonts w:ascii="Calibri" w:hAnsi="Calibri" w:cs="Calibri"/>
                <w:sz w:val="20"/>
                <w:szCs w:val="20"/>
              </w:rPr>
              <w:t xml:space="preserve"> a odsouhlaseného </w:t>
            </w:r>
            <w:r w:rsidR="00A14460">
              <w:rPr>
                <w:rFonts w:ascii="Calibri" w:hAnsi="Calibri" w:cs="Calibri"/>
                <w:sz w:val="20"/>
                <w:szCs w:val="20"/>
              </w:rPr>
              <w:t>zadavatelem</w:t>
            </w:r>
            <w:r w:rsidRPr="00912E43">
              <w:rPr>
                <w:rFonts w:ascii="Calibri" w:hAnsi="Calibri" w:cs="Calibri"/>
                <w:sz w:val="20"/>
                <w:szCs w:val="20"/>
              </w:rPr>
              <w:t xml:space="preserve"> (předávací protokol bude přílohou faktury),</w:t>
            </w:r>
          </w:p>
          <w:p w:rsidR="00912E43" w:rsidRPr="00912E43" w:rsidRDefault="00912E43" w:rsidP="00912E43">
            <w:pPr>
              <w:numPr>
                <w:ilvl w:val="0"/>
                <w:numId w:val="6"/>
              </w:numPr>
              <w:tabs>
                <w:tab w:val="clear" w:pos="360"/>
                <w:tab w:val="num" w:pos="809"/>
              </w:tabs>
              <w:ind w:left="809" w:hanging="284"/>
              <w:jc w:val="both"/>
              <w:rPr>
                <w:rFonts w:ascii="Calibri" w:hAnsi="Calibri" w:cs="Calibri"/>
                <w:sz w:val="20"/>
                <w:szCs w:val="20"/>
              </w:rPr>
            </w:pPr>
            <w:r w:rsidRPr="00912E43">
              <w:rPr>
                <w:rFonts w:ascii="Calibri" w:hAnsi="Calibri" w:cs="Calibri"/>
                <w:sz w:val="20"/>
                <w:szCs w:val="20"/>
              </w:rPr>
              <w:t xml:space="preserve">obchodní firmu, sídlo, IČO a DIČ </w:t>
            </w:r>
            <w:r w:rsidR="00A14460">
              <w:rPr>
                <w:rFonts w:ascii="Calibri" w:hAnsi="Calibri" w:cs="Calibri"/>
                <w:sz w:val="20"/>
                <w:szCs w:val="20"/>
              </w:rPr>
              <w:t>dodavatele</w:t>
            </w:r>
            <w:r w:rsidRPr="00912E43">
              <w:rPr>
                <w:rFonts w:ascii="Calibri" w:hAnsi="Calibri" w:cs="Calibri"/>
                <w:sz w:val="20"/>
                <w:szCs w:val="20"/>
              </w:rPr>
              <w:t>,</w:t>
            </w:r>
          </w:p>
          <w:p w:rsidR="00912E43" w:rsidRPr="00912E43" w:rsidRDefault="00912E43" w:rsidP="00912E43">
            <w:pPr>
              <w:numPr>
                <w:ilvl w:val="0"/>
                <w:numId w:val="6"/>
              </w:numPr>
              <w:tabs>
                <w:tab w:val="clear" w:pos="360"/>
                <w:tab w:val="num" w:pos="809"/>
              </w:tabs>
              <w:ind w:left="809" w:hanging="284"/>
              <w:jc w:val="both"/>
              <w:rPr>
                <w:rFonts w:ascii="Calibri" w:hAnsi="Calibri" w:cs="Calibri"/>
                <w:sz w:val="20"/>
                <w:szCs w:val="20"/>
              </w:rPr>
            </w:pPr>
            <w:r w:rsidRPr="00912E43">
              <w:rPr>
                <w:rFonts w:ascii="Calibri" w:hAnsi="Calibri" w:cs="Calibri"/>
                <w:sz w:val="20"/>
                <w:szCs w:val="20"/>
              </w:rPr>
              <w:t xml:space="preserve">název, sídlo, IČO a DIČ </w:t>
            </w:r>
            <w:r w:rsidR="00A14460">
              <w:rPr>
                <w:rFonts w:ascii="Calibri" w:hAnsi="Calibri" w:cs="Calibri"/>
                <w:sz w:val="20"/>
                <w:szCs w:val="20"/>
              </w:rPr>
              <w:t>zadavatele</w:t>
            </w:r>
            <w:r w:rsidRPr="00912E43">
              <w:rPr>
                <w:rFonts w:ascii="Calibri" w:hAnsi="Calibri" w:cs="Calibri"/>
                <w:sz w:val="20"/>
                <w:szCs w:val="20"/>
              </w:rPr>
              <w:t xml:space="preserve">, označení útvaru </w:t>
            </w:r>
            <w:r w:rsidR="00A14460">
              <w:rPr>
                <w:rFonts w:ascii="Calibri" w:hAnsi="Calibri" w:cs="Calibri"/>
                <w:sz w:val="20"/>
                <w:szCs w:val="20"/>
              </w:rPr>
              <w:t>zadavatele</w:t>
            </w:r>
            <w:r w:rsidRPr="00912E43">
              <w:rPr>
                <w:rFonts w:ascii="Calibri" w:hAnsi="Calibri" w:cs="Calibri"/>
                <w:sz w:val="20"/>
                <w:szCs w:val="20"/>
              </w:rPr>
              <w:t>, který akci likviduje (odbor projektů IT služeb a outsourcingu),</w:t>
            </w:r>
          </w:p>
          <w:p w:rsidR="00912E43" w:rsidRPr="00912E43" w:rsidRDefault="00912E43" w:rsidP="00912E43">
            <w:pPr>
              <w:numPr>
                <w:ilvl w:val="0"/>
                <w:numId w:val="6"/>
              </w:numPr>
              <w:tabs>
                <w:tab w:val="clear" w:pos="360"/>
                <w:tab w:val="num" w:pos="809"/>
              </w:tabs>
              <w:ind w:left="809" w:hanging="284"/>
              <w:jc w:val="both"/>
              <w:rPr>
                <w:rFonts w:ascii="Calibri" w:hAnsi="Calibri" w:cs="Calibri"/>
                <w:sz w:val="20"/>
                <w:szCs w:val="20"/>
              </w:rPr>
            </w:pPr>
            <w:r w:rsidRPr="00912E43">
              <w:rPr>
                <w:rFonts w:ascii="Calibri" w:hAnsi="Calibri" w:cs="Calibri"/>
                <w:sz w:val="20"/>
                <w:szCs w:val="20"/>
              </w:rPr>
              <w:t>číslo a datum vystavení faktury,</w:t>
            </w:r>
          </w:p>
          <w:p w:rsidR="00912E43" w:rsidRPr="00912E43" w:rsidRDefault="00912E43" w:rsidP="00912E43">
            <w:pPr>
              <w:numPr>
                <w:ilvl w:val="0"/>
                <w:numId w:val="6"/>
              </w:numPr>
              <w:tabs>
                <w:tab w:val="clear" w:pos="360"/>
                <w:tab w:val="num" w:pos="809"/>
              </w:tabs>
              <w:ind w:left="809" w:hanging="284"/>
              <w:jc w:val="both"/>
              <w:rPr>
                <w:rFonts w:ascii="Calibri" w:hAnsi="Calibri" w:cs="Calibri"/>
                <w:sz w:val="20"/>
                <w:szCs w:val="20"/>
              </w:rPr>
            </w:pPr>
            <w:r w:rsidRPr="00912E43">
              <w:rPr>
                <w:rFonts w:ascii="Calibri" w:hAnsi="Calibri" w:cs="Calibri"/>
                <w:sz w:val="20"/>
                <w:szCs w:val="20"/>
              </w:rPr>
              <w:t>dobu splatnosti faktury,</w:t>
            </w:r>
          </w:p>
          <w:p w:rsidR="00912E43" w:rsidRPr="00912E43" w:rsidRDefault="00912E43" w:rsidP="00912E43">
            <w:pPr>
              <w:numPr>
                <w:ilvl w:val="0"/>
                <w:numId w:val="6"/>
              </w:numPr>
              <w:tabs>
                <w:tab w:val="clear" w:pos="360"/>
                <w:tab w:val="num" w:pos="809"/>
              </w:tabs>
              <w:ind w:left="809" w:hanging="284"/>
              <w:jc w:val="both"/>
              <w:rPr>
                <w:rFonts w:ascii="Calibri" w:hAnsi="Calibri" w:cs="Calibri"/>
                <w:sz w:val="20"/>
                <w:szCs w:val="20"/>
              </w:rPr>
            </w:pPr>
            <w:r w:rsidRPr="00912E43">
              <w:rPr>
                <w:rFonts w:ascii="Calibri" w:hAnsi="Calibri" w:cs="Calibri"/>
                <w:sz w:val="20"/>
                <w:szCs w:val="20"/>
              </w:rPr>
              <w:t xml:space="preserve">označení banky a číslo účtu, na který musí být zaplaceno, </w:t>
            </w:r>
          </w:p>
          <w:p w:rsidR="00912E43" w:rsidRPr="00912E43" w:rsidRDefault="00912E43" w:rsidP="00912E43">
            <w:pPr>
              <w:numPr>
                <w:ilvl w:val="0"/>
                <w:numId w:val="6"/>
              </w:numPr>
              <w:tabs>
                <w:tab w:val="clear" w:pos="360"/>
                <w:tab w:val="num" w:pos="809"/>
              </w:tabs>
              <w:ind w:left="809" w:hanging="284"/>
              <w:jc w:val="both"/>
              <w:rPr>
                <w:rFonts w:ascii="Calibri" w:hAnsi="Calibri" w:cs="Calibri"/>
                <w:sz w:val="20"/>
                <w:szCs w:val="20"/>
              </w:rPr>
            </w:pPr>
            <w:r w:rsidRPr="00912E43">
              <w:rPr>
                <w:rFonts w:ascii="Calibri" w:hAnsi="Calibri" w:cs="Calibri"/>
                <w:sz w:val="20"/>
                <w:szCs w:val="20"/>
              </w:rPr>
              <w:t xml:space="preserve">údaje </w:t>
            </w:r>
            <w:r w:rsidR="00A14460">
              <w:rPr>
                <w:rFonts w:ascii="Calibri" w:hAnsi="Calibri" w:cs="Calibri"/>
                <w:sz w:val="20"/>
                <w:szCs w:val="20"/>
              </w:rPr>
              <w:t>dodavatele</w:t>
            </w:r>
            <w:r w:rsidRPr="00912E43">
              <w:rPr>
                <w:rFonts w:ascii="Calibri" w:hAnsi="Calibri" w:cs="Calibri"/>
                <w:sz w:val="20"/>
                <w:szCs w:val="20"/>
              </w:rPr>
              <w:t xml:space="preserve"> o zápisu do Veřejného seznamu, popř. o zápisu do jiné evidence u podnikatelů nezapsaných do Veřejného seznamu,</w:t>
            </w:r>
          </w:p>
          <w:p w:rsidR="00912E43" w:rsidRPr="00912E43" w:rsidRDefault="00912E43" w:rsidP="00912E43">
            <w:pPr>
              <w:pStyle w:val="zklad"/>
              <w:numPr>
                <w:ilvl w:val="0"/>
                <w:numId w:val="6"/>
              </w:numPr>
              <w:tabs>
                <w:tab w:val="clear" w:pos="360"/>
                <w:tab w:val="num" w:pos="809"/>
              </w:tabs>
              <w:spacing w:before="0" w:after="0"/>
              <w:ind w:left="809" w:hanging="284"/>
              <w:rPr>
                <w:rFonts w:ascii="Calibri" w:hAnsi="Calibri" w:cs="Calibri"/>
                <w:iCs/>
                <w:sz w:val="20"/>
                <w:szCs w:val="20"/>
              </w:rPr>
            </w:pPr>
            <w:r w:rsidRPr="00912E43">
              <w:rPr>
                <w:rFonts w:ascii="Calibri" w:hAnsi="Calibri" w:cs="Calibri"/>
                <w:sz w:val="20"/>
                <w:szCs w:val="20"/>
              </w:rPr>
              <w:t>jméno a příjmení osoby, která fakturu vystavila, vč. jejího kontaktního telefonu.</w:t>
            </w:r>
          </w:p>
          <w:p w:rsidR="00912E43" w:rsidRDefault="00912E43" w:rsidP="00912E43">
            <w:pPr>
              <w:pStyle w:val="zklad"/>
              <w:spacing w:before="0" w:after="0"/>
              <w:ind w:left="283"/>
              <w:rPr>
                <w:rFonts w:ascii="Calibri" w:hAnsi="Calibri" w:cs="Calibri"/>
                <w:sz w:val="20"/>
                <w:szCs w:val="20"/>
              </w:rPr>
            </w:pPr>
          </w:p>
          <w:p w:rsidR="009868DE" w:rsidRPr="003F6143" w:rsidRDefault="00912E43" w:rsidP="00912E43">
            <w:pPr>
              <w:pStyle w:val="zklad"/>
              <w:numPr>
                <w:ilvl w:val="0"/>
                <w:numId w:val="21"/>
              </w:numPr>
              <w:tabs>
                <w:tab w:val="clear" w:pos="708"/>
                <w:tab w:val="num" w:pos="383"/>
              </w:tabs>
              <w:spacing w:before="0" w:after="0"/>
              <w:ind w:left="383" w:hanging="383"/>
              <w:rPr>
                <w:rFonts w:ascii="Calibri" w:hAnsi="Calibri" w:cs="Calibri"/>
                <w:iCs/>
                <w:sz w:val="20"/>
                <w:szCs w:val="20"/>
              </w:rPr>
            </w:pPr>
            <w:r>
              <w:rPr>
                <w:rFonts w:ascii="Calibri" w:hAnsi="Calibri" w:cs="Calibri"/>
                <w:sz w:val="20"/>
                <w:szCs w:val="20"/>
              </w:rPr>
              <w:t>Doba</w:t>
            </w:r>
            <w:r w:rsidR="009868DE" w:rsidRPr="003F6143">
              <w:rPr>
                <w:rFonts w:ascii="Calibri" w:hAnsi="Calibri" w:cs="Calibri"/>
                <w:sz w:val="20"/>
                <w:szCs w:val="20"/>
              </w:rPr>
              <w:t xml:space="preserve"> splatnosti faktur</w:t>
            </w:r>
            <w:r>
              <w:rPr>
                <w:rFonts w:ascii="Calibri" w:hAnsi="Calibri" w:cs="Calibri"/>
                <w:sz w:val="20"/>
                <w:szCs w:val="20"/>
              </w:rPr>
              <w:t>y</w:t>
            </w:r>
            <w:r w:rsidR="009868DE" w:rsidRPr="003F6143">
              <w:rPr>
                <w:rFonts w:ascii="Calibri" w:hAnsi="Calibri" w:cs="Calibri"/>
                <w:sz w:val="20"/>
                <w:szCs w:val="20"/>
              </w:rPr>
              <w:t xml:space="preserve"> je stanovena na 30 kalendářních dnů po jejich doručení zadavateli. </w:t>
            </w:r>
            <w:r w:rsidR="00680B85">
              <w:rPr>
                <w:rFonts w:ascii="Calibri" w:hAnsi="Calibri" w:cs="Calibri"/>
                <w:sz w:val="20"/>
                <w:szCs w:val="20"/>
              </w:rPr>
              <w:t>30denní</w:t>
            </w:r>
            <w:r w:rsidR="009868DE" w:rsidRPr="003F6143">
              <w:rPr>
                <w:rFonts w:ascii="Calibri" w:hAnsi="Calibri" w:cs="Calibri"/>
                <w:sz w:val="20"/>
                <w:szCs w:val="20"/>
              </w:rPr>
              <w:t xml:space="preserve"> lhůta splatnosti platí i při placení jiných plateb (např. úroků z prodlení, smluvních pokut, náhrady škod aj.).</w:t>
            </w:r>
          </w:p>
          <w:p w:rsidR="009868DE" w:rsidRPr="003F6143" w:rsidRDefault="009868DE" w:rsidP="009868DE">
            <w:pPr>
              <w:pStyle w:val="zklad"/>
              <w:numPr>
                <w:ilvl w:val="1"/>
                <w:numId w:val="1"/>
              </w:numPr>
              <w:spacing w:before="0" w:after="0"/>
              <w:rPr>
                <w:rFonts w:ascii="Calibri" w:hAnsi="Calibri" w:cs="Calibri"/>
                <w:iCs/>
                <w:sz w:val="20"/>
                <w:szCs w:val="20"/>
              </w:rPr>
            </w:pPr>
            <w:r w:rsidRPr="003F6143">
              <w:rPr>
                <w:rFonts w:ascii="Calibri" w:hAnsi="Calibri" w:cs="Calibri"/>
                <w:sz w:val="20"/>
                <w:szCs w:val="20"/>
              </w:rPr>
              <w:t>Nebude-li faktura obsahovat některou povinnou nebo dohodnutou náležitost</w:t>
            </w:r>
            <w:r w:rsidR="00A14460">
              <w:rPr>
                <w:rFonts w:ascii="Calibri" w:hAnsi="Calibri" w:cs="Calibri"/>
                <w:sz w:val="20"/>
                <w:szCs w:val="20"/>
              </w:rPr>
              <w:t xml:space="preserve"> nebo</w:t>
            </w:r>
            <w:r w:rsidRPr="003F6143">
              <w:rPr>
                <w:rFonts w:ascii="Calibri" w:hAnsi="Calibri" w:cs="Calibri"/>
                <w:sz w:val="20"/>
                <w:szCs w:val="20"/>
              </w:rPr>
              <w:t xml:space="preserve"> bude</w:t>
            </w:r>
            <w:r w:rsidR="00A14460">
              <w:rPr>
                <w:rFonts w:ascii="Calibri" w:hAnsi="Calibri" w:cs="Calibri"/>
                <w:sz w:val="20"/>
                <w:szCs w:val="20"/>
              </w:rPr>
              <w:t>-li</w:t>
            </w:r>
            <w:r w:rsidRPr="003F6143">
              <w:rPr>
                <w:rFonts w:ascii="Calibri" w:hAnsi="Calibri" w:cs="Calibri"/>
                <w:sz w:val="20"/>
                <w:szCs w:val="20"/>
              </w:rPr>
              <w:t xml:space="preserve"> </w:t>
            </w:r>
            <w:r w:rsidR="00A14460">
              <w:rPr>
                <w:rFonts w:ascii="Calibri" w:hAnsi="Calibri" w:cs="Calibri"/>
                <w:sz w:val="20"/>
                <w:szCs w:val="20"/>
              </w:rPr>
              <w:t>nesprávně</w:t>
            </w:r>
            <w:r w:rsidRPr="003F6143">
              <w:rPr>
                <w:rFonts w:ascii="Calibri" w:hAnsi="Calibri" w:cs="Calibri"/>
                <w:sz w:val="20"/>
                <w:szCs w:val="20"/>
              </w:rPr>
              <w:t xml:space="preserve"> vyúčtována cena nebo </w:t>
            </w:r>
            <w:r w:rsidR="00A14460">
              <w:rPr>
                <w:rFonts w:ascii="Calibri" w:hAnsi="Calibri" w:cs="Calibri"/>
                <w:sz w:val="20"/>
                <w:szCs w:val="20"/>
              </w:rPr>
              <w:t xml:space="preserve">nesprávně uvedeno </w:t>
            </w:r>
            <w:r w:rsidRPr="003F6143">
              <w:rPr>
                <w:rFonts w:ascii="Calibri" w:hAnsi="Calibri" w:cs="Calibri"/>
                <w:sz w:val="20"/>
                <w:szCs w:val="20"/>
              </w:rPr>
              <w:t>DPH, je zadavatel oprávněn fakturu před uplynutím lhůty splatnosti vrátit druhé smluvní straně k provedení opravy. Ve vrácené faktuře vyznačí důvod vrácení. Dodavatel provede opravu vystavením nové faktury. Od doby odeslání vadné faktury přestává běžet původní lhůta splatnosti. Celá lhůta splatnosti běží opět ode dne doručení nově vyhotovené faktury</w:t>
            </w:r>
            <w:r w:rsidR="00A14460">
              <w:rPr>
                <w:rFonts w:ascii="Calibri" w:hAnsi="Calibri" w:cs="Calibri"/>
                <w:sz w:val="20"/>
                <w:szCs w:val="20"/>
              </w:rPr>
              <w:t xml:space="preserve"> zadavateli</w:t>
            </w:r>
            <w:r w:rsidRPr="003F6143">
              <w:rPr>
                <w:rFonts w:ascii="Calibri" w:hAnsi="Calibri" w:cs="Calibri"/>
                <w:sz w:val="20"/>
                <w:szCs w:val="20"/>
              </w:rPr>
              <w:t>.</w:t>
            </w:r>
          </w:p>
          <w:p w:rsidR="009868DE" w:rsidRPr="003F6143" w:rsidRDefault="009868DE" w:rsidP="009868DE">
            <w:pPr>
              <w:pStyle w:val="zklad"/>
              <w:numPr>
                <w:ilvl w:val="1"/>
                <w:numId w:val="1"/>
              </w:numPr>
              <w:spacing w:before="0" w:after="0"/>
              <w:rPr>
                <w:rFonts w:ascii="Calibri" w:hAnsi="Calibri" w:cs="Calibri"/>
                <w:iCs/>
                <w:sz w:val="20"/>
                <w:szCs w:val="20"/>
              </w:rPr>
            </w:pPr>
            <w:r w:rsidRPr="003F6143">
              <w:rPr>
                <w:rFonts w:ascii="Calibri" w:hAnsi="Calibri" w:cs="Calibri"/>
                <w:sz w:val="20"/>
                <w:szCs w:val="20"/>
              </w:rPr>
              <w:t xml:space="preserve">Doručení faktury provede dodavatel osobně proti podpisu zmocněné osoby nebo </w:t>
            </w:r>
            <w:r w:rsidR="00F55463">
              <w:rPr>
                <w:rFonts w:ascii="Calibri" w:hAnsi="Calibri" w:cs="Calibri"/>
                <w:sz w:val="20"/>
                <w:szCs w:val="20"/>
              </w:rPr>
              <w:t xml:space="preserve">jako </w:t>
            </w:r>
            <w:r w:rsidRPr="003F6143">
              <w:rPr>
                <w:rFonts w:ascii="Calibri" w:hAnsi="Calibri" w:cs="Calibri"/>
                <w:sz w:val="20"/>
                <w:szCs w:val="20"/>
              </w:rPr>
              <w:t>doporučen</w:t>
            </w:r>
            <w:r w:rsidR="00F55463">
              <w:rPr>
                <w:rFonts w:ascii="Calibri" w:hAnsi="Calibri" w:cs="Calibri"/>
                <w:sz w:val="20"/>
                <w:szCs w:val="20"/>
              </w:rPr>
              <w:t>é psaní</w:t>
            </w:r>
            <w:r w:rsidRPr="003F6143">
              <w:rPr>
                <w:rFonts w:ascii="Calibri" w:hAnsi="Calibri" w:cs="Calibri"/>
                <w:sz w:val="20"/>
                <w:szCs w:val="20"/>
              </w:rPr>
              <w:t xml:space="preserve"> prostřednictvím </w:t>
            </w:r>
            <w:r w:rsidR="00F55463">
              <w:rPr>
                <w:rFonts w:ascii="Calibri" w:hAnsi="Calibri" w:cs="Calibri"/>
                <w:sz w:val="20"/>
                <w:szCs w:val="20"/>
              </w:rPr>
              <w:t xml:space="preserve">držitele </w:t>
            </w:r>
            <w:r w:rsidRPr="003F6143">
              <w:rPr>
                <w:rFonts w:ascii="Calibri" w:hAnsi="Calibri" w:cs="Calibri"/>
                <w:sz w:val="20"/>
                <w:szCs w:val="20"/>
              </w:rPr>
              <w:t>pošt</w:t>
            </w:r>
            <w:r w:rsidR="00F55463">
              <w:rPr>
                <w:rFonts w:ascii="Calibri" w:hAnsi="Calibri" w:cs="Calibri"/>
                <w:sz w:val="20"/>
                <w:szCs w:val="20"/>
              </w:rPr>
              <w:t>ovní licence</w:t>
            </w:r>
            <w:r w:rsidRPr="003F6143">
              <w:rPr>
                <w:rFonts w:ascii="Calibri" w:hAnsi="Calibri" w:cs="Calibri"/>
                <w:sz w:val="20"/>
                <w:szCs w:val="20"/>
              </w:rPr>
              <w:t>.</w:t>
            </w:r>
          </w:p>
          <w:p w:rsidR="009868DE" w:rsidRPr="003F6143" w:rsidRDefault="009868DE" w:rsidP="009868DE">
            <w:pPr>
              <w:pStyle w:val="zklad"/>
              <w:numPr>
                <w:ilvl w:val="1"/>
                <w:numId w:val="1"/>
              </w:numPr>
              <w:spacing w:before="0" w:after="0"/>
              <w:rPr>
                <w:rFonts w:ascii="Calibri" w:hAnsi="Calibri" w:cs="Calibri"/>
                <w:iCs/>
                <w:sz w:val="20"/>
                <w:szCs w:val="20"/>
              </w:rPr>
            </w:pPr>
            <w:r w:rsidRPr="003F6143">
              <w:rPr>
                <w:rFonts w:ascii="Calibri" w:hAnsi="Calibri" w:cs="Calibri"/>
                <w:sz w:val="20"/>
                <w:szCs w:val="20"/>
              </w:rPr>
              <w:t>Zadavatel umožňuje, že platba bude provedena na číslo účtu uvedené dodavatelem ve faktuře bez ohledu na číslo účtu uvedené v případně uzavřené smlouvě, přičemž plnění bude vždy bez výjimky považováno za plnění předmětu díla dodavatelem v souladu s případně uzavřenou smlouvou.</w:t>
            </w:r>
          </w:p>
          <w:p w:rsidR="009868DE" w:rsidRPr="00F55463" w:rsidRDefault="009868DE" w:rsidP="00F55463">
            <w:pPr>
              <w:pStyle w:val="zklad"/>
              <w:numPr>
                <w:ilvl w:val="1"/>
                <w:numId w:val="1"/>
              </w:numPr>
              <w:spacing w:before="0" w:after="0"/>
              <w:rPr>
                <w:rFonts w:ascii="Calibri" w:hAnsi="Calibri" w:cs="Calibri"/>
                <w:iCs/>
                <w:sz w:val="20"/>
                <w:szCs w:val="20"/>
              </w:rPr>
            </w:pPr>
            <w:r w:rsidRPr="003F6143">
              <w:rPr>
                <w:rFonts w:ascii="Calibri" w:hAnsi="Calibri" w:cs="Calibri"/>
                <w:sz w:val="20"/>
                <w:szCs w:val="20"/>
              </w:rPr>
              <w:t>Povinnost zaplatit je splněna dnem odepsání příslušné částky z účtu zadavatele.</w:t>
            </w:r>
          </w:p>
          <w:p w:rsidR="009868DE" w:rsidRPr="003F6143" w:rsidRDefault="009868DE" w:rsidP="009868DE">
            <w:pPr>
              <w:pStyle w:val="zklad"/>
              <w:numPr>
                <w:ilvl w:val="1"/>
                <w:numId w:val="1"/>
              </w:numPr>
              <w:spacing w:before="0" w:after="0"/>
              <w:rPr>
                <w:rFonts w:ascii="Calibri" w:hAnsi="Calibri" w:cs="Calibri"/>
                <w:iCs/>
                <w:sz w:val="20"/>
                <w:szCs w:val="20"/>
              </w:rPr>
            </w:pPr>
            <w:r w:rsidRPr="003F6143">
              <w:rPr>
                <w:rFonts w:ascii="Calibri" w:hAnsi="Calibri" w:cs="Calibri"/>
                <w:sz w:val="20"/>
                <w:szCs w:val="20"/>
              </w:rPr>
              <w:t>Zadavatel je oprávněn přerušit plnění zakázky s ohledem na tok financí statutárního města Ostravy.  O této skutečnosti bude dodavatel neprodleně po zjištění informován a bude dohodnut další postup plnění smluvních závazků včetně nutných úprav smluvních vztahů.</w:t>
            </w:r>
          </w:p>
          <w:p w:rsidR="009868DE" w:rsidRPr="003F6143" w:rsidRDefault="009868DE" w:rsidP="009868DE">
            <w:pPr>
              <w:pStyle w:val="CSPBezmezer"/>
              <w:spacing w:before="0" w:after="0"/>
              <w:ind w:left="720"/>
              <w:jc w:val="both"/>
              <w:rPr>
                <w:rFonts w:ascii="Calibri" w:hAnsi="Calibri" w:cs="Calibri"/>
                <w:sz w:val="20"/>
                <w:szCs w:val="20"/>
              </w:rPr>
            </w:pPr>
          </w:p>
        </w:tc>
      </w:tr>
      <w:tr w:rsidR="009868DE" w:rsidRPr="007F5705" w:rsidTr="004A5C99">
        <w:trPr>
          <w:trHeight w:val="425"/>
          <w:jc w:val="center"/>
        </w:trPr>
        <w:tc>
          <w:tcPr>
            <w:tcW w:w="10260" w:type="dxa"/>
            <w:shd w:val="clear" w:color="auto" w:fill="FFFFFF"/>
            <w:vAlign w:val="center"/>
          </w:tcPr>
          <w:p w:rsidR="009868DE" w:rsidRPr="003F6143" w:rsidRDefault="009868DE" w:rsidP="009868DE">
            <w:pPr>
              <w:pStyle w:val="Zkladntextodsazen"/>
              <w:rPr>
                <w:rFonts w:ascii="Calibri" w:hAnsi="Calibri" w:cs="Calibri"/>
                <w:b/>
                <w:sz w:val="20"/>
                <w:szCs w:val="20"/>
              </w:rPr>
            </w:pPr>
            <w:r w:rsidRPr="003F6143">
              <w:rPr>
                <w:rFonts w:ascii="Calibri" w:hAnsi="Calibri" w:cs="Calibri"/>
                <w:b/>
                <w:sz w:val="20"/>
                <w:szCs w:val="20"/>
                <w:lang w:val="cs-CZ"/>
              </w:rPr>
              <w:lastRenderedPageBreak/>
              <w:t>Sankční podmínky</w:t>
            </w:r>
          </w:p>
        </w:tc>
      </w:tr>
      <w:tr w:rsidR="009868DE" w:rsidRPr="007F5705" w:rsidTr="004A5C99">
        <w:trPr>
          <w:trHeight w:val="425"/>
          <w:jc w:val="center"/>
        </w:trPr>
        <w:tc>
          <w:tcPr>
            <w:tcW w:w="10260" w:type="dxa"/>
            <w:shd w:val="clear" w:color="auto" w:fill="FFFFFF"/>
            <w:vAlign w:val="center"/>
          </w:tcPr>
          <w:p w:rsidR="009868DE" w:rsidRPr="003F6143" w:rsidRDefault="009868DE" w:rsidP="009868DE">
            <w:pPr>
              <w:pStyle w:val="zklad"/>
              <w:spacing w:before="0" w:after="0"/>
              <w:ind w:left="425"/>
              <w:rPr>
                <w:rFonts w:ascii="Calibri" w:hAnsi="Calibri" w:cs="Calibri"/>
                <w:iCs/>
                <w:sz w:val="20"/>
                <w:szCs w:val="20"/>
              </w:rPr>
            </w:pPr>
          </w:p>
          <w:p w:rsidR="009868DE" w:rsidRPr="003F6143" w:rsidRDefault="009868DE" w:rsidP="009868DE">
            <w:pPr>
              <w:pStyle w:val="zklad"/>
              <w:numPr>
                <w:ilvl w:val="1"/>
                <w:numId w:val="1"/>
              </w:numPr>
              <w:spacing w:before="0" w:after="0"/>
              <w:rPr>
                <w:rFonts w:ascii="Calibri" w:hAnsi="Calibri" w:cs="Calibri"/>
                <w:iCs/>
                <w:sz w:val="20"/>
                <w:szCs w:val="20"/>
              </w:rPr>
            </w:pPr>
            <w:r w:rsidRPr="003F6143">
              <w:rPr>
                <w:rFonts w:ascii="Calibri" w:hAnsi="Calibri" w:cs="Calibri"/>
                <w:iCs/>
                <w:sz w:val="20"/>
                <w:szCs w:val="20"/>
              </w:rPr>
              <w:t>Dílčí sankční podmínky jsou uvedeny v článku V „</w:t>
            </w:r>
            <w:r w:rsidRPr="003F6143">
              <w:rPr>
                <w:rFonts w:ascii="Calibri" w:hAnsi="Calibri" w:cs="Calibri"/>
                <w:bCs/>
                <w:sz w:val="20"/>
                <w:szCs w:val="20"/>
              </w:rPr>
              <w:t xml:space="preserve">Kvalifikační předpoklady“ </w:t>
            </w:r>
            <w:r w:rsidRPr="003F6143">
              <w:rPr>
                <w:rFonts w:ascii="Calibri" w:hAnsi="Calibri" w:cs="Calibri"/>
                <w:iCs/>
                <w:sz w:val="20"/>
                <w:szCs w:val="20"/>
              </w:rPr>
              <w:t>této zadávací dokumentace.</w:t>
            </w:r>
          </w:p>
          <w:p w:rsidR="009868DE" w:rsidRPr="003F6143" w:rsidRDefault="009868DE" w:rsidP="009868DE">
            <w:pPr>
              <w:pStyle w:val="zklad"/>
              <w:numPr>
                <w:ilvl w:val="1"/>
                <w:numId w:val="1"/>
              </w:numPr>
              <w:spacing w:before="0" w:after="0"/>
              <w:rPr>
                <w:rFonts w:ascii="Calibri" w:hAnsi="Calibri" w:cs="Calibri"/>
                <w:b/>
                <w:iCs/>
                <w:sz w:val="20"/>
                <w:szCs w:val="20"/>
              </w:rPr>
            </w:pPr>
            <w:r w:rsidRPr="003F6143">
              <w:rPr>
                <w:rFonts w:ascii="Calibri" w:hAnsi="Calibri" w:cs="Calibri"/>
                <w:b/>
                <w:sz w:val="20"/>
                <w:szCs w:val="20"/>
              </w:rPr>
              <w:t>Dodavatel je povinen zaplatit zadavateli smluvní pokutu ve výši 0,</w:t>
            </w:r>
            <w:r w:rsidR="00F85F14">
              <w:rPr>
                <w:rFonts w:ascii="Calibri" w:hAnsi="Calibri" w:cs="Calibri"/>
                <w:b/>
                <w:sz w:val="20"/>
                <w:szCs w:val="20"/>
              </w:rPr>
              <w:t>2</w:t>
            </w:r>
            <w:r w:rsidRPr="003F6143">
              <w:rPr>
                <w:rFonts w:ascii="Calibri" w:hAnsi="Calibri" w:cs="Calibri"/>
                <w:b/>
                <w:sz w:val="20"/>
                <w:szCs w:val="20"/>
              </w:rPr>
              <w:t xml:space="preserve">% </w:t>
            </w:r>
            <w:r w:rsidR="00F85F14">
              <w:rPr>
                <w:rFonts w:ascii="Calibri" w:hAnsi="Calibri" w:cs="Calibri"/>
                <w:b/>
                <w:sz w:val="20"/>
                <w:szCs w:val="20"/>
              </w:rPr>
              <w:t xml:space="preserve">z celkové ceny bez DPH </w:t>
            </w:r>
            <w:r w:rsidRPr="003F6143">
              <w:rPr>
                <w:rFonts w:ascii="Calibri" w:hAnsi="Calibri" w:cs="Calibri"/>
                <w:b/>
                <w:sz w:val="20"/>
                <w:szCs w:val="20"/>
              </w:rPr>
              <w:t>za každý i započatý den prodlení s předáním předmětu veřejné zakázky bez vad, nedodělků a pozdního dodání.</w:t>
            </w:r>
          </w:p>
          <w:p w:rsidR="009868DE" w:rsidRPr="003F6143" w:rsidRDefault="009868DE" w:rsidP="009868DE">
            <w:pPr>
              <w:pStyle w:val="zklad"/>
              <w:numPr>
                <w:ilvl w:val="1"/>
                <w:numId w:val="1"/>
              </w:numPr>
              <w:spacing w:before="0" w:after="0"/>
              <w:rPr>
                <w:rFonts w:ascii="Calibri" w:hAnsi="Calibri" w:cs="Calibri"/>
                <w:iCs/>
                <w:sz w:val="20"/>
                <w:szCs w:val="20"/>
              </w:rPr>
            </w:pPr>
            <w:r w:rsidRPr="003F6143">
              <w:rPr>
                <w:rFonts w:ascii="Calibri" w:hAnsi="Calibri" w:cs="Calibri"/>
                <w:sz w:val="20"/>
                <w:szCs w:val="20"/>
              </w:rPr>
              <w:t>Nebude-li faktura uhrazena ve lhůtě splatnosti, je zadavatel povinen zaplatit dodavateli úrok z prodlení ve výši 0,0</w:t>
            </w:r>
            <w:r w:rsidR="00F85F14">
              <w:rPr>
                <w:rFonts w:ascii="Calibri" w:hAnsi="Calibri" w:cs="Calibri"/>
                <w:sz w:val="20"/>
                <w:szCs w:val="20"/>
              </w:rPr>
              <w:t>15</w:t>
            </w:r>
            <w:r w:rsidRPr="003F6143">
              <w:rPr>
                <w:rFonts w:ascii="Calibri" w:hAnsi="Calibri" w:cs="Calibri"/>
                <w:sz w:val="20"/>
                <w:szCs w:val="20"/>
              </w:rPr>
              <w:t xml:space="preserve"> % z dlužné částky </w:t>
            </w:r>
            <w:r w:rsidR="00F85F14">
              <w:rPr>
                <w:rFonts w:ascii="Calibri" w:hAnsi="Calibri" w:cs="Calibri"/>
                <w:sz w:val="20"/>
                <w:szCs w:val="20"/>
              </w:rPr>
              <w:t xml:space="preserve">bez DPH </w:t>
            </w:r>
            <w:r w:rsidRPr="003F6143">
              <w:rPr>
                <w:rFonts w:ascii="Calibri" w:hAnsi="Calibri" w:cs="Calibri"/>
                <w:sz w:val="20"/>
                <w:szCs w:val="20"/>
              </w:rPr>
              <w:t>za každý i započatý den prodlení.</w:t>
            </w:r>
          </w:p>
          <w:p w:rsidR="009868DE" w:rsidRPr="003F6143" w:rsidRDefault="009868DE" w:rsidP="009868DE">
            <w:pPr>
              <w:pStyle w:val="zklad"/>
              <w:numPr>
                <w:ilvl w:val="1"/>
                <w:numId w:val="1"/>
              </w:numPr>
              <w:spacing w:before="0" w:after="0"/>
              <w:rPr>
                <w:rFonts w:ascii="Calibri" w:hAnsi="Calibri" w:cs="Calibri"/>
                <w:iCs/>
                <w:sz w:val="20"/>
                <w:szCs w:val="20"/>
              </w:rPr>
            </w:pPr>
            <w:r w:rsidRPr="003F6143">
              <w:rPr>
                <w:rFonts w:ascii="Calibri" w:hAnsi="Calibri" w:cs="Calibri"/>
                <w:sz w:val="20"/>
                <w:szCs w:val="20"/>
              </w:rPr>
              <w:t>V případě, že závazek plnění této veřejné zakázky zanikne před řádným ukončením plnění této veřejné zakázky, nezaniká nárok na smluvní pokutu, pokud vznikl dřívějším porušením povinnosti.</w:t>
            </w:r>
          </w:p>
          <w:p w:rsidR="009868DE" w:rsidRPr="003F6143" w:rsidRDefault="009868DE" w:rsidP="009868DE">
            <w:pPr>
              <w:pStyle w:val="zklad"/>
              <w:numPr>
                <w:ilvl w:val="1"/>
                <w:numId w:val="1"/>
              </w:numPr>
              <w:spacing w:before="0" w:after="0"/>
              <w:rPr>
                <w:rFonts w:ascii="Calibri" w:hAnsi="Calibri" w:cs="Calibri"/>
                <w:iCs/>
                <w:sz w:val="20"/>
                <w:szCs w:val="20"/>
              </w:rPr>
            </w:pPr>
            <w:r w:rsidRPr="003F6143">
              <w:rPr>
                <w:rFonts w:ascii="Calibri" w:hAnsi="Calibri" w:cs="Calibri"/>
                <w:sz w:val="20"/>
                <w:szCs w:val="20"/>
              </w:rPr>
              <w:t>Zánik závazku pozdním plněním neznamená zánik nároku na smluvní pokutu za prodlení s plněním.</w:t>
            </w:r>
          </w:p>
          <w:p w:rsidR="009868DE" w:rsidRPr="003F6143" w:rsidRDefault="009868DE" w:rsidP="009868DE">
            <w:pPr>
              <w:pStyle w:val="zklad"/>
              <w:numPr>
                <w:ilvl w:val="1"/>
                <w:numId w:val="1"/>
              </w:numPr>
              <w:spacing w:before="0" w:after="0"/>
              <w:rPr>
                <w:rFonts w:ascii="Calibri" w:hAnsi="Calibri" w:cs="Calibri"/>
                <w:iCs/>
                <w:sz w:val="20"/>
                <w:szCs w:val="20"/>
              </w:rPr>
            </w:pPr>
            <w:r w:rsidRPr="003F6143">
              <w:rPr>
                <w:rFonts w:ascii="Calibri" w:hAnsi="Calibri" w:cs="Calibri"/>
                <w:sz w:val="20"/>
                <w:szCs w:val="20"/>
              </w:rPr>
              <w:t>Smluvní pokuty uvedené v této zadávací dokumentaci zaplatí povinná strana nezávisle na zavinění a na tom, zda a v jaké výši vznikne druhé straně škoda, kterou lze vymáhat samostatně.</w:t>
            </w:r>
          </w:p>
          <w:p w:rsidR="009868DE" w:rsidRPr="003F6143" w:rsidRDefault="009868DE" w:rsidP="009868DE">
            <w:pPr>
              <w:pStyle w:val="zklad"/>
              <w:numPr>
                <w:ilvl w:val="1"/>
                <w:numId w:val="1"/>
              </w:numPr>
              <w:spacing w:before="0" w:after="0"/>
              <w:rPr>
                <w:rFonts w:ascii="Calibri" w:hAnsi="Calibri" w:cs="Calibri"/>
                <w:iCs/>
                <w:sz w:val="20"/>
                <w:szCs w:val="20"/>
              </w:rPr>
            </w:pPr>
            <w:r w:rsidRPr="003F6143">
              <w:rPr>
                <w:rFonts w:ascii="Calibri" w:hAnsi="Calibri" w:cs="Calibri"/>
                <w:sz w:val="20"/>
                <w:szCs w:val="20"/>
              </w:rPr>
              <w:t xml:space="preserve">Smluvní pokuty se nezapočítávají na náhradu případně vzniklé škody. </w:t>
            </w:r>
          </w:p>
          <w:p w:rsidR="009868DE" w:rsidRPr="003F6143" w:rsidRDefault="009868DE" w:rsidP="009868DE">
            <w:pPr>
              <w:pStyle w:val="zklad"/>
              <w:numPr>
                <w:ilvl w:val="1"/>
                <w:numId w:val="1"/>
              </w:numPr>
              <w:spacing w:before="0" w:after="0"/>
              <w:rPr>
                <w:rFonts w:ascii="Calibri" w:hAnsi="Calibri" w:cs="Calibri"/>
                <w:iCs/>
                <w:sz w:val="20"/>
                <w:szCs w:val="20"/>
              </w:rPr>
            </w:pPr>
            <w:r w:rsidRPr="003F6143">
              <w:rPr>
                <w:rFonts w:ascii="Calibri" w:hAnsi="Calibri" w:cs="Calibri"/>
                <w:sz w:val="20"/>
                <w:szCs w:val="20"/>
              </w:rPr>
              <w:t>Smluvní pokuty je zadavatel oprávněn započíst proti pohledávce dodavatele.</w:t>
            </w:r>
          </w:p>
          <w:p w:rsidR="009868DE" w:rsidRPr="003F6143" w:rsidRDefault="009868DE" w:rsidP="009868DE">
            <w:pPr>
              <w:pStyle w:val="zklad"/>
              <w:spacing w:before="0" w:after="0"/>
              <w:rPr>
                <w:rFonts w:ascii="Calibri" w:hAnsi="Calibri" w:cs="Calibri"/>
                <w:iCs/>
                <w:sz w:val="20"/>
                <w:szCs w:val="20"/>
              </w:rPr>
            </w:pPr>
          </w:p>
          <w:p w:rsidR="009868DE" w:rsidRPr="003F6143" w:rsidRDefault="009868DE" w:rsidP="009868DE">
            <w:pPr>
              <w:pStyle w:val="zklad"/>
              <w:spacing w:before="0" w:after="0"/>
              <w:rPr>
                <w:rFonts w:ascii="Calibri" w:hAnsi="Calibri" w:cs="Calibri"/>
                <w:iCs/>
                <w:sz w:val="20"/>
                <w:szCs w:val="20"/>
              </w:rPr>
            </w:pPr>
          </w:p>
        </w:tc>
      </w:tr>
      <w:tr w:rsidR="009868DE" w:rsidRPr="007F5705" w:rsidTr="004A5C99">
        <w:trPr>
          <w:trHeight w:val="425"/>
          <w:jc w:val="center"/>
        </w:trPr>
        <w:tc>
          <w:tcPr>
            <w:tcW w:w="10260" w:type="dxa"/>
            <w:shd w:val="clear" w:color="auto" w:fill="FFFFFF"/>
            <w:vAlign w:val="center"/>
          </w:tcPr>
          <w:p w:rsidR="009868DE" w:rsidRPr="003F6143" w:rsidRDefault="009868DE" w:rsidP="009868DE">
            <w:pPr>
              <w:pStyle w:val="Zkladntextodsazen"/>
              <w:rPr>
                <w:rFonts w:ascii="Calibri" w:hAnsi="Calibri" w:cs="Calibri"/>
                <w:b/>
                <w:sz w:val="20"/>
                <w:szCs w:val="20"/>
              </w:rPr>
            </w:pPr>
            <w:r w:rsidRPr="003F6143">
              <w:rPr>
                <w:rFonts w:ascii="Calibri" w:hAnsi="Calibri" w:cs="Calibri"/>
                <w:b/>
                <w:sz w:val="20"/>
                <w:szCs w:val="20"/>
                <w:lang w:val="cs-CZ"/>
              </w:rPr>
              <w:t>Ostatní podmínky</w:t>
            </w:r>
          </w:p>
        </w:tc>
      </w:tr>
      <w:tr w:rsidR="009868DE" w:rsidRPr="00824336" w:rsidTr="004A5C99">
        <w:trPr>
          <w:trHeight w:val="425"/>
          <w:jc w:val="center"/>
        </w:trPr>
        <w:tc>
          <w:tcPr>
            <w:tcW w:w="10260" w:type="dxa"/>
            <w:shd w:val="clear" w:color="auto" w:fill="FFFFFF"/>
            <w:vAlign w:val="center"/>
          </w:tcPr>
          <w:p w:rsidR="009868DE" w:rsidRPr="003F6143" w:rsidRDefault="009868DE" w:rsidP="009868DE">
            <w:pPr>
              <w:pStyle w:val="zklad"/>
              <w:numPr>
                <w:ilvl w:val="1"/>
                <w:numId w:val="1"/>
              </w:numPr>
              <w:spacing w:before="0" w:after="0"/>
              <w:rPr>
                <w:rFonts w:ascii="Calibri" w:hAnsi="Calibri" w:cs="Calibri"/>
                <w:b/>
                <w:bCs/>
                <w:sz w:val="20"/>
                <w:szCs w:val="20"/>
              </w:rPr>
            </w:pPr>
            <w:r w:rsidRPr="003F6143">
              <w:rPr>
                <w:rFonts w:ascii="Calibri" w:hAnsi="Calibri" w:cs="Calibri"/>
                <w:sz w:val="20"/>
                <w:szCs w:val="20"/>
              </w:rPr>
              <w:t>Zadavatel si vyhrazuje právo veřejnou zakázku</w:t>
            </w:r>
            <w:r w:rsidR="00D00884" w:rsidRPr="003F6143">
              <w:rPr>
                <w:rFonts w:ascii="Calibri" w:hAnsi="Calibri" w:cs="Calibri"/>
                <w:sz w:val="20"/>
                <w:szCs w:val="20"/>
              </w:rPr>
              <w:t>,</w:t>
            </w:r>
            <w:r w:rsidRPr="003F6143">
              <w:rPr>
                <w:rFonts w:ascii="Calibri" w:hAnsi="Calibri" w:cs="Calibri"/>
                <w:sz w:val="20"/>
                <w:szCs w:val="20"/>
              </w:rPr>
              <w:t xml:space="preserve"> </w:t>
            </w:r>
            <w:r w:rsidR="00D00884" w:rsidRPr="003F6143">
              <w:rPr>
                <w:rFonts w:ascii="Calibri" w:hAnsi="Calibri" w:cs="Calibri"/>
                <w:sz w:val="20"/>
                <w:szCs w:val="20"/>
              </w:rPr>
              <w:t xml:space="preserve">i jednotlivé části, </w:t>
            </w:r>
            <w:r w:rsidRPr="003F6143">
              <w:rPr>
                <w:rFonts w:ascii="Calibri" w:hAnsi="Calibri" w:cs="Calibri"/>
                <w:sz w:val="20"/>
                <w:szCs w:val="20"/>
              </w:rPr>
              <w:t>kdykoli zrušit, a to i bez uvedení důvodu.</w:t>
            </w:r>
          </w:p>
          <w:p w:rsidR="009868DE" w:rsidRPr="003F6143" w:rsidRDefault="009868DE" w:rsidP="00DA30C0">
            <w:pPr>
              <w:pStyle w:val="zklad"/>
              <w:numPr>
                <w:ilvl w:val="1"/>
                <w:numId w:val="1"/>
              </w:numPr>
              <w:spacing w:before="0" w:after="0"/>
              <w:rPr>
                <w:rFonts w:ascii="Calibri" w:hAnsi="Calibri" w:cs="Calibri"/>
                <w:b/>
                <w:bCs/>
                <w:sz w:val="20"/>
                <w:szCs w:val="20"/>
              </w:rPr>
            </w:pPr>
            <w:r w:rsidRPr="003F6143">
              <w:rPr>
                <w:rFonts w:ascii="Calibri" w:hAnsi="Calibri" w:cs="Calibri"/>
                <w:sz w:val="20"/>
                <w:szCs w:val="20"/>
              </w:rPr>
              <w:t>Zadavatel si vyhrazuje právo vzniku smluvního vztahu s</w:t>
            </w:r>
            <w:r w:rsidR="00394C69" w:rsidRPr="003F6143">
              <w:rPr>
                <w:rFonts w:ascii="Calibri" w:hAnsi="Calibri" w:cs="Calibri"/>
                <w:sz w:val="20"/>
                <w:szCs w:val="20"/>
              </w:rPr>
              <w:t> </w:t>
            </w:r>
            <w:r w:rsidRPr="003F6143">
              <w:rPr>
                <w:rFonts w:ascii="Calibri" w:hAnsi="Calibri" w:cs="Calibri"/>
                <w:sz w:val="20"/>
                <w:szCs w:val="20"/>
              </w:rPr>
              <w:t>dodavatelem</w:t>
            </w:r>
            <w:r w:rsidR="00394C69" w:rsidRPr="003F6143">
              <w:rPr>
                <w:rFonts w:ascii="Calibri" w:hAnsi="Calibri" w:cs="Calibri"/>
                <w:sz w:val="20"/>
                <w:szCs w:val="20"/>
              </w:rPr>
              <w:t xml:space="preserve"> (smlouva)</w:t>
            </w:r>
            <w:r w:rsidR="00F14472" w:rsidRPr="003F6143">
              <w:rPr>
                <w:rFonts w:ascii="Calibri" w:hAnsi="Calibri" w:cs="Calibri"/>
                <w:sz w:val="20"/>
                <w:szCs w:val="20"/>
              </w:rPr>
              <w:t xml:space="preserve">. </w:t>
            </w:r>
            <w:r w:rsidR="00394C69" w:rsidRPr="003F6143">
              <w:rPr>
                <w:rFonts w:ascii="Calibri" w:hAnsi="Calibri" w:cs="Calibri"/>
                <w:sz w:val="20"/>
                <w:szCs w:val="20"/>
              </w:rPr>
              <w:t xml:space="preserve">Znění případného smluvního vztahu bude vycházet </w:t>
            </w:r>
            <w:r w:rsidR="00803564" w:rsidRPr="003F6143">
              <w:rPr>
                <w:rFonts w:ascii="Calibri" w:hAnsi="Calibri" w:cs="Calibri"/>
                <w:sz w:val="20"/>
                <w:szCs w:val="20"/>
              </w:rPr>
              <w:t xml:space="preserve">z přílohy č. 2 </w:t>
            </w:r>
            <w:r w:rsidR="00394C69" w:rsidRPr="003F6143">
              <w:rPr>
                <w:rFonts w:ascii="Calibri" w:hAnsi="Calibri" w:cs="Calibri"/>
                <w:sz w:val="20"/>
                <w:szCs w:val="20"/>
              </w:rPr>
              <w:t>zadávací dokumentace</w:t>
            </w:r>
            <w:r w:rsidR="00803564" w:rsidRPr="003F6143">
              <w:rPr>
                <w:rFonts w:ascii="Calibri" w:hAnsi="Calibri" w:cs="Calibri"/>
                <w:sz w:val="20"/>
                <w:szCs w:val="20"/>
              </w:rPr>
              <w:t xml:space="preserve"> a</w:t>
            </w:r>
            <w:r w:rsidR="00DA30C0" w:rsidRPr="003F6143">
              <w:rPr>
                <w:rFonts w:ascii="Calibri" w:hAnsi="Calibri" w:cs="Calibri"/>
                <w:sz w:val="20"/>
                <w:szCs w:val="20"/>
              </w:rPr>
              <w:t xml:space="preserve"> platné legislativy vztahující se k předmětu veřejné zakázky</w:t>
            </w:r>
            <w:r w:rsidR="00803564" w:rsidRPr="003F6143">
              <w:rPr>
                <w:rFonts w:ascii="Calibri" w:hAnsi="Calibri" w:cs="Calibri"/>
                <w:sz w:val="20"/>
                <w:szCs w:val="20"/>
              </w:rPr>
              <w:t>.</w:t>
            </w:r>
          </w:p>
          <w:p w:rsidR="009868DE" w:rsidRPr="003F6143" w:rsidRDefault="009868DE" w:rsidP="009868DE">
            <w:pPr>
              <w:pStyle w:val="zklad"/>
              <w:numPr>
                <w:ilvl w:val="1"/>
                <w:numId w:val="1"/>
              </w:numPr>
              <w:spacing w:before="0" w:after="0"/>
              <w:rPr>
                <w:rFonts w:ascii="Calibri" w:hAnsi="Calibri" w:cs="Calibri"/>
                <w:b/>
                <w:bCs/>
                <w:sz w:val="20"/>
                <w:szCs w:val="20"/>
              </w:rPr>
            </w:pPr>
            <w:r w:rsidRPr="003F6143">
              <w:rPr>
                <w:rFonts w:ascii="Calibri" w:hAnsi="Calibri" w:cs="Calibri"/>
                <w:sz w:val="20"/>
                <w:szCs w:val="20"/>
              </w:rPr>
              <w:lastRenderedPageBreak/>
              <w:t>Zadavatel si vyhrazuje právo, v případě vzniku smluvního vztahu s dodavatelem, na 14 denní ukončení smluvního vztahu s dodavatelem, počínaje dnem doručení oznámení o ukončení smluvního vztahu s dodavatelem. Veškeré závazky plnění veřejné zakázky jsou tímto krokem ukončeny bez nároku dodavatele na smluvní pokutu, případně na úhradu souvisejících nákladů.</w:t>
            </w:r>
          </w:p>
          <w:p w:rsidR="009868DE" w:rsidRPr="003F6143" w:rsidRDefault="009868DE" w:rsidP="009868DE">
            <w:pPr>
              <w:pStyle w:val="zklad"/>
              <w:numPr>
                <w:ilvl w:val="1"/>
                <w:numId w:val="1"/>
              </w:numPr>
              <w:spacing w:before="0" w:after="0"/>
              <w:rPr>
                <w:rFonts w:ascii="Calibri" w:hAnsi="Calibri" w:cs="Calibri"/>
                <w:sz w:val="20"/>
                <w:szCs w:val="20"/>
              </w:rPr>
            </w:pPr>
            <w:r w:rsidRPr="003F6143">
              <w:rPr>
                <w:rFonts w:ascii="Calibri" w:hAnsi="Calibri" w:cs="Calibri"/>
                <w:sz w:val="20"/>
                <w:szCs w:val="20"/>
              </w:rPr>
              <w:t>Zadavatel si v případě zadání mimořádně nízké nabídkové ceny ve vztahu k předmětu výběrového řízení předložení odůvodňující cenové kalkulace.</w:t>
            </w:r>
          </w:p>
          <w:p w:rsidR="009868DE" w:rsidRPr="003F6143" w:rsidRDefault="009868DE" w:rsidP="009868DE">
            <w:pPr>
              <w:pStyle w:val="zklad"/>
              <w:numPr>
                <w:ilvl w:val="1"/>
                <w:numId w:val="1"/>
              </w:numPr>
              <w:spacing w:before="0" w:after="0"/>
              <w:rPr>
                <w:rFonts w:ascii="Calibri" w:hAnsi="Calibri" w:cs="Calibri"/>
                <w:sz w:val="20"/>
                <w:szCs w:val="20"/>
              </w:rPr>
            </w:pPr>
            <w:r w:rsidRPr="003F6143">
              <w:rPr>
                <w:rFonts w:ascii="Calibri" w:hAnsi="Calibri" w:cs="Calibri"/>
                <w:sz w:val="20"/>
                <w:szCs w:val="20"/>
              </w:rPr>
              <w:t>Dodavatel nemůže bez souhlasu zadavatele postoupit svá práva a povinnosti plynoucí z této zadávací dokumentace třetí osobě.</w:t>
            </w:r>
          </w:p>
          <w:p w:rsidR="009868DE" w:rsidRPr="003F6143" w:rsidRDefault="009868DE" w:rsidP="009868DE">
            <w:pPr>
              <w:pStyle w:val="zklad"/>
              <w:numPr>
                <w:ilvl w:val="1"/>
                <w:numId w:val="1"/>
              </w:numPr>
              <w:spacing w:before="0" w:after="0"/>
              <w:rPr>
                <w:rFonts w:ascii="Calibri" w:hAnsi="Calibri" w:cs="Calibri"/>
                <w:sz w:val="20"/>
                <w:szCs w:val="20"/>
              </w:rPr>
            </w:pPr>
            <w:r w:rsidRPr="003F6143">
              <w:rPr>
                <w:rFonts w:ascii="Calibri" w:hAnsi="Calibri" w:cs="Calibri"/>
                <w:sz w:val="20"/>
                <w:szCs w:val="20"/>
              </w:rPr>
              <w:t>Nabídka dodavatele nesplňující zadávací podmínky nebude zadavatelem hodnocena.</w:t>
            </w:r>
          </w:p>
          <w:p w:rsidR="009868DE" w:rsidRPr="003F6143" w:rsidRDefault="009868DE" w:rsidP="009868DE">
            <w:pPr>
              <w:pStyle w:val="zklad"/>
              <w:numPr>
                <w:ilvl w:val="1"/>
                <w:numId w:val="1"/>
              </w:numPr>
              <w:spacing w:before="0" w:after="0"/>
              <w:rPr>
                <w:rFonts w:ascii="Calibri" w:hAnsi="Calibri" w:cs="Calibri"/>
                <w:sz w:val="20"/>
                <w:szCs w:val="20"/>
              </w:rPr>
            </w:pPr>
            <w:r w:rsidRPr="003F6143">
              <w:rPr>
                <w:rFonts w:ascii="Calibri" w:hAnsi="Calibri" w:cs="Calibri"/>
                <w:bCs/>
                <w:sz w:val="20"/>
                <w:szCs w:val="20"/>
              </w:rPr>
              <w:t xml:space="preserve">Dodavatel je povinen společně v rámci své nabídky podat podepsané čestné prohlášení o akceptaci zadávacích podmínek. </w:t>
            </w:r>
          </w:p>
          <w:p w:rsidR="00E9133C" w:rsidRPr="003F6143" w:rsidRDefault="00E9133C" w:rsidP="00E9133C">
            <w:pPr>
              <w:pStyle w:val="Odstavecseseznamem"/>
              <w:numPr>
                <w:ilvl w:val="1"/>
                <w:numId w:val="1"/>
              </w:numPr>
              <w:jc w:val="both"/>
              <w:rPr>
                <w:rFonts w:ascii="Calibri" w:hAnsi="Calibri" w:cs="Calibri"/>
                <w:b/>
                <w:sz w:val="20"/>
                <w:szCs w:val="20"/>
              </w:rPr>
            </w:pPr>
            <w:r w:rsidRPr="003F6143">
              <w:rPr>
                <w:rFonts w:ascii="Calibri" w:hAnsi="Calibri" w:cs="Calibri"/>
                <w:b/>
                <w:sz w:val="20"/>
                <w:szCs w:val="20"/>
              </w:rPr>
              <w:t>Zadavatel prohlašuje, že závazky vyplývající z této zadávací dokumentace nejsou fixními závazky zadavatele ve smyslu ustanovení § 1980 občanského zákoníku.</w:t>
            </w:r>
            <w:r w:rsidR="00394C69" w:rsidRPr="003F6143">
              <w:rPr>
                <w:rFonts w:ascii="Calibri" w:hAnsi="Calibri" w:cs="Calibri"/>
                <w:b/>
                <w:sz w:val="20"/>
                <w:szCs w:val="20"/>
              </w:rPr>
              <w:t xml:space="preserve"> Tzn., zadavatel není vázán objemem nákupů uvedených v zadávací dokumentaci.</w:t>
            </w:r>
          </w:p>
          <w:p w:rsidR="009868DE" w:rsidRPr="003F6143" w:rsidRDefault="009868DE" w:rsidP="009868DE">
            <w:pPr>
              <w:pStyle w:val="zklad"/>
              <w:spacing w:before="0" w:after="0"/>
              <w:rPr>
                <w:rFonts w:ascii="Calibri" w:hAnsi="Calibri" w:cs="Calibri"/>
                <w:sz w:val="20"/>
                <w:szCs w:val="20"/>
              </w:rPr>
            </w:pPr>
          </w:p>
        </w:tc>
      </w:tr>
      <w:tr w:rsidR="009868DE" w:rsidRPr="00824336" w:rsidTr="004A5C99">
        <w:trPr>
          <w:trHeight w:val="425"/>
          <w:jc w:val="center"/>
        </w:trPr>
        <w:tc>
          <w:tcPr>
            <w:tcW w:w="10260" w:type="dxa"/>
            <w:shd w:val="clear" w:color="auto" w:fill="FFFFFF"/>
            <w:vAlign w:val="center"/>
          </w:tcPr>
          <w:p w:rsidR="009868DE" w:rsidRPr="003F6143" w:rsidRDefault="009868DE" w:rsidP="009868DE">
            <w:pPr>
              <w:pStyle w:val="Zkladntextodsazen"/>
              <w:rPr>
                <w:rFonts w:ascii="Calibri" w:hAnsi="Calibri" w:cs="Calibri"/>
                <w:b/>
                <w:iCs/>
                <w:sz w:val="20"/>
                <w:szCs w:val="20"/>
              </w:rPr>
            </w:pPr>
            <w:r w:rsidRPr="003F6143">
              <w:rPr>
                <w:rFonts w:ascii="Calibri" w:hAnsi="Calibri" w:cs="Calibri"/>
                <w:b/>
                <w:sz w:val="20"/>
                <w:szCs w:val="20"/>
                <w:lang w:val="cs-CZ"/>
              </w:rPr>
              <w:lastRenderedPageBreak/>
              <w:t>Přílohy</w:t>
            </w:r>
          </w:p>
        </w:tc>
      </w:tr>
      <w:tr w:rsidR="009868DE" w:rsidRPr="00824336" w:rsidTr="004A5C99">
        <w:trPr>
          <w:trHeight w:val="425"/>
          <w:jc w:val="center"/>
        </w:trPr>
        <w:tc>
          <w:tcPr>
            <w:tcW w:w="10260" w:type="dxa"/>
            <w:shd w:val="clear" w:color="auto" w:fill="FFFFFF"/>
            <w:vAlign w:val="center"/>
          </w:tcPr>
          <w:p w:rsidR="009868DE" w:rsidRPr="003F6143" w:rsidRDefault="009868DE" w:rsidP="009868DE">
            <w:pPr>
              <w:pStyle w:val="zklad"/>
              <w:spacing w:before="0" w:after="0"/>
              <w:ind w:left="425"/>
              <w:rPr>
                <w:rFonts w:ascii="Calibri" w:hAnsi="Calibri" w:cs="Calibri"/>
                <w:iCs/>
                <w:sz w:val="20"/>
                <w:szCs w:val="20"/>
              </w:rPr>
            </w:pPr>
            <w:r w:rsidRPr="003F6143">
              <w:rPr>
                <w:rFonts w:ascii="Calibri" w:hAnsi="Calibri" w:cs="Calibri"/>
                <w:iCs/>
                <w:sz w:val="20"/>
                <w:szCs w:val="20"/>
              </w:rPr>
              <w:t xml:space="preserve">1 x Čestné prohlášení </w:t>
            </w:r>
            <w:r w:rsidRPr="003F6143">
              <w:rPr>
                <w:rFonts w:ascii="Calibri" w:hAnsi="Calibri" w:cs="Calibri"/>
                <w:sz w:val="20"/>
                <w:szCs w:val="20"/>
              </w:rPr>
              <w:t>o akceptaci podmínek uvedených v zadávací dokumentaci</w:t>
            </w:r>
          </w:p>
        </w:tc>
      </w:tr>
      <w:tr w:rsidR="009868DE" w:rsidRPr="00824336" w:rsidTr="004A5C99">
        <w:trPr>
          <w:trHeight w:val="425"/>
          <w:jc w:val="center"/>
        </w:trPr>
        <w:tc>
          <w:tcPr>
            <w:tcW w:w="10260" w:type="dxa"/>
            <w:shd w:val="clear" w:color="auto" w:fill="FFFFFF"/>
            <w:vAlign w:val="center"/>
          </w:tcPr>
          <w:p w:rsidR="009868DE" w:rsidRPr="003F6143" w:rsidRDefault="0081104E" w:rsidP="009868DE">
            <w:pPr>
              <w:pStyle w:val="zklad"/>
              <w:spacing w:before="0" w:after="0"/>
              <w:ind w:left="425"/>
              <w:rPr>
                <w:rFonts w:ascii="Calibri" w:hAnsi="Calibri" w:cs="Calibri"/>
                <w:iCs/>
                <w:sz w:val="20"/>
                <w:szCs w:val="20"/>
              </w:rPr>
            </w:pPr>
            <w:r w:rsidRPr="003F6143">
              <w:rPr>
                <w:rFonts w:ascii="Calibri" w:hAnsi="Calibri" w:cs="Calibri"/>
                <w:iCs/>
                <w:sz w:val="20"/>
                <w:szCs w:val="20"/>
              </w:rPr>
              <w:t>1 x Návrh kupní smlouvy</w:t>
            </w:r>
          </w:p>
          <w:p w:rsidR="009868DE" w:rsidRPr="003F6143" w:rsidRDefault="009868DE" w:rsidP="009868DE">
            <w:pPr>
              <w:pStyle w:val="zklad"/>
              <w:spacing w:before="0" w:after="0"/>
              <w:rPr>
                <w:rFonts w:ascii="Calibri" w:hAnsi="Calibri" w:cs="Calibri"/>
                <w:iCs/>
                <w:sz w:val="20"/>
                <w:szCs w:val="20"/>
              </w:rPr>
            </w:pPr>
          </w:p>
        </w:tc>
      </w:tr>
    </w:tbl>
    <w:p w:rsidR="00A20BCD" w:rsidRDefault="00A20BCD"/>
    <w:p w:rsidR="00751BEA" w:rsidRDefault="00751BEA">
      <w:r>
        <w:br w:type="page"/>
      </w:r>
    </w:p>
    <w:tbl>
      <w:tblPr>
        <w:tblW w:w="10260" w:type="dxa"/>
        <w:jc w:val="center"/>
        <w:shd w:val="clear" w:color="auto" w:fill="FFFFFF"/>
        <w:tblCellMar>
          <w:left w:w="70" w:type="dxa"/>
          <w:right w:w="70" w:type="dxa"/>
        </w:tblCellMar>
        <w:tblLook w:val="0000" w:firstRow="0" w:lastRow="0" w:firstColumn="0" w:lastColumn="0" w:noHBand="0" w:noVBand="0"/>
      </w:tblPr>
      <w:tblGrid>
        <w:gridCol w:w="10260"/>
      </w:tblGrid>
      <w:tr w:rsidR="009868DE" w:rsidRPr="00824336" w:rsidTr="004A5C99">
        <w:trPr>
          <w:trHeight w:val="425"/>
          <w:jc w:val="center"/>
        </w:trPr>
        <w:tc>
          <w:tcPr>
            <w:tcW w:w="10260" w:type="dxa"/>
            <w:shd w:val="clear" w:color="auto" w:fill="FFFFFF"/>
            <w:vAlign w:val="center"/>
          </w:tcPr>
          <w:p w:rsidR="009868DE" w:rsidRPr="006C0253" w:rsidRDefault="009868DE" w:rsidP="009868DE">
            <w:pPr>
              <w:outlineLvl w:val="0"/>
              <w:rPr>
                <w:rFonts w:ascii="Calibri" w:hAnsi="Calibri" w:cs="Calibri"/>
                <w:sz w:val="22"/>
                <w:szCs w:val="22"/>
              </w:rPr>
            </w:pPr>
            <w:r w:rsidRPr="006C0253">
              <w:rPr>
                <w:rFonts w:ascii="Calibri" w:hAnsi="Calibri" w:cs="Calibri"/>
                <w:sz w:val="22"/>
                <w:szCs w:val="22"/>
              </w:rPr>
              <w:lastRenderedPageBreak/>
              <w:t>Příloha č. 1</w:t>
            </w:r>
            <w:r w:rsidR="00882906">
              <w:rPr>
                <w:rFonts w:ascii="Calibri" w:hAnsi="Calibri" w:cs="Calibri"/>
                <w:sz w:val="22"/>
                <w:szCs w:val="22"/>
              </w:rPr>
              <w:t xml:space="preserve"> – Obnova v</w:t>
            </w:r>
            <w:r w:rsidR="0081104E" w:rsidRPr="006C0253">
              <w:rPr>
                <w:rFonts w:ascii="Calibri" w:hAnsi="Calibri" w:cs="Calibri"/>
                <w:sz w:val="22"/>
                <w:szCs w:val="22"/>
              </w:rPr>
              <w:t>ýpočetní technik</w:t>
            </w:r>
            <w:r w:rsidR="00882906">
              <w:rPr>
                <w:rFonts w:ascii="Calibri" w:hAnsi="Calibri" w:cs="Calibri"/>
                <w:sz w:val="22"/>
                <w:szCs w:val="22"/>
              </w:rPr>
              <w:t>y</w:t>
            </w:r>
            <w:r w:rsidR="006C0253" w:rsidRPr="006C0253">
              <w:rPr>
                <w:rFonts w:ascii="Calibri" w:hAnsi="Calibri" w:cs="Calibri"/>
                <w:sz w:val="22"/>
                <w:szCs w:val="22"/>
              </w:rPr>
              <w:t xml:space="preserve"> </w:t>
            </w:r>
          </w:p>
          <w:p w:rsidR="009868DE" w:rsidRPr="00425A40" w:rsidRDefault="009868DE" w:rsidP="009868DE">
            <w:pPr>
              <w:jc w:val="center"/>
              <w:outlineLvl w:val="0"/>
              <w:rPr>
                <w:rFonts w:ascii="Calibri" w:hAnsi="Calibri" w:cs="Calibri"/>
                <w:b/>
                <w:sz w:val="26"/>
                <w:szCs w:val="26"/>
              </w:rPr>
            </w:pPr>
            <w:r w:rsidRPr="00425A40">
              <w:rPr>
                <w:rFonts w:ascii="Calibri" w:hAnsi="Calibri" w:cs="Calibri"/>
                <w:b/>
                <w:sz w:val="26"/>
                <w:szCs w:val="26"/>
              </w:rPr>
              <w:t>ČESTNÉ PROHLÁŠENÍ</w:t>
            </w:r>
          </w:p>
          <w:p w:rsidR="009868DE" w:rsidRPr="00425A40" w:rsidRDefault="009868DE" w:rsidP="009868DE">
            <w:pPr>
              <w:jc w:val="center"/>
              <w:rPr>
                <w:rFonts w:ascii="Calibri" w:hAnsi="Calibri"/>
                <w:sz w:val="26"/>
                <w:szCs w:val="26"/>
              </w:rPr>
            </w:pPr>
          </w:p>
          <w:p w:rsidR="009868DE" w:rsidRPr="00AF1204" w:rsidRDefault="009868DE" w:rsidP="009868DE">
            <w:pPr>
              <w:pStyle w:val="Podtitul"/>
              <w:rPr>
                <w:rFonts w:ascii="Calibri" w:hAnsi="Calibri" w:cs="Calibri"/>
                <w:b/>
                <w:sz w:val="26"/>
                <w:szCs w:val="26"/>
              </w:rPr>
            </w:pPr>
            <w:r w:rsidRPr="00AF1204">
              <w:rPr>
                <w:rFonts w:ascii="Calibri" w:hAnsi="Calibri" w:cs="Calibri"/>
                <w:b/>
                <w:sz w:val="26"/>
                <w:szCs w:val="26"/>
              </w:rPr>
              <w:t xml:space="preserve">o akceptaci </w:t>
            </w:r>
            <w:r w:rsidRPr="00AF1204">
              <w:rPr>
                <w:rFonts w:ascii="Calibri" w:hAnsi="Calibri" w:cs="Calibri"/>
                <w:b/>
                <w:sz w:val="26"/>
                <w:szCs w:val="26"/>
                <w:lang w:val="cs-CZ"/>
              </w:rPr>
              <w:t xml:space="preserve">zadávacích podmínek, </w:t>
            </w:r>
            <w:r w:rsidRPr="00AF1204">
              <w:rPr>
                <w:rFonts w:ascii="Calibri" w:hAnsi="Calibri" w:cs="Calibri"/>
                <w:b/>
                <w:sz w:val="26"/>
                <w:szCs w:val="26"/>
              </w:rPr>
              <w:t>obchodních podmínek</w:t>
            </w:r>
            <w:r w:rsidRPr="00AF1204">
              <w:rPr>
                <w:rFonts w:ascii="Calibri" w:hAnsi="Calibri" w:cs="Calibri"/>
                <w:b/>
                <w:sz w:val="26"/>
                <w:szCs w:val="26"/>
                <w:lang w:val="cs-CZ"/>
              </w:rPr>
              <w:t xml:space="preserve"> a sankčních podmínek</w:t>
            </w:r>
            <w:r w:rsidRPr="00AF1204">
              <w:rPr>
                <w:rFonts w:ascii="Calibri" w:hAnsi="Calibri" w:cs="Calibri"/>
                <w:b/>
                <w:sz w:val="26"/>
                <w:szCs w:val="26"/>
              </w:rPr>
              <w:t xml:space="preserve"> zadavatele</w:t>
            </w:r>
            <w:r w:rsidRPr="00AF1204">
              <w:rPr>
                <w:rFonts w:ascii="Calibri" w:hAnsi="Calibri" w:cs="Calibri"/>
                <w:b/>
                <w:sz w:val="26"/>
                <w:szCs w:val="26"/>
                <w:lang w:val="cs-CZ"/>
              </w:rPr>
              <w:t xml:space="preserve"> obsažených v zadávací dokumentaci</w:t>
            </w:r>
          </w:p>
          <w:p w:rsidR="009868DE" w:rsidRDefault="009868DE" w:rsidP="009868DE">
            <w:pPr>
              <w:jc w:val="center"/>
              <w:rPr>
                <w:rFonts w:ascii="Calibri" w:hAnsi="Calibri"/>
              </w:rPr>
            </w:pPr>
          </w:p>
          <w:p w:rsidR="009868DE" w:rsidRDefault="009868DE" w:rsidP="009868DE">
            <w:pPr>
              <w:jc w:val="center"/>
              <w:rPr>
                <w:rFonts w:ascii="Calibri" w:hAnsi="Calibri"/>
                <w:b/>
                <w:sz w:val="16"/>
                <w:szCs w:val="16"/>
              </w:rPr>
            </w:pPr>
          </w:p>
          <w:p w:rsidR="009868DE" w:rsidRPr="00A53173" w:rsidRDefault="009868DE" w:rsidP="009868DE">
            <w:pPr>
              <w:jc w:val="center"/>
              <w:rPr>
                <w:rFonts w:ascii="Calibri" w:hAnsi="Calibri"/>
                <w:sz w:val="16"/>
                <w:szCs w:val="16"/>
              </w:rPr>
            </w:pPr>
            <w:r w:rsidRPr="00A53173">
              <w:rPr>
                <w:rFonts w:ascii="Calibri" w:hAnsi="Calibri"/>
                <w:b/>
                <w:sz w:val="16"/>
                <w:szCs w:val="16"/>
              </w:rPr>
              <w:t xml:space="preserve">Název </w:t>
            </w:r>
            <w:r>
              <w:rPr>
                <w:rFonts w:ascii="Calibri" w:hAnsi="Calibri"/>
                <w:b/>
                <w:sz w:val="16"/>
                <w:szCs w:val="16"/>
              </w:rPr>
              <w:t>výběrového řízení</w:t>
            </w:r>
            <w:r w:rsidRPr="00A53173">
              <w:rPr>
                <w:rFonts w:ascii="Calibri" w:hAnsi="Calibri"/>
                <w:sz w:val="16"/>
                <w:szCs w:val="16"/>
              </w:rPr>
              <w:t>:</w:t>
            </w:r>
          </w:p>
          <w:p w:rsidR="00071FC9" w:rsidRDefault="00071FC9" w:rsidP="00071FC9">
            <w:pPr>
              <w:jc w:val="center"/>
              <w:rPr>
                <w:rFonts w:ascii="Calibri" w:hAnsi="Calibri" w:cs="Calibri"/>
                <w:b/>
                <w:sz w:val="22"/>
                <w:szCs w:val="22"/>
              </w:rPr>
            </w:pPr>
            <w:r w:rsidRPr="009F74E4">
              <w:rPr>
                <w:rFonts w:ascii="Calibri" w:hAnsi="Calibri" w:cs="Calibri"/>
                <w:b/>
                <w:sz w:val="22"/>
                <w:szCs w:val="22"/>
              </w:rPr>
              <w:t>„</w:t>
            </w:r>
            <w:r w:rsidR="00F85F14">
              <w:rPr>
                <w:rFonts w:ascii="Calibri" w:hAnsi="Calibri" w:cs="Calibri"/>
                <w:b/>
                <w:sz w:val="22"/>
                <w:szCs w:val="22"/>
              </w:rPr>
              <w:t>Obnova výpočetní</w:t>
            </w:r>
            <w:r>
              <w:rPr>
                <w:rFonts w:ascii="Calibri" w:hAnsi="Calibri" w:cs="Calibri"/>
                <w:b/>
                <w:sz w:val="22"/>
                <w:szCs w:val="22"/>
              </w:rPr>
              <w:t xml:space="preserve"> technik</w:t>
            </w:r>
            <w:r w:rsidR="00F85F14">
              <w:rPr>
                <w:rFonts w:ascii="Calibri" w:hAnsi="Calibri" w:cs="Calibri"/>
                <w:b/>
                <w:sz w:val="22"/>
                <w:szCs w:val="22"/>
              </w:rPr>
              <w:t>y</w:t>
            </w:r>
            <w:r>
              <w:rPr>
                <w:rFonts w:ascii="Calibri" w:hAnsi="Calibri" w:cs="Calibri"/>
                <w:b/>
                <w:sz w:val="22"/>
                <w:szCs w:val="22"/>
              </w:rPr>
              <w:t>“</w:t>
            </w:r>
          </w:p>
          <w:p w:rsidR="00071FC9" w:rsidRDefault="00071FC9" w:rsidP="009868DE">
            <w:pPr>
              <w:jc w:val="both"/>
              <w:rPr>
                <w:rFonts w:ascii="Calibri" w:hAnsi="Calibri" w:cs="Calibri"/>
                <w:b/>
                <w:sz w:val="22"/>
                <w:szCs w:val="22"/>
              </w:rPr>
            </w:pPr>
          </w:p>
          <w:p w:rsidR="009868DE" w:rsidRPr="00560E8A" w:rsidRDefault="009868DE" w:rsidP="009868DE">
            <w:pPr>
              <w:jc w:val="both"/>
              <w:rPr>
                <w:rFonts w:ascii="Calibri" w:hAnsi="Calibri" w:cs="Calibri"/>
                <w:b/>
                <w:sz w:val="22"/>
                <w:szCs w:val="22"/>
              </w:rPr>
            </w:pPr>
            <w:r w:rsidRPr="00560E8A">
              <w:rPr>
                <w:rFonts w:ascii="Calibri" w:hAnsi="Calibri" w:cs="Calibri"/>
                <w:b/>
                <w:sz w:val="22"/>
                <w:szCs w:val="22"/>
              </w:rPr>
              <w:t>Zadavatel výběrového řízení:</w:t>
            </w:r>
          </w:p>
          <w:tbl>
            <w:tblPr>
              <w:tblW w:w="0" w:type="auto"/>
              <w:tblCellMar>
                <w:left w:w="70" w:type="dxa"/>
                <w:right w:w="70" w:type="dxa"/>
              </w:tblCellMar>
              <w:tblLook w:val="0000" w:firstRow="0" w:lastRow="0" w:firstColumn="0" w:lastColumn="0" w:noHBand="0" w:noVBand="0"/>
            </w:tblPr>
            <w:tblGrid>
              <w:gridCol w:w="2764"/>
              <w:gridCol w:w="6448"/>
            </w:tblGrid>
            <w:tr w:rsidR="009868DE" w:rsidRPr="00560E8A" w:rsidTr="009D667E">
              <w:trPr>
                <w:trHeight w:val="294"/>
              </w:trPr>
              <w:tc>
                <w:tcPr>
                  <w:tcW w:w="2764" w:type="dxa"/>
                </w:tcPr>
                <w:p w:rsidR="009868DE" w:rsidRPr="00560E8A" w:rsidRDefault="009868DE" w:rsidP="009868DE">
                  <w:pPr>
                    <w:rPr>
                      <w:rFonts w:ascii="Calibri" w:hAnsi="Calibri" w:cs="Calibri"/>
                      <w:bCs/>
                      <w:sz w:val="22"/>
                      <w:szCs w:val="22"/>
                    </w:rPr>
                  </w:pPr>
                  <w:r w:rsidRPr="00560E8A">
                    <w:rPr>
                      <w:rFonts w:ascii="Calibri" w:hAnsi="Calibri" w:cs="Calibri"/>
                      <w:color w:val="000000"/>
                      <w:sz w:val="22"/>
                      <w:szCs w:val="22"/>
                    </w:rPr>
                    <w:t>Název:</w:t>
                  </w:r>
                  <w:r w:rsidRPr="00560E8A">
                    <w:rPr>
                      <w:rFonts w:ascii="Calibri" w:hAnsi="Calibri" w:cs="Calibri"/>
                      <w:color w:val="000000"/>
                      <w:sz w:val="22"/>
                      <w:szCs w:val="22"/>
                    </w:rPr>
                    <w:tab/>
                  </w:r>
                </w:p>
              </w:tc>
              <w:tc>
                <w:tcPr>
                  <w:tcW w:w="6448" w:type="dxa"/>
                  <w:vAlign w:val="center"/>
                </w:tcPr>
                <w:p w:rsidR="009868DE" w:rsidRPr="00560E8A" w:rsidRDefault="009868DE" w:rsidP="009868DE">
                  <w:pPr>
                    <w:rPr>
                      <w:rFonts w:ascii="Calibri" w:hAnsi="Calibri" w:cs="Calibri"/>
                      <w:b/>
                      <w:bCs/>
                      <w:color w:val="000000"/>
                      <w:sz w:val="22"/>
                      <w:szCs w:val="22"/>
                    </w:rPr>
                  </w:pPr>
                  <w:r w:rsidRPr="00560E8A">
                    <w:rPr>
                      <w:rFonts w:ascii="Calibri" w:hAnsi="Calibri" w:cs="Calibri"/>
                      <w:b/>
                      <w:sz w:val="22"/>
                      <w:szCs w:val="22"/>
                    </w:rPr>
                    <w:t>Statutární město Ostrava</w:t>
                  </w:r>
                </w:p>
              </w:tc>
            </w:tr>
            <w:tr w:rsidR="009868DE" w:rsidRPr="00560E8A" w:rsidTr="009D667E">
              <w:trPr>
                <w:trHeight w:val="294"/>
              </w:trPr>
              <w:tc>
                <w:tcPr>
                  <w:tcW w:w="2764" w:type="dxa"/>
                </w:tcPr>
                <w:p w:rsidR="009868DE" w:rsidRPr="00560E8A" w:rsidRDefault="009868DE" w:rsidP="009868DE">
                  <w:pPr>
                    <w:rPr>
                      <w:rFonts w:ascii="Calibri" w:hAnsi="Calibri" w:cs="Calibri"/>
                      <w:color w:val="000000"/>
                      <w:sz w:val="22"/>
                      <w:szCs w:val="22"/>
                    </w:rPr>
                  </w:pPr>
                  <w:r w:rsidRPr="00560E8A">
                    <w:rPr>
                      <w:rFonts w:ascii="Calibri" w:hAnsi="Calibri" w:cs="Calibri"/>
                      <w:color w:val="000000"/>
                      <w:sz w:val="22"/>
                      <w:szCs w:val="22"/>
                    </w:rPr>
                    <w:t xml:space="preserve">Sídlo:                     </w:t>
                  </w:r>
                </w:p>
              </w:tc>
              <w:tc>
                <w:tcPr>
                  <w:tcW w:w="6448" w:type="dxa"/>
                  <w:vAlign w:val="center"/>
                </w:tcPr>
                <w:p w:rsidR="009868DE" w:rsidRPr="00560E8A" w:rsidRDefault="009868DE" w:rsidP="009868DE">
                  <w:pPr>
                    <w:rPr>
                      <w:rFonts w:ascii="Calibri" w:hAnsi="Calibri" w:cs="Calibri"/>
                      <w:color w:val="000000"/>
                      <w:sz w:val="22"/>
                      <w:szCs w:val="22"/>
                    </w:rPr>
                  </w:pPr>
                  <w:r w:rsidRPr="00560E8A">
                    <w:rPr>
                      <w:rFonts w:ascii="Calibri" w:hAnsi="Calibri" w:cs="Calibri"/>
                      <w:sz w:val="22"/>
                      <w:szCs w:val="22"/>
                    </w:rPr>
                    <w:t>Prokešovo náměstí 8, 729 30 Ostrava</w:t>
                  </w:r>
                </w:p>
              </w:tc>
            </w:tr>
            <w:tr w:rsidR="009868DE" w:rsidRPr="00560E8A" w:rsidTr="009D667E">
              <w:trPr>
                <w:trHeight w:val="294"/>
              </w:trPr>
              <w:tc>
                <w:tcPr>
                  <w:tcW w:w="2764" w:type="dxa"/>
                </w:tcPr>
                <w:p w:rsidR="009868DE" w:rsidRPr="00560E8A" w:rsidRDefault="009868DE" w:rsidP="009868DE">
                  <w:pPr>
                    <w:rPr>
                      <w:rFonts w:ascii="Calibri" w:hAnsi="Calibri" w:cs="Calibri"/>
                      <w:color w:val="000000"/>
                      <w:sz w:val="22"/>
                      <w:szCs w:val="22"/>
                    </w:rPr>
                  </w:pPr>
                  <w:r w:rsidRPr="00560E8A">
                    <w:rPr>
                      <w:rFonts w:ascii="Calibri" w:hAnsi="Calibri" w:cs="Calibri"/>
                      <w:color w:val="000000"/>
                      <w:sz w:val="22"/>
                      <w:szCs w:val="22"/>
                    </w:rPr>
                    <w:t>Zastoupení:</w:t>
                  </w:r>
                </w:p>
              </w:tc>
              <w:tc>
                <w:tcPr>
                  <w:tcW w:w="6448" w:type="dxa"/>
                  <w:vAlign w:val="center"/>
                </w:tcPr>
                <w:p w:rsidR="009868DE" w:rsidRPr="00560E8A" w:rsidRDefault="00C76906" w:rsidP="009868DE">
                  <w:pPr>
                    <w:rPr>
                      <w:rFonts w:ascii="Calibri" w:hAnsi="Calibri" w:cs="Calibri"/>
                      <w:color w:val="000000"/>
                      <w:sz w:val="22"/>
                      <w:szCs w:val="22"/>
                    </w:rPr>
                  </w:pPr>
                  <w:r w:rsidRPr="00751BEA">
                    <w:rPr>
                      <w:rFonts w:ascii="Calibri" w:hAnsi="Calibri" w:cs="Calibri"/>
                      <w:sz w:val="22"/>
                      <w:szCs w:val="22"/>
                    </w:rPr>
                    <w:t>Mgr. Kateřina Šebestová, náměstkyně primátora</w:t>
                  </w:r>
                </w:p>
              </w:tc>
            </w:tr>
            <w:tr w:rsidR="009868DE" w:rsidRPr="00560E8A" w:rsidTr="009D667E">
              <w:trPr>
                <w:trHeight w:val="294"/>
              </w:trPr>
              <w:tc>
                <w:tcPr>
                  <w:tcW w:w="2764" w:type="dxa"/>
                </w:tcPr>
                <w:p w:rsidR="009868DE" w:rsidRPr="00560E8A" w:rsidRDefault="009868DE" w:rsidP="009868DE">
                  <w:pPr>
                    <w:rPr>
                      <w:rFonts w:ascii="Calibri" w:hAnsi="Calibri" w:cs="Calibri"/>
                      <w:color w:val="000000"/>
                      <w:sz w:val="22"/>
                      <w:szCs w:val="22"/>
                    </w:rPr>
                  </w:pPr>
                  <w:r w:rsidRPr="00560E8A">
                    <w:rPr>
                      <w:rFonts w:ascii="Calibri" w:hAnsi="Calibri" w:cs="Calibri"/>
                      <w:color w:val="000000"/>
                      <w:sz w:val="22"/>
                      <w:szCs w:val="22"/>
                    </w:rPr>
                    <w:t>IČ:</w:t>
                  </w:r>
                </w:p>
              </w:tc>
              <w:tc>
                <w:tcPr>
                  <w:tcW w:w="6448" w:type="dxa"/>
                  <w:vAlign w:val="center"/>
                </w:tcPr>
                <w:p w:rsidR="009868DE" w:rsidRPr="00560E8A" w:rsidRDefault="009868DE" w:rsidP="009868DE">
                  <w:pPr>
                    <w:rPr>
                      <w:rFonts w:ascii="Calibri" w:hAnsi="Calibri" w:cs="Calibri"/>
                      <w:color w:val="000000"/>
                      <w:sz w:val="22"/>
                      <w:szCs w:val="22"/>
                    </w:rPr>
                  </w:pPr>
                  <w:r w:rsidRPr="00560E8A">
                    <w:rPr>
                      <w:rFonts w:ascii="Calibri" w:hAnsi="Calibri" w:cs="Calibri"/>
                      <w:sz w:val="22"/>
                      <w:szCs w:val="22"/>
                    </w:rPr>
                    <w:t>00845451</w:t>
                  </w:r>
                </w:p>
              </w:tc>
            </w:tr>
          </w:tbl>
          <w:p w:rsidR="009868DE" w:rsidRPr="00560E8A" w:rsidRDefault="009868DE" w:rsidP="009868DE">
            <w:pPr>
              <w:pStyle w:val="NormalJustified"/>
              <w:rPr>
                <w:rFonts w:ascii="Calibri" w:hAnsi="Calibri" w:cs="Calibri"/>
                <w:b/>
                <w:sz w:val="22"/>
                <w:szCs w:val="22"/>
                <w:lang w:val="cs-CZ"/>
              </w:rPr>
            </w:pPr>
          </w:p>
          <w:p w:rsidR="009868DE" w:rsidRPr="00560E8A" w:rsidRDefault="009868DE" w:rsidP="009868DE">
            <w:pPr>
              <w:pStyle w:val="NormalJustified"/>
              <w:rPr>
                <w:rFonts w:ascii="Calibri" w:hAnsi="Calibri" w:cs="Calibri"/>
                <w:b/>
                <w:sz w:val="22"/>
                <w:szCs w:val="22"/>
                <w:lang w:val="cs-CZ"/>
              </w:rPr>
            </w:pPr>
          </w:p>
          <w:p w:rsidR="009868DE" w:rsidRPr="00560E8A" w:rsidRDefault="009868DE" w:rsidP="009868DE">
            <w:pPr>
              <w:jc w:val="both"/>
              <w:rPr>
                <w:rFonts w:ascii="Calibri" w:hAnsi="Calibri" w:cs="Calibri"/>
                <w:b/>
                <w:sz w:val="22"/>
                <w:szCs w:val="22"/>
              </w:rPr>
            </w:pPr>
            <w:r w:rsidRPr="00560E8A">
              <w:rPr>
                <w:rFonts w:ascii="Calibri" w:hAnsi="Calibri" w:cs="Calibri"/>
                <w:b/>
                <w:sz w:val="22"/>
                <w:szCs w:val="22"/>
              </w:rPr>
              <w:t>Uchazeč:</w:t>
            </w:r>
          </w:p>
          <w:tbl>
            <w:tblPr>
              <w:tblW w:w="0" w:type="auto"/>
              <w:tblCellMar>
                <w:left w:w="70" w:type="dxa"/>
                <w:right w:w="70" w:type="dxa"/>
              </w:tblCellMar>
              <w:tblLook w:val="0000" w:firstRow="0" w:lastRow="0" w:firstColumn="0" w:lastColumn="0" w:noHBand="0" w:noVBand="0"/>
            </w:tblPr>
            <w:tblGrid>
              <w:gridCol w:w="2764"/>
              <w:gridCol w:w="6448"/>
            </w:tblGrid>
            <w:tr w:rsidR="009868DE" w:rsidRPr="003755E8" w:rsidTr="009D667E">
              <w:trPr>
                <w:trHeight w:val="294"/>
              </w:trPr>
              <w:tc>
                <w:tcPr>
                  <w:tcW w:w="2764" w:type="dxa"/>
                </w:tcPr>
                <w:p w:rsidR="009868DE" w:rsidRPr="003755E8" w:rsidRDefault="009868DE" w:rsidP="009868DE">
                  <w:pPr>
                    <w:pStyle w:val="NormalJustified"/>
                    <w:jc w:val="left"/>
                    <w:rPr>
                      <w:rFonts w:ascii="Calibri" w:hAnsi="Calibri" w:cs="Calibri"/>
                      <w:sz w:val="22"/>
                      <w:szCs w:val="22"/>
                      <w:lang w:val="cs-CZ"/>
                    </w:rPr>
                  </w:pPr>
                  <w:r w:rsidRPr="003755E8">
                    <w:rPr>
                      <w:rFonts w:ascii="Calibri" w:hAnsi="Calibri" w:cs="Calibri"/>
                      <w:sz w:val="22"/>
                      <w:szCs w:val="22"/>
                      <w:lang w:val="cs-CZ"/>
                    </w:rPr>
                    <w:t>Obchodní firma:</w:t>
                  </w:r>
                </w:p>
              </w:tc>
              <w:tc>
                <w:tcPr>
                  <w:tcW w:w="6448" w:type="dxa"/>
                </w:tcPr>
                <w:p w:rsidR="009868DE" w:rsidRPr="003755E8" w:rsidRDefault="009868DE" w:rsidP="009868DE">
                  <w:pPr>
                    <w:pStyle w:val="NormalJustified"/>
                    <w:jc w:val="left"/>
                    <w:rPr>
                      <w:rFonts w:ascii="Calibri" w:hAnsi="Calibri" w:cs="Calibri"/>
                      <w:b/>
                      <w:sz w:val="22"/>
                      <w:szCs w:val="22"/>
                      <w:highlight w:val="cyan"/>
                      <w:lang w:val="cs-CZ"/>
                    </w:rPr>
                  </w:pPr>
                  <w:r w:rsidRPr="003755E8">
                    <w:rPr>
                      <w:rFonts w:ascii="Calibri" w:hAnsi="Calibri" w:cs="Calibri"/>
                      <w:b/>
                      <w:sz w:val="22"/>
                      <w:szCs w:val="22"/>
                      <w:highlight w:val="cyan"/>
                      <w:lang w:val="cs-CZ"/>
                    </w:rPr>
                    <w:t>……………….</w:t>
                  </w:r>
                </w:p>
              </w:tc>
            </w:tr>
            <w:tr w:rsidR="009868DE" w:rsidRPr="003755E8" w:rsidTr="009D667E">
              <w:trPr>
                <w:trHeight w:val="294"/>
              </w:trPr>
              <w:tc>
                <w:tcPr>
                  <w:tcW w:w="2764" w:type="dxa"/>
                </w:tcPr>
                <w:p w:rsidR="009868DE" w:rsidRPr="003755E8" w:rsidRDefault="009868DE" w:rsidP="009868DE">
                  <w:pPr>
                    <w:pStyle w:val="NormalJustified"/>
                    <w:jc w:val="left"/>
                    <w:rPr>
                      <w:rFonts w:ascii="Calibri" w:hAnsi="Calibri" w:cs="Calibri"/>
                      <w:sz w:val="22"/>
                      <w:szCs w:val="22"/>
                      <w:lang w:val="cs-CZ"/>
                    </w:rPr>
                  </w:pPr>
                  <w:r w:rsidRPr="003755E8">
                    <w:rPr>
                      <w:rFonts w:ascii="Calibri" w:hAnsi="Calibri" w:cs="Calibri"/>
                      <w:sz w:val="22"/>
                      <w:szCs w:val="22"/>
                      <w:lang w:val="cs-CZ"/>
                    </w:rPr>
                    <w:t>Sídlo:</w:t>
                  </w:r>
                </w:p>
              </w:tc>
              <w:tc>
                <w:tcPr>
                  <w:tcW w:w="6448" w:type="dxa"/>
                </w:tcPr>
                <w:p w:rsidR="009868DE" w:rsidRPr="003755E8" w:rsidRDefault="009868DE" w:rsidP="009868DE">
                  <w:pPr>
                    <w:pStyle w:val="NormalJustified"/>
                    <w:jc w:val="left"/>
                    <w:rPr>
                      <w:rFonts w:ascii="Calibri" w:hAnsi="Calibri" w:cs="Calibri"/>
                      <w:sz w:val="22"/>
                      <w:szCs w:val="22"/>
                      <w:highlight w:val="cyan"/>
                      <w:lang w:val="cs-CZ"/>
                    </w:rPr>
                  </w:pPr>
                  <w:r w:rsidRPr="003755E8">
                    <w:rPr>
                      <w:rFonts w:ascii="Calibri" w:hAnsi="Calibri" w:cs="Calibri"/>
                      <w:b/>
                      <w:sz w:val="22"/>
                      <w:szCs w:val="22"/>
                      <w:highlight w:val="cyan"/>
                      <w:lang w:val="cs-CZ"/>
                    </w:rPr>
                    <w:t>……………….</w:t>
                  </w:r>
                </w:p>
              </w:tc>
            </w:tr>
            <w:tr w:rsidR="009868DE" w:rsidRPr="003755E8" w:rsidTr="009D667E">
              <w:trPr>
                <w:trHeight w:val="294"/>
              </w:trPr>
              <w:tc>
                <w:tcPr>
                  <w:tcW w:w="2764" w:type="dxa"/>
                </w:tcPr>
                <w:p w:rsidR="009868DE" w:rsidRPr="003755E8" w:rsidRDefault="009868DE" w:rsidP="009868DE">
                  <w:pPr>
                    <w:pStyle w:val="NormalJustified"/>
                    <w:jc w:val="left"/>
                    <w:rPr>
                      <w:rFonts w:ascii="Calibri" w:hAnsi="Calibri" w:cs="Calibri"/>
                      <w:sz w:val="22"/>
                      <w:szCs w:val="22"/>
                      <w:lang w:val="cs-CZ"/>
                    </w:rPr>
                  </w:pPr>
                  <w:r w:rsidRPr="003755E8">
                    <w:rPr>
                      <w:rFonts w:ascii="Calibri" w:hAnsi="Calibri" w:cs="Calibri"/>
                      <w:sz w:val="22"/>
                      <w:szCs w:val="22"/>
                      <w:lang w:val="cs-CZ"/>
                    </w:rPr>
                    <w:t>IČ:</w:t>
                  </w:r>
                </w:p>
              </w:tc>
              <w:tc>
                <w:tcPr>
                  <w:tcW w:w="6448" w:type="dxa"/>
                </w:tcPr>
                <w:p w:rsidR="009868DE" w:rsidRPr="003755E8" w:rsidRDefault="009868DE" w:rsidP="009868DE">
                  <w:pPr>
                    <w:pStyle w:val="NormalJustified"/>
                    <w:jc w:val="left"/>
                    <w:rPr>
                      <w:rFonts w:ascii="Calibri" w:hAnsi="Calibri" w:cs="Calibri"/>
                      <w:sz w:val="22"/>
                      <w:szCs w:val="22"/>
                      <w:highlight w:val="cyan"/>
                      <w:lang w:val="cs-CZ"/>
                    </w:rPr>
                  </w:pPr>
                  <w:r w:rsidRPr="003755E8">
                    <w:rPr>
                      <w:rFonts w:ascii="Calibri" w:hAnsi="Calibri" w:cs="Calibri"/>
                      <w:b/>
                      <w:sz w:val="22"/>
                      <w:szCs w:val="22"/>
                      <w:highlight w:val="cyan"/>
                      <w:lang w:val="cs-CZ"/>
                    </w:rPr>
                    <w:t>……………….</w:t>
                  </w:r>
                </w:p>
              </w:tc>
            </w:tr>
            <w:tr w:rsidR="009868DE" w:rsidRPr="003755E8" w:rsidTr="009D667E">
              <w:trPr>
                <w:trHeight w:val="294"/>
              </w:trPr>
              <w:tc>
                <w:tcPr>
                  <w:tcW w:w="2764" w:type="dxa"/>
                </w:tcPr>
                <w:p w:rsidR="009868DE" w:rsidRPr="003755E8" w:rsidRDefault="009868DE" w:rsidP="009868DE">
                  <w:pPr>
                    <w:pStyle w:val="NormalJustified"/>
                    <w:jc w:val="left"/>
                    <w:rPr>
                      <w:rFonts w:ascii="Calibri" w:hAnsi="Calibri" w:cs="Calibri"/>
                      <w:sz w:val="22"/>
                      <w:szCs w:val="22"/>
                      <w:lang w:val="cs-CZ"/>
                    </w:rPr>
                  </w:pPr>
                  <w:r w:rsidRPr="003755E8">
                    <w:rPr>
                      <w:rFonts w:ascii="Calibri" w:hAnsi="Calibri" w:cs="Calibri"/>
                      <w:sz w:val="22"/>
                      <w:szCs w:val="22"/>
                      <w:lang w:val="cs-CZ"/>
                    </w:rPr>
                    <w:t>Jednající:</w:t>
                  </w:r>
                </w:p>
              </w:tc>
              <w:tc>
                <w:tcPr>
                  <w:tcW w:w="6448" w:type="dxa"/>
                </w:tcPr>
                <w:p w:rsidR="009868DE" w:rsidRPr="003755E8" w:rsidRDefault="009868DE" w:rsidP="009868DE">
                  <w:pPr>
                    <w:pStyle w:val="NormalJustified"/>
                    <w:jc w:val="left"/>
                    <w:rPr>
                      <w:rFonts w:ascii="Calibri" w:hAnsi="Calibri" w:cs="Calibri"/>
                      <w:sz w:val="22"/>
                      <w:szCs w:val="22"/>
                      <w:highlight w:val="cyan"/>
                      <w:lang w:val="cs-CZ"/>
                    </w:rPr>
                  </w:pPr>
                  <w:r w:rsidRPr="003755E8">
                    <w:rPr>
                      <w:rFonts w:ascii="Calibri" w:hAnsi="Calibri" w:cs="Calibri"/>
                      <w:b/>
                      <w:sz w:val="22"/>
                      <w:szCs w:val="22"/>
                      <w:highlight w:val="cyan"/>
                      <w:lang w:val="cs-CZ"/>
                    </w:rPr>
                    <w:t>……………….</w:t>
                  </w:r>
                </w:p>
              </w:tc>
            </w:tr>
          </w:tbl>
          <w:p w:rsidR="009868DE" w:rsidRPr="003755E8" w:rsidRDefault="009868DE" w:rsidP="009868DE">
            <w:pPr>
              <w:pStyle w:val="Textkomente"/>
              <w:tabs>
                <w:tab w:val="num" w:pos="851"/>
              </w:tabs>
              <w:rPr>
                <w:rFonts w:ascii="Calibri" w:hAnsi="Calibri" w:cs="Calibri"/>
                <w:b/>
                <w:bCs/>
                <w:sz w:val="22"/>
                <w:szCs w:val="22"/>
                <w:u w:val="single"/>
              </w:rPr>
            </w:pPr>
            <w:r w:rsidRPr="003755E8">
              <w:rPr>
                <w:rFonts w:ascii="Calibri" w:hAnsi="Calibri" w:cs="Calibri"/>
                <w:b/>
                <w:bCs/>
                <w:i/>
                <w:sz w:val="22"/>
                <w:szCs w:val="22"/>
                <w:highlight w:val="cyan"/>
              </w:rPr>
              <w:t xml:space="preserve"> (uchazeč doplní své identifikační údaje)</w:t>
            </w:r>
            <w:r w:rsidRPr="003755E8">
              <w:rPr>
                <w:rFonts w:ascii="Calibri" w:hAnsi="Calibri" w:cs="Calibri"/>
                <w:b/>
                <w:bCs/>
                <w:sz w:val="22"/>
                <w:szCs w:val="22"/>
                <w:u w:val="single"/>
              </w:rPr>
              <w:t xml:space="preserve"> </w:t>
            </w:r>
          </w:p>
          <w:p w:rsidR="009868DE" w:rsidRPr="00560E8A" w:rsidRDefault="009868DE" w:rsidP="009868DE">
            <w:pPr>
              <w:pStyle w:val="Textkomente"/>
              <w:tabs>
                <w:tab w:val="num" w:pos="851"/>
              </w:tabs>
              <w:rPr>
                <w:rFonts w:ascii="Calibri" w:hAnsi="Calibri" w:cs="Calibri"/>
                <w:b/>
                <w:bCs/>
              </w:rPr>
            </w:pPr>
          </w:p>
          <w:p w:rsidR="009868DE" w:rsidRPr="00560E8A" w:rsidRDefault="009868DE" w:rsidP="009868DE">
            <w:pPr>
              <w:pStyle w:val="NormalJustified"/>
              <w:jc w:val="center"/>
              <w:rPr>
                <w:rFonts w:ascii="Calibri" w:hAnsi="Calibri" w:cs="Calibri"/>
                <w:b/>
                <w:sz w:val="20"/>
                <w:szCs w:val="20"/>
                <w:lang w:val="cs-CZ"/>
              </w:rPr>
            </w:pPr>
            <w:r w:rsidRPr="00560E8A">
              <w:rPr>
                <w:rFonts w:ascii="Calibri" w:hAnsi="Calibri" w:cs="Calibri"/>
                <w:b/>
                <w:sz w:val="20"/>
                <w:szCs w:val="20"/>
                <w:lang w:val="cs-CZ"/>
              </w:rPr>
              <w:t>Uchazeč o výše výběrové řízení</w:t>
            </w:r>
          </w:p>
          <w:p w:rsidR="009868DE" w:rsidRPr="00560E8A" w:rsidRDefault="009868DE" w:rsidP="009868DE">
            <w:pPr>
              <w:pStyle w:val="NormalJustified"/>
              <w:jc w:val="center"/>
              <w:rPr>
                <w:rFonts w:ascii="Calibri" w:hAnsi="Calibri" w:cs="Calibri"/>
                <w:b/>
                <w:sz w:val="20"/>
                <w:szCs w:val="20"/>
                <w:lang w:val="cs-CZ"/>
              </w:rPr>
            </w:pPr>
          </w:p>
          <w:p w:rsidR="009868DE" w:rsidRPr="00560E8A" w:rsidRDefault="009868DE" w:rsidP="009868DE">
            <w:pPr>
              <w:pStyle w:val="NormalJustified"/>
              <w:jc w:val="center"/>
              <w:rPr>
                <w:rFonts w:ascii="Calibri" w:hAnsi="Calibri" w:cs="Calibri"/>
                <w:b/>
                <w:sz w:val="20"/>
                <w:szCs w:val="20"/>
                <w:lang w:val="cs-CZ"/>
              </w:rPr>
            </w:pPr>
            <w:r w:rsidRPr="00560E8A">
              <w:rPr>
                <w:rFonts w:ascii="Calibri" w:hAnsi="Calibri" w:cs="Calibri"/>
                <w:b/>
                <w:sz w:val="20"/>
                <w:szCs w:val="20"/>
                <w:lang w:val="cs-CZ"/>
              </w:rPr>
              <w:t>p r o h l a š u j e,</w:t>
            </w:r>
          </w:p>
          <w:p w:rsidR="009868DE" w:rsidRPr="00560E8A" w:rsidRDefault="009868DE" w:rsidP="009868DE">
            <w:pPr>
              <w:pStyle w:val="Zkladntextodsazen"/>
              <w:numPr>
                <w:ilvl w:val="0"/>
                <w:numId w:val="0"/>
              </w:numPr>
              <w:overflowPunct w:val="0"/>
              <w:autoSpaceDE w:val="0"/>
              <w:autoSpaceDN w:val="0"/>
              <w:adjustRightInd w:val="0"/>
              <w:spacing w:after="0" w:line="220" w:lineRule="exact"/>
              <w:rPr>
                <w:rFonts w:ascii="Calibri" w:hAnsi="Calibri" w:cs="Calibri"/>
                <w:sz w:val="20"/>
                <w:szCs w:val="20"/>
              </w:rPr>
            </w:pPr>
            <w:r w:rsidRPr="00560E8A">
              <w:rPr>
                <w:rFonts w:ascii="Calibri" w:hAnsi="Calibri" w:cs="Calibri"/>
                <w:sz w:val="20"/>
                <w:szCs w:val="20"/>
                <w:lang w:val="cs-CZ"/>
              </w:rPr>
              <w:t xml:space="preserve">         </w:t>
            </w:r>
            <w:r w:rsidRPr="00560E8A">
              <w:rPr>
                <w:rFonts w:ascii="Calibri" w:hAnsi="Calibri" w:cs="Calibri"/>
                <w:sz w:val="20"/>
                <w:szCs w:val="20"/>
              </w:rPr>
              <w:t xml:space="preserve">že: </w:t>
            </w:r>
          </w:p>
          <w:p w:rsidR="009868DE" w:rsidRPr="00560E8A" w:rsidRDefault="009868DE" w:rsidP="009868DE">
            <w:pPr>
              <w:pStyle w:val="Zkladntextodsazen"/>
              <w:numPr>
                <w:ilvl w:val="1"/>
                <w:numId w:val="7"/>
              </w:numPr>
              <w:tabs>
                <w:tab w:val="clear" w:pos="2160"/>
              </w:tabs>
              <w:overflowPunct w:val="0"/>
              <w:autoSpaceDE w:val="0"/>
              <w:autoSpaceDN w:val="0"/>
              <w:adjustRightInd w:val="0"/>
              <w:spacing w:before="0" w:after="0" w:line="220" w:lineRule="exact"/>
              <w:ind w:left="1276"/>
              <w:jc w:val="both"/>
              <w:rPr>
                <w:rFonts w:ascii="Calibri" w:hAnsi="Calibri" w:cs="Calibri"/>
                <w:sz w:val="20"/>
                <w:szCs w:val="20"/>
              </w:rPr>
            </w:pPr>
            <w:r w:rsidRPr="00560E8A">
              <w:rPr>
                <w:rFonts w:ascii="Calibri" w:hAnsi="Calibri" w:cs="Calibri"/>
                <w:b/>
                <w:sz w:val="20"/>
                <w:szCs w:val="20"/>
              </w:rPr>
              <w:t>se důkladně a podrobně seznámil</w:t>
            </w:r>
            <w:r w:rsidRPr="00560E8A">
              <w:rPr>
                <w:rFonts w:ascii="Calibri" w:hAnsi="Calibri" w:cs="Calibri"/>
                <w:sz w:val="20"/>
                <w:szCs w:val="20"/>
              </w:rPr>
              <w:t xml:space="preserve"> se zněním </w:t>
            </w:r>
            <w:r w:rsidRPr="00560E8A">
              <w:rPr>
                <w:rFonts w:ascii="Calibri" w:hAnsi="Calibri" w:cs="Calibri"/>
                <w:sz w:val="20"/>
                <w:szCs w:val="20"/>
                <w:lang w:val="cs-CZ"/>
              </w:rPr>
              <w:t xml:space="preserve">zadávací dokumentace, </w:t>
            </w:r>
            <w:r w:rsidRPr="00560E8A">
              <w:rPr>
                <w:rFonts w:ascii="Calibri" w:hAnsi="Calibri" w:cs="Calibri"/>
                <w:sz w:val="20"/>
                <w:szCs w:val="20"/>
              </w:rPr>
              <w:t xml:space="preserve">obchodních </w:t>
            </w:r>
            <w:r w:rsidRPr="00560E8A">
              <w:rPr>
                <w:rFonts w:ascii="Calibri" w:hAnsi="Calibri" w:cs="Calibri"/>
                <w:sz w:val="20"/>
                <w:szCs w:val="20"/>
                <w:lang w:val="cs-CZ"/>
              </w:rPr>
              <w:t xml:space="preserve">a sankčních </w:t>
            </w:r>
            <w:r w:rsidRPr="00560E8A">
              <w:rPr>
                <w:rFonts w:ascii="Calibri" w:hAnsi="Calibri" w:cs="Calibri"/>
                <w:sz w:val="20"/>
                <w:szCs w:val="20"/>
              </w:rPr>
              <w:t xml:space="preserve">podmínek uvedených v  zadávací dokumentaci </w:t>
            </w:r>
            <w:r w:rsidRPr="00AF1204">
              <w:rPr>
                <w:rFonts w:ascii="Calibri" w:hAnsi="Calibri" w:cs="Calibri"/>
                <w:sz w:val="20"/>
                <w:szCs w:val="20"/>
                <w:lang w:val="cs-CZ"/>
              </w:rPr>
              <w:t xml:space="preserve">výběrového řízení s názvem </w:t>
            </w:r>
            <w:r w:rsidR="00071FC9" w:rsidRPr="009F74E4">
              <w:rPr>
                <w:rFonts w:ascii="Calibri" w:hAnsi="Calibri" w:cs="Calibri"/>
                <w:b/>
                <w:sz w:val="22"/>
                <w:szCs w:val="22"/>
              </w:rPr>
              <w:t>„</w:t>
            </w:r>
            <w:r w:rsidR="007F4AFA">
              <w:rPr>
                <w:rFonts w:ascii="Calibri" w:hAnsi="Calibri" w:cs="Calibri"/>
                <w:b/>
                <w:sz w:val="22"/>
                <w:szCs w:val="22"/>
                <w:lang w:val="cs-CZ"/>
              </w:rPr>
              <w:t xml:space="preserve">Obnova výpočetní </w:t>
            </w:r>
            <w:r w:rsidR="00071FC9">
              <w:rPr>
                <w:rFonts w:ascii="Calibri" w:hAnsi="Calibri" w:cs="Calibri"/>
                <w:b/>
                <w:sz w:val="22"/>
                <w:szCs w:val="22"/>
              </w:rPr>
              <w:t>technik</w:t>
            </w:r>
            <w:r w:rsidR="007F4AFA">
              <w:rPr>
                <w:rFonts w:ascii="Calibri" w:hAnsi="Calibri" w:cs="Calibri"/>
                <w:b/>
                <w:sz w:val="22"/>
                <w:szCs w:val="22"/>
                <w:lang w:val="cs-CZ"/>
              </w:rPr>
              <w:t>y</w:t>
            </w:r>
            <w:r w:rsidR="00071FC9">
              <w:rPr>
                <w:rFonts w:ascii="Calibri" w:hAnsi="Calibri" w:cs="Calibri"/>
                <w:b/>
                <w:sz w:val="22"/>
                <w:szCs w:val="22"/>
              </w:rPr>
              <w:t>“</w:t>
            </w:r>
            <w:r w:rsidRPr="00AF1204">
              <w:rPr>
                <w:rFonts w:ascii="Calibri" w:hAnsi="Calibri" w:cs="Calibri"/>
                <w:sz w:val="20"/>
                <w:szCs w:val="20"/>
              </w:rPr>
              <w:t>, spolu</w:t>
            </w:r>
            <w:r w:rsidRPr="00560E8A">
              <w:rPr>
                <w:rFonts w:ascii="Calibri" w:hAnsi="Calibri" w:cs="Calibri"/>
                <w:sz w:val="20"/>
                <w:szCs w:val="20"/>
              </w:rPr>
              <w:t xml:space="preserve"> se všemi právy a povinnostmi z </w:t>
            </w:r>
            <w:r w:rsidRPr="00560E8A">
              <w:rPr>
                <w:rFonts w:ascii="Calibri" w:hAnsi="Calibri" w:cs="Calibri"/>
                <w:sz w:val="20"/>
                <w:szCs w:val="20"/>
                <w:lang w:val="cs-CZ"/>
              </w:rPr>
              <w:t xml:space="preserve">výše uvedeného </w:t>
            </w:r>
            <w:r w:rsidRPr="00560E8A">
              <w:rPr>
                <w:rFonts w:ascii="Calibri" w:hAnsi="Calibri" w:cs="Calibri"/>
                <w:sz w:val="20"/>
                <w:szCs w:val="20"/>
              </w:rPr>
              <w:t xml:space="preserve"> vyplývající</w:t>
            </w:r>
            <w:r w:rsidRPr="00560E8A">
              <w:rPr>
                <w:rFonts w:ascii="Calibri" w:hAnsi="Calibri" w:cs="Calibri"/>
                <w:sz w:val="20"/>
                <w:szCs w:val="20"/>
                <w:lang w:val="cs-CZ"/>
              </w:rPr>
              <w:t>ch</w:t>
            </w:r>
            <w:r w:rsidRPr="00560E8A">
              <w:rPr>
                <w:rFonts w:ascii="Calibri" w:hAnsi="Calibri" w:cs="Calibri"/>
                <w:sz w:val="20"/>
                <w:szCs w:val="20"/>
              </w:rPr>
              <w:t>;</w:t>
            </w:r>
          </w:p>
          <w:p w:rsidR="009868DE" w:rsidRPr="00560E8A" w:rsidRDefault="009868DE" w:rsidP="009868DE">
            <w:pPr>
              <w:pStyle w:val="Zkladntextodsazen"/>
              <w:numPr>
                <w:ilvl w:val="1"/>
                <w:numId w:val="7"/>
              </w:numPr>
              <w:tabs>
                <w:tab w:val="clear" w:pos="2160"/>
              </w:tabs>
              <w:overflowPunct w:val="0"/>
              <w:autoSpaceDE w:val="0"/>
              <w:autoSpaceDN w:val="0"/>
              <w:adjustRightInd w:val="0"/>
              <w:spacing w:before="0" w:after="0" w:line="220" w:lineRule="exact"/>
              <w:ind w:left="1276"/>
              <w:jc w:val="both"/>
              <w:rPr>
                <w:rFonts w:ascii="Calibri" w:hAnsi="Calibri" w:cs="Calibri"/>
                <w:sz w:val="20"/>
                <w:szCs w:val="20"/>
              </w:rPr>
            </w:pPr>
            <w:r w:rsidRPr="00560E8A">
              <w:rPr>
                <w:rFonts w:ascii="Calibri" w:hAnsi="Calibri" w:cs="Calibri"/>
                <w:b/>
                <w:sz w:val="20"/>
                <w:szCs w:val="20"/>
              </w:rPr>
              <w:t>akceptuje</w:t>
            </w:r>
            <w:r w:rsidRPr="00560E8A">
              <w:rPr>
                <w:rFonts w:ascii="Calibri" w:hAnsi="Calibri" w:cs="Calibri"/>
                <w:sz w:val="20"/>
                <w:szCs w:val="20"/>
              </w:rPr>
              <w:t xml:space="preserve"> znění </w:t>
            </w:r>
            <w:r w:rsidRPr="00560E8A">
              <w:rPr>
                <w:rFonts w:ascii="Calibri" w:hAnsi="Calibri" w:cs="Calibri"/>
                <w:sz w:val="20"/>
                <w:szCs w:val="20"/>
                <w:lang w:val="cs-CZ"/>
              </w:rPr>
              <w:t xml:space="preserve">zadávací dokumentace, </w:t>
            </w:r>
            <w:r w:rsidRPr="00560E8A">
              <w:rPr>
                <w:rFonts w:ascii="Calibri" w:hAnsi="Calibri" w:cs="Calibri"/>
                <w:sz w:val="20"/>
                <w:szCs w:val="20"/>
              </w:rPr>
              <w:t xml:space="preserve">obchodních </w:t>
            </w:r>
            <w:r w:rsidRPr="00560E8A">
              <w:rPr>
                <w:rFonts w:ascii="Calibri" w:hAnsi="Calibri" w:cs="Calibri"/>
                <w:sz w:val="20"/>
                <w:szCs w:val="20"/>
                <w:lang w:val="cs-CZ"/>
              </w:rPr>
              <w:t xml:space="preserve">a sankčních </w:t>
            </w:r>
            <w:r w:rsidRPr="00560E8A">
              <w:rPr>
                <w:rFonts w:ascii="Calibri" w:hAnsi="Calibri" w:cs="Calibri"/>
                <w:sz w:val="20"/>
                <w:szCs w:val="20"/>
              </w:rPr>
              <w:t xml:space="preserve">podmínek uvedených v  zadávací dokumentaci </w:t>
            </w:r>
            <w:r w:rsidRPr="00560E8A">
              <w:rPr>
                <w:rFonts w:ascii="Calibri" w:hAnsi="Calibri" w:cs="Calibri"/>
                <w:sz w:val="20"/>
                <w:szCs w:val="20"/>
                <w:lang w:val="cs-CZ"/>
              </w:rPr>
              <w:t>výběrového řízení</w:t>
            </w:r>
            <w:r w:rsidRPr="00560E8A">
              <w:rPr>
                <w:rFonts w:ascii="Calibri" w:hAnsi="Calibri" w:cs="Calibri"/>
                <w:sz w:val="20"/>
                <w:szCs w:val="20"/>
              </w:rPr>
              <w:t>;</w:t>
            </w:r>
          </w:p>
          <w:p w:rsidR="00E9133C" w:rsidRPr="00E9133C" w:rsidRDefault="009868DE" w:rsidP="00E9133C">
            <w:pPr>
              <w:pStyle w:val="Zkladntextodsazen"/>
              <w:numPr>
                <w:ilvl w:val="1"/>
                <w:numId w:val="7"/>
              </w:numPr>
              <w:tabs>
                <w:tab w:val="clear" w:pos="2160"/>
              </w:tabs>
              <w:overflowPunct w:val="0"/>
              <w:autoSpaceDE w:val="0"/>
              <w:autoSpaceDN w:val="0"/>
              <w:adjustRightInd w:val="0"/>
              <w:spacing w:before="0" w:after="0" w:line="220" w:lineRule="exact"/>
              <w:ind w:left="1276"/>
              <w:jc w:val="both"/>
              <w:rPr>
                <w:rFonts w:ascii="Calibri" w:hAnsi="Calibri" w:cs="Calibri"/>
                <w:sz w:val="20"/>
                <w:szCs w:val="20"/>
              </w:rPr>
            </w:pPr>
            <w:r w:rsidRPr="00560E8A">
              <w:rPr>
                <w:rFonts w:ascii="Calibri" w:hAnsi="Calibri" w:cs="Calibri"/>
                <w:b/>
                <w:sz w:val="20"/>
                <w:szCs w:val="20"/>
              </w:rPr>
              <w:t>se zavazuje</w:t>
            </w:r>
            <w:r w:rsidRPr="00560E8A">
              <w:rPr>
                <w:rFonts w:ascii="Calibri" w:hAnsi="Calibri" w:cs="Calibri"/>
                <w:sz w:val="20"/>
                <w:szCs w:val="20"/>
              </w:rPr>
              <w:t xml:space="preserve">, </w:t>
            </w:r>
            <w:r w:rsidRPr="00560E8A">
              <w:rPr>
                <w:rFonts w:ascii="Calibri" w:hAnsi="Calibri" w:cs="Calibri"/>
                <w:sz w:val="20"/>
                <w:szCs w:val="20"/>
                <w:lang w:val="cs-CZ"/>
              </w:rPr>
              <w:t xml:space="preserve">dostát svým závazkům, </w:t>
            </w:r>
            <w:r w:rsidRPr="00560E8A">
              <w:rPr>
                <w:rFonts w:ascii="Calibri" w:hAnsi="Calibri" w:cs="Calibri"/>
                <w:sz w:val="20"/>
                <w:szCs w:val="20"/>
              </w:rPr>
              <w:t xml:space="preserve">v případě že bude vybrán jako vítězný dodavatel </w:t>
            </w:r>
            <w:r w:rsidRPr="00560E8A">
              <w:rPr>
                <w:rFonts w:ascii="Calibri" w:hAnsi="Calibri" w:cs="Calibri"/>
                <w:sz w:val="20"/>
                <w:szCs w:val="20"/>
                <w:lang w:val="cs-CZ"/>
              </w:rPr>
              <w:t>výběrového řízení</w:t>
            </w:r>
            <w:r w:rsidRPr="00560E8A">
              <w:rPr>
                <w:rFonts w:ascii="Calibri" w:hAnsi="Calibri" w:cs="Calibri"/>
                <w:sz w:val="20"/>
                <w:szCs w:val="20"/>
              </w:rPr>
              <w:t xml:space="preserve">, </w:t>
            </w:r>
            <w:r w:rsidRPr="00560E8A">
              <w:rPr>
                <w:rFonts w:ascii="Calibri" w:hAnsi="Calibri" w:cs="Calibri"/>
                <w:sz w:val="20"/>
                <w:szCs w:val="20"/>
                <w:lang w:val="cs-CZ"/>
              </w:rPr>
              <w:t xml:space="preserve">vyplývajících ze znění zadávací dokumentace. </w:t>
            </w:r>
          </w:p>
          <w:p w:rsidR="00E9133C" w:rsidRPr="00E9133C" w:rsidRDefault="00E9133C" w:rsidP="00E9133C">
            <w:pPr>
              <w:pStyle w:val="Zkladntextodsazen"/>
              <w:numPr>
                <w:ilvl w:val="1"/>
                <w:numId w:val="7"/>
              </w:numPr>
              <w:tabs>
                <w:tab w:val="clear" w:pos="2160"/>
              </w:tabs>
              <w:overflowPunct w:val="0"/>
              <w:autoSpaceDE w:val="0"/>
              <w:autoSpaceDN w:val="0"/>
              <w:adjustRightInd w:val="0"/>
              <w:spacing w:before="0" w:after="0" w:line="220" w:lineRule="exact"/>
              <w:ind w:left="1276"/>
              <w:jc w:val="both"/>
              <w:rPr>
                <w:rFonts w:ascii="Calibri" w:hAnsi="Calibri" w:cs="Calibri"/>
                <w:sz w:val="20"/>
                <w:szCs w:val="20"/>
              </w:rPr>
            </w:pPr>
            <w:r w:rsidRPr="00E9133C">
              <w:rPr>
                <w:rFonts w:ascii="Calibri" w:hAnsi="Calibri" w:cs="Calibri"/>
                <w:b/>
                <w:sz w:val="20"/>
                <w:szCs w:val="20"/>
              </w:rPr>
              <w:t xml:space="preserve">si je vědom, že </w:t>
            </w:r>
            <w:r w:rsidRPr="00E9133C">
              <w:rPr>
                <w:rFonts w:ascii="Calibri" w:hAnsi="Calibri" w:cs="Calibri"/>
                <w:sz w:val="20"/>
                <w:szCs w:val="20"/>
              </w:rPr>
              <w:t>závazky vyplývající z této zadávací dokumentace nejsou fixními závazky zadavatele ve smyslu ustanovení § 1980 občanského zákoníku.</w:t>
            </w:r>
          </w:p>
          <w:p w:rsidR="00E9133C" w:rsidRPr="00560E8A" w:rsidRDefault="00E9133C" w:rsidP="00E9133C">
            <w:pPr>
              <w:pStyle w:val="Zkladntextodsazen"/>
              <w:numPr>
                <w:ilvl w:val="0"/>
                <w:numId w:val="0"/>
              </w:numPr>
              <w:overflowPunct w:val="0"/>
              <w:autoSpaceDE w:val="0"/>
              <w:autoSpaceDN w:val="0"/>
              <w:adjustRightInd w:val="0"/>
              <w:spacing w:before="0" w:after="0" w:line="220" w:lineRule="exact"/>
              <w:ind w:left="425" w:hanging="425"/>
              <w:jc w:val="both"/>
              <w:rPr>
                <w:rFonts w:ascii="Calibri" w:hAnsi="Calibri" w:cs="Calibri"/>
                <w:sz w:val="20"/>
                <w:szCs w:val="20"/>
              </w:rPr>
            </w:pPr>
          </w:p>
          <w:p w:rsidR="009868DE" w:rsidRPr="003755E8" w:rsidRDefault="009868DE" w:rsidP="009868DE">
            <w:pPr>
              <w:pStyle w:val="NormalJustified"/>
              <w:jc w:val="center"/>
              <w:rPr>
                <w:rFonts w:ascii="Calibri" w:hAnsi="Calibri" w:cs="Calibri"/>
                <w:b/>
                <w:sz w:val="22"/>
                <w:szCs w:val="22"/>
                <w:lang w:val="cs-CZ"/>
              </w:rPr>
            </w:pPr>
          </w:p>
          <w:p w:rsidR="009868DE" w:rsidRPr="003755E8" w:rsidRDefault="009868DE" w:rsidP="009868DE">
            <w:pPr>
              <w:pStyle w:val="NormalJustified"/>
              <w:jc w:val="center"/>
              <w:rPr>
                <w:rFonts w:ascii="Calibri" w:hAnsi="Calibri" w:cs="Calibri"/>
                <w:b/>
                <w:sz w:val="22"/>
                <w:szCs w:val="22"/>
                <w:lang w:val="cs-CZ"/>
              </w:rPr>
            </w:pPr>
          </w:p>
          <w:p w:rsidR="009868DE" w:rsidRDefault="009868DE" w:rsidP="009868DE">
            <w:pPr>
              <w:jc w:val="both"/>
              <w:outlineLvl w:val="0"/>
              <w:rPr>
                <w:rFonts w:ascii="Calibri" w:hAnsi="Calibri" w:cs="Calibri"/>
                <w:sz w:val="22"/>
                <w:szCs w:val="22"/>
              </w:rPr>
            </w:pPr>
            <w:r w:rsidRPr="003755E8">
              <w:rPr>
                <w:rFonts w:ascii="Calibri" w:hAnsi="Calibri" w:cs="Calibri"/>
                <w:sz w:val="22"/>
                <w:szCs w:val="22"/>
              </w:rPr>
              <w:t xml:space="preserve">V </w:t>
            </w:r>
            <w:r w:rsidRPr="003755E8">
              <w:rPr>
                <w:rFonts w:ascii="Calibri" w:hAnsi="Calibri" w:cs="Calibri"/>
                <w:sz w:val="22"/>
                <w:szCs w:val="22"/>
                <w:highlight w:val="cyan"/>
              </w:rPr>
              <w:t>................</w:t>
            </w:r>
            <w:r w:rsidRPr="003755E8">
              <w:rPr>
                <w:rFonts w:ascii="Calibri" w:hAnsi="Calibri" w:cs="Calibri"/>
                <w:sz w:val="22"/>
                <w:szCs w:val="22"/>
              </w:rPr>
              <w:t xml:space="preserve"> </w:t>
            </w:r>
            <w:proofErr w:type="gramStart"/>
            <w:r w:rsidRPr="003755E8">
              <w:rPr>
                <w:rFonts w:ascii="Calibri" w:hAnsi="Calibri" w:cs="Calibri"/>
                <w:sz w:val="22"/>
                <w:szCs w:val="22"/>
              </w:rPr>
              <w:t xml:space="preserve">dne </w:t>
            </w:r>
            <w:r w:rsidRPr="003755E8">
              <w:rPr>
                <w:rFonts w:ascii="Calibri" w:hAnsi="Calibri" w:cs="Calibri"/>
                <w:sz w:val="22"/>
                <w:szCs w:val="22"/>
                <w:highlight w:val="cyan"/>
              </w:rPr>
              <w:t>............</w:t>
            </w:r>
            <w:r w:rsidRPr="003755E8">
              <w:rPr>
                <w:rFonts w:ascii="Calibri" w:hAnsi="Calibri" w:cs="Calibri"/>
                <w:sz w:val="22"/>
                <w:szCs w:val="22"/>
              </w:rPr>
              <w:t xml:space="preserve"> 201</w:t>
            </w:r>
            <w:r w:rsidR="0076637A">
              <w:rPr>
                <w:rFonts w:ascii="Calibri" w:hAnsi="Calibri" w:cs="Calibri"/>
                <w:sz w:val="22"/>
                <w:szCs w:val="22"/>
              </w:rPr>
              <w:t>7</w:t>
            </w:r>
            <w:proofErr w:type="gramEnd"/>
          </w:p>
          <w:p w:rsidR="009868DE" w:rsidRDefault="009868DE" w:rsidP="009868DE">
            <w:pPr>
              <w:jc w:val="both"/>
              <w:outlineLvl w:val="0"/>
              <w:rPr>
                <w:rFonts w:ascii="Calibri" w:hAnsi="Calibri" w:cs="Calibri"/>
                <w:sz w:val="22"/>
                <w:szCs w:val="22"/>
              </w:rPr>
            </w:pPr>
            <w:r>
              <w:rPr>
                <w:rFonts w:ascii="Calibri" w:hAnsi="Calibri" w:cs="Calibri"/>
                <w:sz w:val="22"/>
                <w:szCs w:val="22"/>
              </w:rPr>
              <w:t xml:space="preserve">                                                                                                                  ……………………………………………………</w:t>
            </w:r>
          </w:p>
          <w:p w:rsidR="009868DE" w:rsidRDefault="009868DE" w:rsidP="009868DE">
            <w:pPr>
              <w:jc w:val="both"/>
              <w:outlineLvl w:val="0"/>
              <w:rPr>
                <w:rFonts w:ascii="Calibri" w:hAnsi="Calibri" w:cs="Calibri"/>
                <w:sz w:val="22"/>
                <w:szCs w:val="22"/>
              </w:rPr>
            </w:pPr>
            <w:r>
              <w:rPr>
                <w:rFonts w:ascii="Calibri" w:hAnsi="Calibri" w:cs="Calibri"/>
                <w:sz w:val="22"/>
                <w:szCs w:val="22"/>
              </w:rPr>
              <w:t xml:space="preserve">                                                                                                                                           </w:t>
            </w:r>
            <w:r w:rsidRPr="00560E8A">
              <w:rPr>
                <w:rFonts w:ascii="Calibri" w:hAnsi="Calibri" w:cs="Calibri"/>
                <w:sz w:val="22"/>
                <w:szCs w:val="22"/>
                <w:highlight w:val="cyan"/>
              </w:rPr>
              <w:t>jméno</w:t>
            </w:r>
          </w:p>
          <w:p w:rsidR="009868DE" w:rsidRDefault="009868DE" w:rsidP="005B137D">
            <w:pPr>
              <w:jc w:val="both"/>
              <w:outlineLvl w:val="0"/>
              <w:rPr>
                <w:rFonts w:ascii="Calibri" w:hAnsi="Calibri" w:cs="Calibri"/>
                <w:iCs/>
                <w:sz w:val="20"/>
                <w:szCs w:val="20"/>
              </w:rPr>
            </w:pPr>
            <w:r>
              <w:rPr>
                <w:rFonts w:ascii="Calibri" w:hAnsi="Calibri" w:cs="Calibri"/>
                <w:sz w:val="22"/>
                <w:szCs w:val="22"/>
              </w:rPr>
              <w:t xml:space="preserve">                                                                                                                                            </w:t>
            </w:r>
            <w:r w:rsidRPr="00560E8A">
              <w:rPr>
                <w:rFonts w:ascii="Calibri" w:hAnsi="Calibri" w:cs="Calibri"/>
                <w:sz w:val="22"/>
                <w:szCs w:val="22"/>
                <w:highlight w:val="cyan"/>
              </w:rPr>
              <w:t>firma</w:t>
            </w:r>
          </w:p>
        </w:tc>
      </w:tr>
      <w:tr w:rsidR="009868DE" w:rsidRPr="00824336" w:rsidTr="004A5C99">
        <w:trPr>
          <w:trHeight w:val="425"/>
          <w:jc w:val="center"/>
        </w:trPr>
        <w:tc>
          <w:tcPr>
            <w:tcW w:w="10260" w:type="dxa"/>
            <w:shd w:val="clear" w:color="auto" w:fill="FFFFFF"/>
            <w:vAlign w:val="center"/>
          </w:tcPr>
          <w:p w:rsidR="009868DE" w:rsidRPr="009F74E4" w:rsidRDefault="009868DE" w:rsidP="009868DE">
            <w:pPr>
              <w:outlineLvl w:val="0"/>
              <w:rPr>
                <w:rFonts w:ascii="Calibri" w:hAnsi="Calibri" w:cs="Calibri"/>
                <w:b/>
                <w:sz w:val="22"/>
                <w:szCs w:val="22"/>
              </w:rPr>
            </w:pPr>
          </w:p>
        </w:tc>
      </w:tr>
    </w:tbl>
    <w:p w:rsidR="00D65E34" w:rsidRDefault="00D65E34"/>
    <w:sectPr w:rsidR="00D65E34" w:rsidSect="00A20BCD">
      <w:footerReference w:type="default" r:id="rId10"/>
      <w:pgSz w:w="11906" w:h="16838" w:code="9"/>
      <w:pgMar w:top="993"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801" w:rsidRDefault="00A62801">
      <w:r>
        <w:separator/>
      </w:r>
    </w:p>
  </w:endnote>
  <w:endnote w:type="continuationSeparator" w:id="0">
    <w:p w:rsidR="00A62801" w:rsidRDefault="00A62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5E8" w:rsidRPr="00747D84" w:rsidRDefault="000D15E8">
    <w:pPr>
      <w:pStyle w:val="Zpat"/>
      <w:jc w:val="center"/>
      <w:rPr>
        <w:rFonts w:ascii="Calibri" w:hAnsi="Calibri" w:cs="Calibri"/>
        <w:sz w:val="22"/>
        <w:szCs w:val="22"/>
      </w:rPr>
    </w:pPr>
    <w:r w:rsidRPr="00747D84">
      <w:rPr>
        <w:rFonts w:ascii="Calibri" w:hAnsi="Calibri" w:cs="Calibri"/>
        <w:sz w:val="22"/>
        <w:szCs w:val="22"/>
      </w:rPr>
      <w:t xml:space="preserve">- </w:t>
    </w:r>
    <w:r w:rsidRPr="00747D84">
      <w:rPr>
        <w:rStyle w:val="slostrnky"/>
        <w:rFonts w:ascii="Calibri" w:hAnsi="Calibri" w:cs="Calibri"/>
        <w:sz w:val="22"/>
        <w:szCs w:val="22"/>
      </w:rPr>
      <w:fldChar w:fldCharType="begin"/>
    </w:r>
    <w:r w:rsidRPr="00747D84">
      <w:rPr>
        <w:rStyle w:val="slostrnky"/>
        <w:rFonts w:ascii="Calibri" w:hAnsi="Calibri" w:cs="Calibri"/>
        <w:sz w:val="22"/>
        <w:szCs w:val="22"/>
      </w:rPr>
      <w:instrText xml:space="preserve"> PAGE </w:instrText>
    </w:r>
    <w:r w:rsidRPr="00747D84">
      <w:rPr>
        <w:rStyle w:val="slostrnky"/>
        <w:rFonts w:ascii="Calibri" w:hAnsi="Calibri" w:cs="Calibri"/>
        <w:sz w:val="22"/>
        <w:szCs w:val="22"/>
      </w:rPr>
      <w:fldChar w:fldCharType="separate"/>
    </w:r>
    <w:r w:rsidR="00E02711">
      <w:rPr>
        <w:rStyle w:val="slostrnky"/>
        <w:rFonts w:ascii="Calibri" w:hAnsi="Calibri" w:cs="Calibri"/>
        <w:noProof/>
        <w:sz w:val="22"/>
        <w:szCs w:val="22"/>
      </w:rPr>
      <w:t>8</w:t>
    </w:r>
    <w:r w:rsidRPr="00747D84">
      <w:rPr>
        <w:rStyle w:val="slostrnky"/>
        <w:rFonts w:ascii="Calibri" w:hAnsi="Calibri" w:cs="Calibri"/>
        <w:sz w:val="22"/>
        <w:szCs w:val="22"/>
      </w:rPr>
      <w:fldChar w:fldCharType="end"/>
    </w:r>
    <w:r w:rsidRPr="00747D84">
      <w:rPr>
        <w:rStyle w:val="slostrnky"/>
        <w:rFonts w:ascii="Calibri" w:hAnsi="Calibri" w:cs="Calibri"/>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801" w:rsidRDefault="00A62801">
      <w:r>
        <w:separator/>
      </w:r>
    </w:p>
  </w:footnote>
  <w:footnote w:type="continuationSeparator" w:id="0">
    <w:p w:rsidR="00A62801" w:rsidRDefault="00A628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A36A3"/>
    <w:multiLevelType w:val="hybridMultilevel"/>
    <w:tmpl w:val="FFC49974"/>
    <w:lvl w:ilvl="0" w:tplc="B0E0FD16">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 w15:restartNumberingAfterBreak="0">
    <w:nsid w:val="08C1098A"/>
    <w:multiLevelType w:val="hybridMultilevel"/>
    <w:tmpl w:val="88244554"/>
    <w:lvl w:ilvl="0" w:tplc="95426BD6">
      <w:start w:val="6"/>
      <w:numFmt w:val="bullet"/>
      <w:lvlText w:val="-"/>
      <w:lvlJc w:val="left"/>
      <w:pPr>
        <w:ind w:left="1080" w:hanging="360"/>
      </w:pPr>
      <w:rPr>
        <w:rFonts w:ascii="Calibri" w:eastAsia="Times New Roman"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AAD3823"/>
    <w:multiLevelType w:val="hybridMultilevel"/>
    <w:tmpl w:val="3A32D862"/>
    <w:lvl w:ilvl="0" w:tplc="BCD015D6">
      <w:start w:val="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B23524A"/>
    <w:multiLevelType w:val="hybridMultilevel"/>
    <w:tmpl w:val="74F41BCC"/>
    <w:lvl w:ilvl="0" w:tplc="50F2DCC8">
      <w:start w:val="5"/>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F2E6733"/>
    <w:multiLevelType w:val="hybridMultilevel"/>
    <w:tmpl w:val="06288AB4"/>
    <w:lvl w:ilvl="0" w:tplc="1B04A914">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65E7413"/>
    <w:multiLevelType w:val="hybridMultilevel"/>
    <w:tmpl w:val="2FE864FC"/>
    <w:lvl w:ilvl="0" w:tplc="755004CA">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3BEF7412"/>
    <w:multiLevelType w:val="hybridMultilevel"/>
    <w:tmpl w:val="636EF4BA"/>
    <w:lvl w:ilvl="0" w:tplc="732E3B68">
      <w:start w:val="2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1133F1E"/>
    <w:multiLevelType w:val="hybridMultilevel"/>
    <w:tmpl w:val="BA1AFC46"/>
    <w:lvl w:ilvl="0" w:tplc="27DC8788">
      <w:start w:val="1"/>
      <w:numFmt w:val="upperRoman"/>
      <w:pStyle w:val="Zkladntextodsazen"/>
      <w:lvlText w:val="%1."/>
      <w:lvlJc w:val="left"/>
      <w:pPr>
        <w:tabs>
          <w:tab w:val="num" w:pos="720"/>
        </w:tabs>
        <w:ind w:left="425" w:hanging="425"/>
      </w:pPr>
      <w:rPr>
        <w:rFonts w:ascii="Calibri" w:hAnsi="Calibri" w:cs="Calibri" w:hint="default"/>
        <w:b/>
        <w:bCs/>
        <w:i w:val="0"/>
        <w:iCs w:val="0"/>
        <w:sz w:val="22"/>
        <w:szCs w:val="22"/>
      </w:rPr>
    </w:lvl>
    <w:lvl w:ilvl="1" w:tplc="58D685F4">
      <w:start w:val="1"/>
      <w:numFmt w:val="bullet"/>
      <w:lvlText w:val=""/>
      <w:lvlJc w:val="left"/>
      <w:pPr>
        <w:tabs>
          <w:tab w:val="num" w:pos="425"/>
        </w:tabs>
        <w:ind w:left="425" w:hanging="425"/>
      </w:pPr>
      <w:rPr>
        <w:rFonts w:ascii="Symbol" w:hAnsi="Symbol" w:cs="Symbol" w:hint="default"/>
        <w:b w:val="0"/>
        <w:bCs w:val="0"/>
        <w:i w:val="0"/>
        <w:iCs w:val="0"/>
        <w:sz w:val="24"/>
        <w:szCs w:val="24"/>
      </w:rPr>
    </w:lvl>
    <w:lvl w:ilvl="2" w:tplc="A0E02640">
      <w:start w:val="1"/>
      <w:numFmt w:val="decimal"/>
      <w:lvlText w:val="%3."/>
      <w:lvlJc w:val="left"/>
      <w:pPr>
        <w:tabs>
          <w:tab w:val="num" w:pos="2340"/>
        </w:tabs>
        <w:ind w:left="2340" w:hanging="360"/>
      </w:pPr>
      <w:rPr>
        <w:rFonts w:asciiTheme="minorHAnsi" w:eastAsia="Times New Roman" w:hAnsiTheme="minorHAnsi" w:hint="default"/>
        <w:b/>
        <w:bCs w:val="0"/>
      </w:rPr>
    </w:lvl>
    <w:lvl w:ilvl="3" w:tplc="04050001">
      <w:start w:val="1"/>
      <w:numFmt w:val="bullet"/>
      <w:lvlText w:val=""/>
      <w:lvlJc w:val="left"/>
      <w:pPr>
        <w:tabs>
          <w:tab w:val="num" w:pos="2880"/>
        </w:tabs>
        <w:ind w:left="2880" w:hanging="360"/>
      </w:pPr>
      <w:rPr>
        <w:rFonts w:ascii="Symbol" w:hAnsi="Symbol" w:cs="Symbol" w:hint="default"/>
        <w:b/>
        <w:bCs/>
        <w:i w:val="0"/>
        <w:iCs w:val="0"/>
        <w:sz w:val="24"/>
        <w:szCs w:val="24"/>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4A380024"/>
    <w:multiLevelType w:val="hybridMultilevel"/>
    <w:tmpl w:val="5518CB88"/>
    <w:lvl w:ilvl="0" w:tplc="414C75A2">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2C92E8D"/>
    <w:multiLevelType w:val="hybridMultilevel"/>
    <w:tmpl w:val="2D62770E"/>
    <w:lvl w:ilvl="0" w:tplc="3B00F89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B4E052B"/>
    <w:multiLevelType w:val="hybridMultilevel"/>
    <w:tmpl w:val="86E47EFA"/>
    <w:lvl w:ilvl="0" w:tplc="B13CDEA2">
      <w:numFmt w:val="bullet"/>
      <w:lvlText w:val="-"/>
      <w:lvlJc w:val="left"/>
      <w:pPr>
        <w:tabs>
          <w:tab w:val="num" w:pos="2808"/>
        </w:tabs>
        <w:ind w:left="2808" w:hanging="360"/>
      </w:pPr>
      <w:rPr>
        <w:rFonts w:ascii="Times New Roman" w:hAnsi="Times New Roman" w:cs="Times New Roman" w:hint="default"/>
        <w:color w:val="auto"/>
      </w:rPr>
    </w:lvl>
    <w:lvl w:ilvl="1" w:tplc="B13CDEA2">
      <w:numFmt w:val="bullet"/>
      <w:lvlText w:val="-"/>
      <w:lvlJc w:val="left"/>
      <w:pPr>
        <w:tabs>
          <w:tab w:val="num" w:pos="2160"/>
        </w:tabs>
        <w:ind w:left="2160" w:hanging="360"/>
      </w:pPr>
      <w:rPr>
        <w:rFonts w:ascii="Times New Roman" w:hAnsi="Times New Roman" w:cs="Times New Roman" w:hint="default"/>
        <w:color w:val="auto"/>
      </w:rPr>
    </w:lvl>
    <w:lvl w:ilvl="2" w:tplc="04050005">
      <w:start w:val="1"/>
      <w:numFmt w:val="bullet"/>
      <w:lvlText w:val=""/>
      <w:lvlJc w:val="left"/>
      <w:pPr>
        <w:tabs>
          <w:tab w:val="num" w:pos="2880"/>
        </w:tabs>
        <w:ind w:left="2880" w:hanging="360"/>
      </w:pPr>
      <w:rPr>
        <w:rFonts w:ascii="Wingdings" w:hAnsi="Wingdings" w:cs="Wingdings" w:hint="default"/>
      </w:rPr>
    </w:lvl>
    <w:lvl w:ilvl="3" w:tplc="04050001">
      <w:start w:val="1"/>
      <w:numFmt w:val="bullet"/>
      <w:lvlText w:val=""/>
      <w:lvlJc w:val="left"/>
      <w:pPr>
        <w:tabs>
          <w:tab w:val="num" w:pos="3600"/>
        </w:tabs>
        <w:ind w:left="3600" w:hanging="360"/>
      </w:pPr>
      <w:rPr>
        <w:rFonts w:ascii="Symbol" w:hAnsi="Symbol" w:cs="Symbol" w:hint="default"/>
      </w:rPr>
    </w:lvl>
    <w:lvl w:ilvl="4" w:tplc="04050003">
      <w:start w:val="1"/>
      <w:numFmt w:val="bullet"/>
      <w:lvlText w:val="o"/>
      <w:lvlJc w:val="left"/>
      <w:pPr>
        <w:tabs>
          <w:tab w:val="num" w:pos="4320"/>
        </w:tabs>
        <w:ind w:left="4320" w:hanging="360"/>
      </w:pPr>
      <w:rPr>
        <w:rFonts w:ascii="Courier New" w:hAnsi="Courier New" w:cs="Courier New" w:hint="default"/>
      </w:rPr>
    </w:lvl>
    <w:lvl w:ilvl="5" w:tplc="04050005">
      <w:start w:val="1"/>
      <w:numFmt w:val="bullet"/>
      <w:lvlText w:val=""/>
      <w:lvlJc w:val="left"/>
      <w:pPr>
        <w:tabs>
          <w:tab w:val="num" w:pos="5040"/>
        </w:tabs>
        <w:ind w:left="5040" w:hanging="360"/>
      </w:pPr>
      <w:rPr>
        <w:rFonts w:ascii="Wingdings" w:hAnsi="Wingdings" w:cs="Wingdings" w:hint="default"/>
      </w:rPr>
    </w:lvl>
    <w:lvl w:ilvl="6" w:tplc="04050001">
      <w:start w:val="1"/>
      <w:numFmt w:val="bullet"/>
      <w:lvlText w:val=""/>
      <w:lvlJc w:val="left"/>
      <w:pPr>
        <w:tabs>
          <w:tab w:val="num" w:pos="5760"/>
        </w:tabs>
        <w:ind w:left="5760" w:hanging="360"/>
      </w:pPr>
      <w:rPr>
        <w:rFonts w:ascii="Symbol" w:hAnsi="Symbol" w:cs="Symbol" w:hint="default"/>
      </w:rPr>
    </w:lvl>
    <w:lvl w:ilvl="7" w:tplc="04050003">
      <w:start w:val="1"/>
      <w:numFmt w:val="bullet"/>
      <w:lvlText w:val="o"/>
      <w:lvlJc w:val="left"/>
      <w:pPr>
        <w:tabs>
          <w:tab w:val="num" w:pos="6480"/>
        </w:tabs>
        <w:ind w:left="6480" w:hanging="360"/>
      </w:pPr>
      <w:rPr>
        <w:rFonts w:ascii="Courier New" w:hAnsi="Courier New" w:cs="Courier New" w:hint="default"/>
      </w:rPr>
    </w:lvl>
    <w:lvl w:ilvl="8" w:tplc="04050005">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5B657CB8"/>
    <w:multiLevelType w:val="singleLevel"/>
    <w:tmpl w:val="86C24E98"/>
    <w:lvl w:ilvl="0">
      <w:start w:val="1"/>
      <w:numFmt w:val="lowerLetter"/>
      <w:lvlText w:val="%1)"/>
      <w:lvlJc w:val="left"/>
      <w:pPr>
        <w:tabs>
          <w:tab w:val="num" w:pos="360"/>
        </w:tabs>
        <w:ind w:left="283" w:hanging="283"/>
      </w:pPr>
      <w:rPr>
        <w:b w:val="0"/>
        <w:i w:val="0"/>
        <w:sz w:val="20"/>
        <w:szCs w:val="20"/>
      </w:rPr>
    </w:lvl>
  </w:abstractNum>
  <w:abstractNum w:abstractNumId="12" w15:restartNumberingAfterBreak="0">
    <w:nsid w:val="5DC460D0"/>
    <w:multiLevelType w:val="hybridMultilevel"/>
    <w:tmpl w:val="CC906DF2"/>
    <w:lvl w:ilvl="0" w:tplc="B0E0FD1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E8A1F34"/>
    <w:multiLevelType w:val="hybridMultilevel"/>
    <w:tmpl w:val="9C28130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F94771"/>
    <w:multiLevelType w:val="hybridMultilevel"/>
    <w:tmpl w:val="E1B6A86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112C3E"/>
    <w:multiLevelType w:val="hybridMultilevel"/>
    <w:tmpl w:val="BA10967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69C5075C"/>
    <w:multiLevelType w:val="hybridMultilevel"/>
    <w:tmpl w:val="957070B6"/>
    <w:lvl w:ilvl="0" w:tplc="EA9CEA1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7763B52"/>
    <w:multiLevelType w:val="hybridMultilevel"/>
    <w:tmpl w:val="178CBE94"/>
    <w:lvl w:ilvl="0" w:tplc="58D685F4">
      <w:start w:val="1"/>
      <w:numFmt w:val="bullet"/>
      <w:lvlText w:val=""/>
      <w:lvlJc w:val="left"/>
      <w:pPr>
        <w:tabs>
          <w:tab w:val="num" w:pos="708"/>
        </w:tabs>
        <w:ind w:left="708" w:hanging="425"/>
      </w:pPr>
      <w:rPr>
        <w:rFonts w:ascii="Symbol" w:hAnsi="Symbol" w:cs="Symbol" w:hint="default"/>
        <w:b w:val="0"/>
        <w:bCs w:val="0"/>
        <w:i w:val="0"/>
        <w:iCs w:val="0"/>
        <w:sz w:val="24"/>
        <w:szCs w:val="24"/>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18" w15:restartNumberingAfterBreak="0">
    <w:nsid w:val="77ED0177"/>
    <w:multiLevelType w:val="hybridMultilevel"/>
    <w:tmpl w:val="AC52579A"/>
    <w:lvl w:ilvl="0" w:tplc="B0E0FD1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83725C3"/>
    <w:multiLevelType w:val="hybridMultilevel"/>
    <w:tmpl w:val="A34646D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5613E7"/>
    <w:multiLevelType w:val="hybridMultilevel"/>
    <w:tmpl w:val="7B7476C2"/>
    <w:lvl w:ilvl="0" w:tplc="33EA155A">
      <w:numFmt w:val="bullet"/>
      <w:lvlText w:val="-"/>
      <w:lvlJc w:val="left"/>
      <w:pPr>
        <w:ind w:left="1080" w:hanging="360"/>
      </w:pPr>
      <w:rPr>
        <w:rFonts w:ascii="Calibri" w:eastAsia="Times New Roman" w:hAnsi="Calibri" w:cs="Calibri" w:hint="default"/>
        <w:b w:val="0"/>
        <w:color w:val="000000"/>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num w:numId="1">
    <w:abstractNumId w:val="7"/>
  </w:num>
  <w:num w:numId="2">
    <w:abstractNumId w:val="16"/>
  </w:num>
  <w:num w:numId="3">
    <w:abstractNumId w:val="14"/>
  </w:num>
  <w:num w:numId="4">
    <w:abstractNumId w:val="13"/>
  </w:num>
  <w:num w:numId="5">
    <w:abstractNumId w:val="19"/>
  </w:num>
  <w:num w:numId="6">
    <w:abstractNumId w:val="11"/>
  </w:num>
  <w:num w:numId="7">
    <w:abstractNumId w:val="10"/>
  </w:num>
  <w:num w:numId="8">
    <w:abstractNumId w:val="0"/>
  </w:num>
  <w:num w:numId="9">
    <w:abstractNumId w:val="18"/>
  </w:num>
  <w:num w:numId="10">
    <w:abstractNumId w:val="12"/>
  </w:num>
  <w:num w:numId="11">
    <w:abstractNumId w:val="20"/>
  </w:num>
  <w:num w:numId="12">
    <w:abstractNumId w:val="9"/>
  </w:num>
  <w:num w:numId="13">
    <w:abstractNumId w:val="4"/>
  </w:num>
  <w:num w:numId="14">
    <w:abstractNumId w:val="8"/>
  </w:num>
  <w:num w:numId="15">
    <w:abstractNumId w:val="3"/>
  </w:num>
  <w:num w:numId="16">
    <w:abstractNumId w:val="5"/>
  </w:num>
  <w:num w:numId="17">
    <w:abstractNumId w:val="15"/>
  </w:num>
  <w:num w:numId="18">
    <w:abstractNumId w:val="2"/>
  </w:num>
  <w:num w:numId="19">
    <w:abstractNumId w:val="1"/>
  </w:num>
  <w:num w:numId="20">
    <w:abstractNumId w:val="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C99"/>
    <w:rsid w:val="00001846"/>
    <w:rsid w:val="00005D4B"/>
    <w:rsid w:val="000071DC"/>
    <w:rsid w:val="00024D82"/>
    <w:rsid w:val="00035CC0"/>
    <w:rsid w:val="000375B6"/>
    <w:rsid w:val="00065DE6"/>
    <w:rsid w:val="00071FC9"/>
    <w:rsid w:val="00076511"/>
    <w:rsid w:val="000766E2"/>
    <w:rsid w:val="00090C18"/>
    <w:rsid w:val="00090E37"/>
    <w:rsid w:val="00094852"/>
    <w:rsid w:val="000D15E8"/>
    <w:rsid w:val="000F4768"/>
    <w:rsid w:val="000F5D1A"/>
    <w:rsid w:val="00107582"/>
    <w:rsid w:val="00127DF7"/>
    <w:rsid w:val="00131B72"/>
    <w:rsid w:val="0014594C"/>
    <w:rsid w:val="0017530F"/>
    <w:rsid w:val="0017543D"/>
    <w:rsid w:val="00175662"/>
    <w:rsid w:val="0019184E"/>
    <w:rsid w:val="001C567B"/>
    <w:rsid w:val="001E1D7A"/>
    <w:rsid w:val="001E2A33"/>
    <w:rsid w:val="001F1F07"/>
    <w:rsid w:val="001F24D2"/>
    <w:rsid w:val="001F3163"/>
    <w:rsid w:val="001F3CD5"/>
    <w:rsid w:val="001F47CB"/>
    <w:rsid w:val="0020671E"/>
    <w:rsid w:val="00217E83"/>
    <w:rsid w:val="00224CB8"/>
    <w:rsid w:val="00233005"/>
    <w:rsid w:val="00240721"/>
    <w:rsid w:val="0027036D"/>
    <w:rsid w:val="0027180C"/>
    <w:rsid w:val="00285F7E"/>
    <w:rsid w:val="002A3F97"/>
    <w:rsid w:val="002A6786"/>
    <w:rsid w:val="002B1ACE"/>
    <w:rsid w:val="002B66C7"/>
    <w:rsid w:val="002B6F0B"/>
    <w:rsid w:val="002C1D23"/>
    <w:rsid w:val="002C39BF"/>
    <w:rsid w:val="002C59DC"/>
    <w:rsid w:val="002C6207"/>
    <w:rsid w:val="002C62B8"/>
    <w:rsid w:val="002D1D06"/>
    <w:rsid w:val="002D1F1D"/>
    <w:rsid w:val="002D38C7"/>
    <w:rsid w:val="002D6140"/>
    <w:rsid w:val="00303CD0"/>
    <w:rsid w:val="00304A86"/>
    <w:rsid w:val="00312A8B"/>
    <w:rsid w:val="00314E3E"/>
    <w:rsid w:val="0033082E"/>
    <w:rsid w:val="003345D3"/>
    <w:rsid w:val="003407D7"/>
    <w:rsid w:val="00341C24"/>
    <w:rsid w:val="003500F4"/>
    <w:rsid w:val="003552EA"/>
    <w:rsid w:val="0036125C"/>
    <w:rsid w:val="0037129E"/>
    <w:rsid w:val="00377B86"/>
    <w:rsid w:val="003835EC"/>
    <w:rsid w:val="003840A6"/>
    <w:rsid w:val="003911FE"/>
    <w:rsid w:val="00392912"/>
    <w:rsid w:val="00394B68"/>
    <w:rsid w:val="00394C69"/>
    <w:rsid w:val="003A53AD"/>
    <w:rsid w:val="003C3976"/>
    <w:rsid w:val="003F0524"/>
    <w:rsid w:val="003F069A"/>
    <w:rsid w:val="003F3162"/>
    <w:rsid w:val="003F6143"/>
    <w:rsid w:val="004035E3"/>
    <w:rsid w:val="0042396B"/>
    <w:rsid w:val="00425A40"/>
    <w:rsid w:val="00434A5E"/>
    <w:rsid w:val="00461320"/>
    <w:rsid w:val="004617E8"/>
    <w:rsid w:val="00461A92"/>
    <w:rsid w:val="0047383F"/>
    <w:rsid w:val="00480896"/>
    <w:rsid w:val="0048268F"/>
    <w:rsid w:val="004946C7"/>
    <w:rsid w:val="00496AE7"/>
    <w:rsid w:val="00497BE4"/>
    <w:rsid w:val="004A5108"/>
    <w:rsid w:val="004A5C99"/>
    <w:rsid w:val="004B4882"/>
    <w:rsid w:val="004B67F9"/>
    <w:rsid w:val="004C3E74"/>
    <w:rsid w:val="004C6C26"/>
    <w:rsid w:val="004D0D36"/>
    <w:rsid w:val="004E55FC"/>
    <w:rsid w:val="004F22F5"/>
    <w:rsid w:val="005045A0"/>
    <w:rsid w:val="00506CF2"/>
    <w:rsid w:val="00507C13"/>
    <w:rsid w:val="0052263D"/>
    <w:rsid w:val="00543EA3"/>
    <w:rsid w:val="00560E8A"/>
    <w:rsid w:val="005613E0"/>
    <w:rsid w:val="00582D16"/>
    <w:rsid w:val="00587227"/>
    <w:rsid w:val="0058732C"/>
    <w:rsid w:val="00594F7D"/>
    <w:rsid w:val="00595B60"/>
    <w:rsid w:val="005A60BA"/>
    <w:rsid w:val="005B137D"/>
    <w:rsid w:val="005B5181"/>
    <w:rsid w:val="005D23A7"/>
    <w:rsid w:val="005D468E"/>
    <w:rsid w:val="005E4685"/>
    <w:rsid w:val="005E4FD8"/>
    <w:rsid w:val="005E5CD6"/>
    <w:rsid w:val="005E7D66"/>
    <w:rsid w:val="005F276A"/>
    <w:rsid w:val="005F2C7C"/>
    <w:rsid w:val="006071F6"/>
    <w:rsid w:val="00607641"/>
    <w:rsid w:val="0061228D"/>
    <w:rsid w:val="0061389A"/>
    <w:rsid w:val="006249E2"/>
    <w:rsid w:val="00636EB7"/>
    <w:rsid w:val="00640FC3"/>
    <w:rsid w:val="00656A35"/>
    <w:rsid w:val="00670AAE"/>
    <w:rsid w:val="006776F4"/>
    <w:rsid w:val="00677BE5"/>
    <w:rsid w:val="00680B85"/>
    <w:rsid w:val="00681078"/>
    <w:rsid w:val="00686E4B"/>
    <w:rsid w:val="006951B0"/>
    <w:rsid w:val="0069715E"/>
    <w:rsid w:val="006A5B8F"/>
    <w:rsid w:val="006B6D77"/>
    <w:rsid w:val="006C0253"/>
    <w:rsid w:val="006E028D"/>
    <w:rsid w:val="006E1E58"/>
    <w:rsid w:val="006E46A3"/>
    <w:rsid w:val="006F02D3"/>
    <w:rsid w:val="00715935"/>
    <w:rsid w:val="0073673B"/>
    <w:rsid w:val="00743710"/>
    <w:rsid w:val="00747D84"/>
    <w:rsid w:val="00751BEA"/>
    <w:rsid w:val="007578AA"/>
    <w:rsid w:val="00763819"/>
    <w:rsid w:val="00764155"/>
    <w:rsid w:val="0076637A"/>
    <w:rsid w:val="00772100"/>
    <w:rsid w:val="00780003"/>
    <w:rsid w:val="007916BA"/>
    <w:rsid w:val="007A5816"/>
    <w:rsid w:val="007A65E9"/>
    <w:rsid w:val="007C04D3"/>
    <w:rsid w:val="007C37D4"/>
    <w:rsid w:val="007D78E1"/>
    <w:rsid w:val="007D7B4B"/>
    <w:rsid w:val="007E3A6D"/>
    <w:rsid w:val="007F22C0"/>
    <w:rsid w:val="007F44EF"/>
    <w:rsid w:val="007F4AFA"/>
    <w:rsid w:val="00803564"/>
    <w:rsid w:val="0081104E"/>
    <w:rsid w:val="00833B6D"/>
    <w:rsid w:val="00844BAE"/>
    <w:rsid w:val="00850242"/>
    <w:rsid w:val="00857C7B"/>
    <w:rsid w:val="0087147A"/>
    <w:rsid w:val="00872F60"/>
    <w:rsid w:val="00875A99"/>
    <w:rsid w:val="00882906"/>
    <w:rsid w:val="00884C84"/>
    <w:rsid w:val="00892B6E"/>
    <w:rsid w:val="00892DAF"/>
    <w:rsid w:val="008A4A35"/>
    <w:rsid w:val="008B0D2E"/>
    <w:rsid w:val="008B7C35"/>
    <w:rsid w:val="008D7876"/>
    <w:rsid w:val="008E3485"/>
    <w:rsid w:val="008E4138"/>
    <w:rsid w:val="008E4B16"/>
    <w:rsid w:val="008E632E"/>
    <w:rsid w:val="008F1B1D"/>
    <w:rsid w:val="00902403"/>
    <w:rsid w:val="00911604"/>
    <w:rsid w:val="00912E43"/>
    <w:rsid w:val="009223FB"/>
    <w:rsid w:val="00923D8B"/>
    <w:rsid w:val="00932F97"/>
    <w:rsid w:val="00941694"/>
    <w:rsid w:val="00942280"/>
    <w:rsid w:val="00944DAC"/>
    <w:rsid w:val="00946006"/>
    <w:rsid w:val="0095257A"/>
    <w:rsid w:val="00963348"/>
    <w:rsid w:val="009664EB"/>
    <w:rsid w:val="00971AD0"/>
    <w:rsid w:val="00984774"/>
    <w:rsid w:val="009868DE"/>
    <w:rsid w:val="009D6188"/>
    <w:rsid w:val="009D667E"/>
    <w:rsid w:val="009D761B"/>
    <w:rsid w:val="009E79C7"/>
    <w:rsid w:val="009F3176"/>
    <w:rsid w:val="009F5DDF"/>
    <w:rsid w:val="009F74E4"/>
    <w:rsid w:val="009F7B73"/>
    <w:rsid w:val="00A07F8B"/>
    <w:rsid w:val="00A108A1"/>
    <w:rsid w:val="00A117C0"/>
    <w:rsid w:val="00A14460"/>
    <w:rsid w:val="00A155ED"/>
    <w:rsid w:val="00A20BCD"/>
    <w:rsid w:val="00A26AEE"/>
    <w:rsid w:val="00A3215F"/>
    <w:rsid w:val="00A33E31"/>
    <w:rsid w:val="00A45AAA"/>
    <w:rsid w:val="00A57737"/>
    <w:rsid w:val="00A62801"/>
    <w:rsid w:val="00A65701"/>
    <w:rsid w:val="00A65E17"/>
    <w:rsid w:val="00A75139"/>
    <w:rsid w:val="00A771AD"/>
    <w:rsid w:val="00A87B0E"/>
    <w:rsid w:val="00AA07D8"/>
    <w:rsid w:val="00AA19E6"/>
    <w:rsid w:val="00AA2734"/>
    <w:rsid w:val="00AC5569"/>
    <w:rsid w:val="00AC5716"/>
    <w:rsid w:val="00AD5CBA"/>
    <w:rsid w:val="00AE0A10"/>
    <w:rsid w:val="00AF1204"/>
    <w:rsid w:val="00B16352"/>
    <w:rsid w:val="00B2069E"/>
    <w:rsid w:val="00B300A2"/>
    <w:rsid w:val="00B33183"/>
    <w:rsid w:val="00B36440"/>
    <w:rsid w:val="00B36AB7"/>
    <w:rsid w:val="00B36EBF"/>
    <w:rsid w:val="00B4607F"/>
    <w:rsid w:val="00B52F17"/>
    <w:rsid w:val="00B54BCF"/>
    <w:rsid w:val="00B60122"/>
    <w:rsid w:val="00B61E17"/>
    <w:rsid w:val="00B81A7F"/>
    <w:rsid w:val="00B833D3"/>
    <w:rsid w:val="00B925A8"/>
    <w:rsid w:val="00B94012"/>
    <w:rsid w:val="00BA376A"/>
    <w:rsid w:val="00BA51BF"/>
    <w:rsid w:val="00BB76C9"/>
    <w:rsid w:val="00BD00D9"/>
    <w:rsid w:val="00BE786A"/>
    <w:rsid w:val="00BF123A"/>
    <w:rsid w:val="00BF31F0"/>
    <w:rsid w:val="00C162DD"/>
    <w:rsid w:val="00C33951"/>
    <w:rsid w:val="00C40A66"/>
    <w:rsid w:val="00C55B99"/>
    <w:rsid w:val="00C657DF"/>
    <w:rsid w:val="00C67001"/>
    <w:rsid w:val="00C7322D"/>
    <w:rsid w:val="00C76906"/>
    <w:rsid w:val="00C86E49"/>
    <w:rsid w:val="00C87131"/>
    <w:rsid w:val="00CA449E"/>
    <w:rsid w:val="00CA535E"/>
    <w:rsid w:val="00CC5CE9"/>
    <w:rsid w:val="00CD2F4C"/>
    <w:rsid w:val="00CF50F4"/>
    <w:rsid w:val="00CF696D"/>
    <w:rsid w:val="00D00884"/>
    <w:rsid w:val="00D05EE6"/>
    <w:rsid w:val="00D11CDF"/>
    <w:rsid w:val="00D15958"/>
    <w:rsid w:val="00D2330A"/>
    <w:rsid w:val="00D25B8A"/>
    <w:rsid w:val="00D57BDF"/>
    <w:rsid w:val="00D65E34"/>
    <w:rsid w:val="00D808FC"/>
    <w:rsid w:val="00D80D47"/>
    <w:rsid w:val="00D8559D"/>
    <w:rsid w:val="00D87E5D"/>
    <w:rsid w:val="00D90382"/>
    <w:rsid w:val="00DA125E"/>
    <w:rsid w:val="00DA30C0"/>
    <w:rsid w:val="00DA79A6"/>
    <w:rsid w:val="00DB7452"/>
    <w:rsid w:val="00DC243E"/>
    <w:rsid w:val="00DD57E7"/>
    <w:rsid w:val="00DD713F"/>
    <w:rsid w:val="00DE268B"/>
    <w:rsid w:val="00DF014B"/>
    <w:rsid w:val="00E02711"/>
    <w:rsid w:val="00E036C5"/>
    <w:rsid w:val="00E079DD"/>
    <w:rsid w:val="00E13BBD"/>
    <w:rsid w:val="00E20627"/>
    <w:rsid w:val="00E209CB"/>
    <w:rsid w:val="00E22536"/>
    <w:rsid w:val="00E57A89"/>
    <w:rsid w:val="00E6332E"/>
    <w:rsid w:val="00E65590"/>
    <w:rsid w:val="00E66F21"/>
    <w:rsid w:val="00E7440F"/>
    <w:rsid w:val="00E9133C"/>
    <w:rsid w:val="00EA3F6F"/>
    <w:rsid w:val="00EB1F09"/>
    <w:rsid w:val="00ED5658"/>
    <w:rsid w:val="00EE3BED"/>
    <w:rsid w:val="00EF0548"/>
    <w:rsid w:val="00EF06DD"/>
    <w:rsid w:val="00EF4C54"/>
    <w:rsid w:val="00F0401B"/>
    <w:rsid w:val="00F04BDF"/>
    <w:rsid w:val="00F0733A"/>
    <w:rsid w:val="00F14472"/>
    <w:rsid w:val="00F32698"/>
    <w:rsid w:val="00F36E5B"/>
    <w:rsid w:val="00F4202B"/>
    <w:rsid w:val="00F42CF3"/>
    <w:rsid w:val="00F43967"/>
    <w:rsid w:val="00F55463"/>
    <w:rsid w:val="00F71E4B"/>
    <w:rsid w:val="00F751CD"/>
    <w:rsid w:val="00F75645"/>
    <w:rsid w:val="00F84BD5"/>
    <w:rsid w:val="00F85F14"/>
    <w:rsid w:val="00F91F87"/>
    <w:rsid w:val="00F93126"/>
    <w:rsid w:val="00F95602"/>
    <w:rsid w:val="00FA252F"/>
    <w:rsid w:val="00FC0293"/>
    <w:rsid w:val="00FC2C14"/>
    <w:rsid w:val="00FD0017"/>
    <w:rsid w:val="00FD0F2B"/>
    <w:rsid w:val="00FD21CD"/>
    <w:rsid w:val="00FD643D"/>
    <w:rsid w:val="00FE6363"/>
    <w:rsid w:val="00FF3A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1B7B7C-226D-47E4-9DCB-96C10BD86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A5C99"/>
    <w:rPr>
      <w:sz w:val="24"/>
      <w:szCs w:val="24"/>
    </w:rPr>
  </w:style>
  <w:style w:type="paragraph" w:styleId="Nadpis2">
    <w:name w:val="heading 2"/>
    <w:basedOn w:val="Normln"/>
    <w:next w:val="Normln"/>
    <w:link w:val="Nadpis2Char"/>
    <w:qFormat/>
    <w:rsid w:val="004A5C99"/>
    <w:pPr>
      <w:keepNext/>
      <w:jc w:val="center"/>
      <w:outlineLvl w:val="1"/>
    </w:pPr>
    <w:rPr>
      <w:rFonts w:ascii="Cambria" w:hAnsi="Cambria"/>
      <w:b/>
      <w:bCs/>
      <w:i/>
      <w:i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locked/>
    <w:rsid w:val="004A5C99"/>
    <w:rPr>
      <w:rFonts w:ascii="Cambria" w:hAnsi="Cambria"/>
      <w:b/>
      <w:bCs/>
      <w:i/>
      <w:iCs/>
      <w:sz w:val="28"/>
      <w:szCs w:val="28"/>
      <w:lang w:val="x-none" w:eastAsia="x-none" w:bidi="ar-SA"/>
    </w:rPr>
  </w:style>
  <w:style w:type="paragraph" w:styleId="Zkladntext">
    <w:name w:val="Body Text"/>
    <w:basedOn w:val="Normln"/>
    <w:link w:val="ZkladntextChar"/>
    <w:rsid w:val="004A5C99"/>
    <w:pPr>
      <w:framePr w:hSpace="141" w:wrap="auto" w:hAnchor="page" w:x="448" w:y="-710"/>
    </w:pPr>
    <w:rPr>
      <w:lang w:val="x-none" w:eastAsia="x-none"/>
    </w:rPr>
  </w:style>
  <w:style w:type="character" w:customStyle="1" w:styleId="ZkladntextChar">
    <w:name w:val="Základní text Char"/>
    <w:link w:val="Zkladntext"/>
    <w:locked/>
    <w:rsid w:val="004A5C99"/>
    <w:rPr>
      <w:sz w:val="24"/>
      <w:szCs w:val="24"/>
      <w:lang w:val="x-none" w:eastAsia="x-none" w:bidi="ar-SA"/>
    </w:rPr>
  </w:style>
  <w:style w:type="paragraph" w:styleId="Textkomente">
    <w:name w:val="annotation text"/>
    <w:basedOn w:val="Normln"/>
    <w:link w:val="TextkomenteChar"/>
    <w:rsid w:val="004A5C99"/>
    <w:rPr>
      <w:sz w:val="20"/>
      <w:szCs w:val="20"/>
    </w:rPr>
  </w:style>
  <w:style w:type="character" w:customStyle="1" w:styleId="TextkomenteChar">
    <w:name w:val="Text komentáře Char"/>
    <w:link w:val="Textkomente"/>
    <w:locked/>
    <w:rsid w:val="004A5C99"/>
    <w:rPr>
      <w:lang w:val="cs-CZ" w:eastAsia="cs-CZ" w:bidi="ar-SA"/>
    </w:rPr>
  </w:style>
  <w:style w:type="paragraph" w:styleId="Zkladntextodsazen">
    <w:name w:val="Body Text Indent"/>
    <w:basedOn w:val="Normln"/>
    <w:link w:val="ZkladntextodsazenChar"/>
    <w:uiPriority w:val="99"/>
    <w:rsid w:val="004A5C99"/>
    <w:pPr>
      <w:numPr>
        <w:numId w:val="1"/>
      </w:numPr>
      <w:spacing w:before="120" w:after="120"/>
    </w:pPr>
    <w:rPr>
      <w:lang w:val="x-none" w:eastAsia="x-none"/>
    </w:rPr>
  </w:style>
  <w:style w:type="character" w:customStyle="1" w:styleId="ZkladntextodsazenChar">
    <w:name w:val="Základní text odsazený Char"/>
    <w:link w:val="Zkladntextodsazen"/>
    <w:uiPriority w:val="99"/>
    <w:locked/>
    <w:rsid w:val="004A5C99"/>
    <w:rPr>
      <w:sz w:val="24"/>
      <w:szCs w:val="24"/>
      <w:lang w:val="x-none" w:eastAsia="x-none" w:bidi="ar-SA"/>
    </w:rPr>
  </w:style>
  <w:style w:type="paragraph" w:styleId="Zhlav">
    <w:name w:val="header"/>
    <w:basedOn w:val="Normln"/>
    <w:link w:val="ZhlavChar"/>
    <w:rsid w:val="004A5C99"/>
    <w:pPr>
      <w:tabs>
        <w:tab w:val="center" w:pos="4536"/>
        <w:tab w:val="right" w:pos="9072"/>
      </w:tabs>
    </w:pPr>
    <w:rPr>
      <w:lang w:val="x-none" w:eastAsia="x-none"/>
    </w:rPr>
  </w:style>
  <w:style w:type="character" w:customStyle="1" w:styleId="ZhlavChar">
    <w:name w:val="Záhlaví Char"/>
    <w:link w:val="Zhlav"/>
    <w:semiHidden/>
    <w:locked/>
    <w:rsid w:val="004A5C99"/>
    <w:rPr>
      <w:sz w:val="24"/>
      <w:szCs w:val="24"/>
      <w:lang w:val="x-none" w:eastAsia="x-none" w:bidi="ar-SA"/>
    </w:rPr>
  </w:style>
  <w:style w:type="paragraph" w:customStyle="1" w:styleId="zklad">
    <w:name w:val="základ"/>
    <w:basedOn w:val="Normln"/>
    <w:rsid w:val="004A5C99"/>
    <w:pPr>
      <w:spacing w:before="60" w:after="120"/>
      <w:jc w:val="both"/>
    </w:pPr>
  </w:style>
  <w:style w:type="paragraph" w:styleId="Zpat">
    <w:name w:val="footer"/>
    <w:basedOn w:val="Normln"/>
    <w:link w:val="ZpatChar"/>
    <w:rsid w:val="004A5C99"/>
    <w:pPr>
      <w:tabs>
        <w:tab w:val="center" w:pos="4536"/>
        <w:tab w:val="right" w:pos="9072"/>
      </w:tabs>
    </w:pPr>
    <w:rPr>
      <w:lang w:val="x-none" w:eastAsia="x-none"/>
    </w:rPr>
  </w:style>
  <w:style w:type="character" w:customStyle="1" w:styleId="ZpatChar">
    <w:name w:val="Zápatí Char"/>
    <w:link w:val="Zpat"/>
    <w:semiHidden/>
    <w:locked/>
    <w:rsid w:val="004A5C99"/>
    <w:rPr>
      <w:sz w:val="24"/>
      <w:szCs w:val="24"/>
      <w:lang w:val="x-none" w:eastAsia="x-none" w:bidi="ar-SA"/>
    </w:rPr>
  </w:style>
  <w:style w:type="character" w:styleId="slostrnky">
    <w:name w:val="page number"/>
    <w:basedOn w:val="Standardnpsmoodstavce"/>
    <w:rsid w:val="004A5C99"/>
  </w:style>
  <w:style w:type="paragraph" w:styleId="Odstavecseseznamem">
    <w:name w:val="List Paragraph"/>
    <w:basedOn w:val="Normln"/>
    <w:uiPriority w:val="34"/>
    <w:qFormat/>
    <w:rsid w:val="004A5C99"/>
    <w:pPr>
      <w:ind w:left="708"/>
    </w:pPr>
  </w:style>
  <w:style w:type="character" w:styleId="Hypertextovodkaz">
    <w:name w:val="Hyperlink"/>
    <w:unhideWhenUsed/>
    <w:rsid w:val="004A5C99"/>
    <w:rPr>
      <w:color w:val="0000FF"/>
      <w:u w:val="single"/>
    </w:rPr>
  </w:style>
  <w:style w:type="paragraph" w:customStyle="1" w:styleId="CPSNormln">
    <w:name w:val="CPS Normální"/>
    <w:basedOn w:val="Normln"/>
    <w:link w:val="CPSNormlnChar"/>
    <w:rsid w:val="004A5C99"/>
    <w:pPr>
      <w:spacing w:before="120" w:after="240"/>
      <w:jc w:val="both"/>
    </w:pPr>
    <w:rPr>
      <w:rFonts w:ascii="Arial" w:hAnsi="Arial"/>
      <w:sz w:val="22"/>
      <w:lang w:val="x-none" w:eastAsia="x-none"/>
    </w:rPr>
  </w:style>
  <w:style w:type="paragraph" w:customStyle="1" w:styleId="CPSZvraznn">
    <w:name w:val="CPS Zvýrazněný"/>
    <w:basedOn w:val="Normln"/>
    <w:next w:val="CPSNormln"/>
    <w:rsid w:val="004A5C99"/>
    <w:pPr>
      <w:jc w:val="both"/>
    </w:pPr>
    <w:rPr>
      <w:rFonts w:ascii="Arial" w:hAnsi="Arial"/>
      <w:b/>
      <w:sz w:val="22"/>
    </w:rPr>
  </w:style>
  <w:style w:type="paragraph" w:customStyle="1" w:styleId="CPSOdrky">
    <w:name w:val="CPS Odrážky"/>
    <w:basedOn w:val="CPSNormln"/>
    <w:next w:val="CPSNormln"/>
    <w:rsid w:val="004A5C99"/>
    <w:pPr>
      <w:spacing w:after="0"/>
      <w:contextualSpacing/>
    </w:pPr>
  </w:style>
  <w:style w:type="character" w:customStyle="1" w:styleId="CPSNormlnChar">
    <w:name w:val="CPS Normální Char"/>
    <w:link w:val="CPSNormln"/>
    <w:rsid w:val="004A5C99"/>
    <w:rPr>
      <w:rFonts w:ascii="Arial" w:hAnsi="Arial"/>
      <w:sz w:val="22"/>
      <w:szCs w:val="24"/>
      <w:lang w:val="x-none" w:eastAsia="x-none" w:bidi="ar-SA"/>
    </w:rPr>
  </w:style>
  <w:style w:type="paragraph" w:customStyle="1" w:styleId="CSPBezmezer">
    <w:name w:val="CSP Bez mezer"/>
    <w:basedOn w:val="Normln"/>
    <w:next w:val="Normln"/>
    <w:rsid w:val="004A5C99"/>
    <w:pPr>
      <w:spacing w:before="240" w:after="120"/>
      <w:contextualSpacing/>
    </w:pPr>
    <w:rPr>
      <w:rFonts w:ascii="Arial" w:eastAsia="SimSun" w:hAnsi="Arial"/>
      <w:sz w:val="22"/>
      <w:lang w:eastAsia="zh-CN"/>
    </w:rPr>
  </w:style>
  <w:style w:type="character" w:styleId="Sledovanodkaz">
    <w:name w:val="FollowedHyperlink"/>
    <w:rsid w:val="00932F97"/>
    <w:rPr>
      <w:color w:val="800080"/>
      <w:u w:val="single"/>
    </w:rPr>
  </w:style>
  <w:style w:type="character" w:customStyle="1" w:styleId="StylArial11b">
    <w:name w:val="Styl Arial 11 b."/>
    <w:rsid w:val="009F74E4"/>
    <w:rPr>
      <w:rFonts w:ascii="Verdana" w:hAnsi="Verdana"/>
      <w:sz w:val="22"/>
    </w:rPr>
  </w:style>
  <w:style w:type="paragraph" w:customStyle="1" w:styleId="NormalJustified">
    <w:name w:val="Normal (Justified)"/>
    <w:basedOn w:val="Normln"/>
    <w:rsid w:val="009F74E4"/>
    <w:pPr>
      <w:jc w:val="both"/>
    </w:pPr>
    <w:rPr>
      <w:rFonts w:eastAsia="SimSun"/>
      <w:kern w:val="28"/>
      <w:lang w:val="en-US" w:eastAsia="zh-CN"/>
    </w:rPr>
  </w:style>
  <w:style w:type="paragraph" w:styleId="Podtitul">
    <w:name w:val="Subtitle"/>
    <w:basedOn w:val="Normln"/>
    <w:next w:val="Normln"/>
    <w:link w:val="PodtitulChar"/>
    <w:qFormat/>
    <w:rsid w:val="009F74E4"/>
    <w:pPr>
      <w:spacing w:after="60"/>
      <w:jc w:val="center"/>
      <w:outlineLvl w:val="1"/>
    </w:pPr>
    <w:rPr>
      <w:rFonts w:ascii="Cambria" w:hAnsi="Cambria"/>
      <w:lang w:val="x-none" w:eastAsia="x-none"/>
    </w:rPr>
  </w:style>
  <w:style w:type="character" w:customStyle="1" w:styleId="PodtitulChar">
    <w:name w:val="Podtitul Char"/>
    <w:link w:val="Podtitul"/>
    <w:rsid w:val="009F74E4"/>
    <w:rPr>
      <w:rFonts w:ascii="Cambria" w:hAnsi="Cambria"/>
      <w:sz w:val="24"/>
      <w:szCs w:val="24"/>
      <w:lang w:val="x-none" w:eastAsia="x-none"/>
    </w:rPr>
  </w:style>
  <w:style w:type="paragraph" w:styleId="Textbubliny">
    <w:name w:val="Balloon Text"/>
    <w:basedOn w:val="Normln"/>
    <w:link w:val="TextbublinyChar"/>
    <w:rsid w:val="00001846"/>
    <w:rPr>
      <w:rFonts w:ascii="Tahoma" w:hAnsi="Tahoma" w:cs="Tahoma"/>
      <w:sz w:val="16"/>
      <w:szCs w:val="16"/>
    </w:rPr>
  </w:style>
  <w:style w:type="character" w:customStyle="1" w:styleId="TextbublinyChar">
    <w:name w:val="Text bubliny Char"/>
    <w:link w:val="Textbubliny"/>
    <w:rsid w:val="00001846"/>
    <w:rPr>
      <w:rFonts w:ascii="Tahoma" w:hAnsi="Tahoma" w:cs="Tahoma"/>
      <w:sz w:val="16"/>
      <w:szCs w:val="16"/>
    </w:rPr>
  </w:style>
  <w:style w:type="character" w:styleId="Odkaznakoment">
    <w:name w:val="annotation reference"/>
    <w:rsid w:val="004C3E74"/>
    <w:rPr>
      <w:sz w:val="16"/>
      <w:szCs w:val="16"/>
    </w:rPr>
  </w:style>
  <w:style w:type="paragraph" w:styleId="Pedmtkomente">
    <w:name w:val="annotation subject"/>
    <w:basedOn w:val="Textkomente"/>
    <w:next w:val="Textkomente"/>
    <w:link w:val="PedmtkomenteChar"/>
    <w:rsid w:val="004C3E74"/>
    <w:rPr>
      <w:b/>
      <w:bCs/>
    </w:rPr>
  </w:style>
  <w:style w:type="character" w:customStyle="1" w:styleId="PedmtkomenteChar">
    <w:name w:val="Předmět komentáře Char"/>
    <w:link w:val="Pedmtkomente"/>
    <w:rsid w:val="004C3E74"/>
    <w:rPr>
      <w:b/>
      <w:bCs/>
      <w:lang w:val="cs-CZ"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5209">
      <w:bodyDiv w:val="1"/>
      <w:marLeft w:val="0"/>
      <w:marRight w:val="0"/>
      <w:marTop w:val="0"/>
      <w:marBottom w:val="0"/>
      <w:divBdr>
        <w:top w:val="none" w:sz="0" w:space="0" w:color="auto"/>
        <w:left w:val="none" w:sz="0" w:space="0" w:color="auto"/>
        <w:bottom w:val="none" w:sz="0" w:space="0" w:color="auto"/>
        <w:right w:val="none" w:sz="0" w:space="0" w:color="auto"/>
      </w:divBdr>
    </w:div>
    <w:div w:id="373039312">
      <w:bodyDiv w:val="1"/>
      <w:marLeft w:val="0"/>
      <w:marRight w:val="0"/>
      <w:marTop w:val="0"/>
      <w:marBottom w:val="0"/>
      <w:divBdr>
        <w:top w:val="none" w:sz="0" w:space="0" w:color="auto"/>
        <w:left w:val="none" w:sz="0" w:space="0" w:color="auto"/>
        <w:bottom w:val="none" w:sz="0" w:space="0" w:color="auto"/>
        <w:right w:val="none" w:sz="0" w:space="0" w:color="auto"/>
      </w:divBdr>
    </w:div>
    <w:div w:id="1083183293">
      <w:bodyDiv w:val="1"/>
      <w:marLeft w:val="0"/>
      <w:marRight w:val="0"/>
      <w:marTop w:val="0"/>
      <w:marBottom w:val="0"/>
      <w:divBdr>
        <w:top w:val="none" w:sz="0" w:space="0" w:color="auto"/>
        <w:left w:val="none" w:sz="0" w:space="0" w:color="auto"/>
        <w:bottom w:val="none" w:sz="0" w:space="0" w:color="auto"/>
        <w:right w:val="none" w:sz="0" w:space="0" w:color="auto"/>
      </w:divBdr>
    </w:div>
    <w:div w:id="1669674820">
      <w:bodyDiv w:val="1"/>
      <w:marLeft w:val="0"/>
      <w:marRight w:val="0"/>
      <w:marTop w:val="0"/>
      <w:marBottom w:val="0"/>
      <w:divBdr>
        <w:top w:val="none" w:sz="0" w:space="0" w:color="auto"/>
        <w:left w:val="none" w:sz="0" w:space="0" w:color="auto"/>
        <w:bottom w:val="none" w:sz="0" w:space="0" w:color="auto"/>
        <w:right w:val="none" w:sz="0" w:space="0" w:color="auto"/>
      </w:divBdr>
    </w:div>
    <w:div w:id="193208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or@ecentre.cz" TargetMode="External"/><Relationship Id="rId3" Type="http://schemas.openxmlformats.org/officeDocument/2006/relationships/settings" Target="settings.xml"/><Relationship Id="rId7" Type="http://schemas.openxmlformats.org/officeDocument/2006/relationships/hyperlink" Target="mailto:administrator@ecentre.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postrav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2734</Words>
  <Characters>17842</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MMO</Company>
  <LinksUpToDate>false</LinksUpToDate>
  <CharactersWithSpaces>20535</CharactersWithSpaces>
  <SharedDoc>false</SharedDoc>
  <HLinks>
    <vt:vector size="36" baseType="variant">
      <vt:variant>
        <vt:i4>7667781</vt:i4>
      </vt:variant>
      <vt:variant>
        <vt:i4>18</vt:i4>
      </vt:variant>
      <vt:variant>
        <vt:i4>0</vt:i4>
      </vt:variant>
      <vt:variant>
        <vt:i4>5</vt:i4>
      </vt:variant>
      <vt:variant>
        <vt:lpwstr>mailto:administrator@ecentre.cz</vt:lpwstr>
      </vt:variant>
      <vt:variant>
        <vt:lpwstr/>
      </vt:variant>
      <vt:variant>
        <vt:i4>7667781</vt:i4>
      </vt:variant>
      <vt:variant>
        <vt:i4>15</vt:i4>
      </vt:variant>
      <vt:variant>
        <vt:i4>0</vt:i4>
      </vt:variant>
      <vt:variant>
        <vt:i4>5</vt:i4>
      </vt:variant>
      <vt:variant>
        <vt:lpwstr>mailto:administrator@ecentre.cz</vt:lpwstr>
      </vt:variant>
      <vt:variant>
        <vt:lpwstr/>
      </vt:variant>
      <vt:variant>
        <vt:i4>8257608</vt:i4>
      </vt:variant>
      <vt:variant>
        <vt:i4>12</vt:i4>
      </vt:variant>
      <vt:variant>
        <vt:i4>0</vt:i4>
      </vt:variant>
      <vt:variant>
        <vt:i4>5</vt:i4>
      </vt:variant>
      <vt:variant>
        <vt:lpwstr>http://www.ecentre.cz/Public/PublicUpload/Files/soubory_ke_stazeni/sledovani_zakazky/ec_pravidla-ecentre-pro-e-aukce_120917.pdf</vt:lpwstr>
      </vt:variant>
      <vt:variant>
        <vt:lpwstr/>
      </vt:variant>
      <vt:variant>
        <vt:i4>7798856</vt:i4>
      </vt:variant>
      <vt:variant>
        <vt:i4>9</vt:i4>
      </vt:variant>
      <vt:variant>
        <vt:i4>0</vt:i4>
      </vt:variant>
      <vt:variant>
        <vt:i4>5</vt:i4>
      </vt:variant>
      <vt:variant>
        <vt:lpwstr>mailto:pkocir@ostrava.cz</vt:lpwstr>
      </vt:variant>
      <vt:variant>
        <vt:lpwstr/>
      </vt:variant>
      <vt:variant>
        <vt:i4>4784220</vt:i4>
      </vt:variant>
      <vt:variant>
        <vt:i4>6</vt:i4>
      </vt:variant>
      <vt:variant>
        <vt:i4>0</vt:i4>
      </vt:variant>
      <vt:variant>
        <vt:i4>5</vt:i4>
      </vt:variant>
      <vt:variant>
        <vt:lpwstr>http://www.ostrava.cz/cs/o-meste/prezentace/designmanual</vt:lpwstr>
      </vt:variant>
      <vt:variant>
        <vt:lpwstr/>
      </vt:variant>
      <vt:variant>
        <vt:i4>7667781</vt:i4>
      </vt:variant>
      <vt:variant>
        <vt:i4>0</vt:i4>
      </vt:variant>
      <vt:variant>
        <vt:i4>0</vt:i4>
      </vt:variant>
      <vt:variant>
        <vt:i4>5</vt:i4>
      </vt:variant>
      <vt:variant>
        <vt:lpwstr>mailto:administrator@ecentre.cz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balcarikovaga</dc:creator>
  <cp:lastModifiedBy>Vaclav Kovar</cp:lastModifiedBy>
  <cp:revision>4</cp:revision>
  <cp:lastPrinted>2016-05-18T13:29:00Z</cp:lastPrinted>
  <dcterms:created xsi:type="dcterms:W3CDTF">2017-03-22T08:54:00Z</dcterms:created>
  <dcterms:modified xsi:type="dcterms:W3CDTF">2017-03-24T06:19:00Z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