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FB" w:rsidRPr="00DC6125" w:rsidRDefault="00F019FB" w:rsidP="00F019FB">
      <w:pPr>
        <w:ind w:firstLine="4820"/>
        <w:jc w:val="right"/>
        <w:rPr>
          <w:szCs w:val="22"/>
        </w:rPr>
      </w:pPr>
      <w:r w:rsidRPr="00DC6125">
        <w:rPr>
          <w:b/>
          <w:szCs w:val="22"/>
        </w:rPr>
        <w:t>Příloha č. 1 výzvy k podání nabídek</w:t>
      </w:r>
      <w:r w:rsidRPr="00DC6125">
        <w:rPr>
          <w:szCs w:val="22"/>
        </w:rPr>
        <w:t xml:space="preserve"> </w:t>
      </w:r>
    </w:p>
    <w:p w:rsidR="0065160F" w:rsidRPr="00DC6125" w:rsidRDefault="0065160F" w:rsidP="00F019FB">
      <w:pPr>
        <w:ind w:firstLine="4820"/>
        <w:jc w:val="right"/>
        <w:rPr>
          <w:szCs w:val="22"/>
        </w:rPr>
      </w:pPr>
      <w:r w:rsidRPr="00DC6125">
        <w:rPr>
          <w:szCs w:val="22"/>
        </w:rPr>
        <w:t>Číslo smlouvy objednatele: ……/201</w:t>
      </w:r>
      <w:r w:rsidR="0026625F" w:rsidRPr="00DC6125">
        <w:rPr>
          <w:szCs w:val="22"/>
        </w:rPr>
        <w:t>7</w:t>
      </w:r>
      <w:r w:rsidRPr="00DC6125">
        <w:rPr>
          <w:szCs w:val="22"/>
        </w:rPr>
        <w:t>/OI/</w:t>
      </w:r>
      <w:r w:rsidR="00A83A82" w:rsidRPr="00DC6125">
        <w:rPr>
          <w:szCs w:val="22"/>
        </w:rPr>
        <w:t>VZKÚ</w:t>
      </w:r>
    </w:p>
    <w:p w:rsidR="00F019FB" w:rsidRPr="00DC6125" w:rsidRDefault="00F019FB" w:rsidP="00F019FB">
      <w:pPr>
        <w:ind w:firstLine="4253"/>
        <w:jc w:val="right"/>
        <w:rPr>
          <w:szCs w:val="22"/>
        </w:rPr>
      </w:pPr>
      <w:r w:rsidRPr="00DC6125">
        <w:rPr>
          <w:szCs w:val="22"/>
        </w:rPr>
        <w:t xml:space="preserve">Identifikátor veřejné zakázky: </w:t>
      </w:r>
      <w:r w:rsidR="0065160F" w:rsidRPr="00DC6125">
        <w:rPr>
          <w:szCs w:val="22"/>
        </w:rPr>
        <w:t>IVZ=P1</w:t>
      </w:r>
      <w:r w:rsidR="0026625F" w:rsidRPr="00DC6125">
        <w:rPr>
          <w:szCs w:val="22"/>
        </w:rPr>
        <w:t>7</w:t>
      </w:r>
      <w:r w:rsidR="00F5370D" w:rsidRPr="00DC6125">
        <w:rPr>
          <w:szCs w:val="22"/>
        </w:rPr>
        <w:t>V00000</w:t>
      </w:r>
      <w:r w:rsidRPr="00DC6125">
        <w:rPr>
          <w:szCs w:val="22"/>
        </w:rPr>
        <w:t>044</w:t>
      </w:r>
    </w:p>
    <w:p w:rsidR="00F019FB" w:rsidRDefault="00F019FB" w:rsidP="00F019FB">
      <w:pPr>
        <w:ind w:firstLine="4820"/>
        <w:rPr>
          <w:szCs w:val="22"/>
        </w:rPr>
      </w:pPr>
    </w:p>
    <w:p w:rsidR="0065160F" w:rsidRPr="00D90EAD" w:rsidRDefault="0065160F" w:rsidP="00F019FB">
      <w:pPr>
        <w:spacing w:before="240"/>
        <w:rPr>
          <w:rFonts w:ascii="Arial" w:hAnsi="Arial" w:cs="Arial"/>
          <w:b/>
          <w:bCs/>
          <w:spacing w:val="20"/>
          <w:kern w:val="32"/>
          <w:sz w:val="32"/>
          <w:szCs w:val="32"/>
        </w:rPr>
      </w:pPr>
      <w:r w:rsidRPr="00D90EAD">
        <w:rPr>
          <w:rFonts w:ascii="Arial" w:hAnsi="Arial" w:cs="Arial"/>
          <w:b/>
          <w:bCs/>
          <w:spacing w:val="20"/>
          <w:kern w:val="32"/>
          <w:sz w:val="32"/>
          <w:szCs w:val="32"/>
        </w:rPr>
        <w:t>Požadavky na obsah smlouvy o dílo</w:t>
      </w:r>
    </w:p>
    <w:p w:rsidR="004C1303" w:rsidRPr="00D90EAD" w:rsidRDefault="004C1303" w:rsidP="00C70BBC">
      <w:pPr>
        <w:pStyle w:val="Zkladntextodsazen-slo"/>
        <w:tabs>
          <w:tab w:val="clear" w:pos="284"/>
        </w:tabs>
        <w:ind w:left="0" w:firstLine="0"/>
        <w:rPr>
          <w:lang w:val="cs-CZ"/>
        </w:rPr>
      </w:pPr>
    </w:p>
    <w:p w:rsidR="004C1303" w:rsidRPr="00D90EAD" w:rsidRDefault="004C1303" w:rsidP="00C70BBC">
      <w:pPr>
        <w:pStyle w:val="Zkladntextodsazen-slo"/>
        <w:tabs>
          <w:tab w:val="clear" w:pos="284"/>
        </w:tabs>
        <w:ind w:left="0" w:firstLine="0"/>
        <w:rPr>
          <w:lang w:val="cs-CZ"/>
        </w:rPr>
      </w:pPr>
    </w:p>
    <w:p w:rsidR="00E447CE" w:rsidRPr="00D90EAD" w:rsidRDefault="00E447CE" w:rsidP="00E447CE">
      <w:pPr>
        <w:pStyle w:val="Zkladntext"/>
        <w:pBdr>
          <w:bottom w:val="single" w:sz="4" w:space="1" w:color="auto"/>
        </w:pBdr>
        <w:spacing w:after="0"/>
        <w:jc w:val="both"/>
        <w:rPr>
          <w:rFonts w:ascii="Arial" w:hAnsi="Arial" w:cs="Arial"/>
          <w:b/>
          <w:sz w:val="24"/>
          <w:szCs w:val="24"/>
        </w:rPr>
      </w:pPr>
      <w:r w:rsidRPr="00D90EAD">
        <w:rPr>
          <w:rFonts w:ascii="Arial" w:hAnsi="Arial" w:cs="Arial"/>
          <w:b/>
          <w:sz w:val="24"/>
          <w:szCs w:val="24"/>
        </w:rPr>
        <w:t>Smluvní strany</w:t>
      </w:r>
    </w:p>
    <w:p w:rsidR="00E447CE" w:rsidRPr="00D90EAD" w:rsidRDefault="00E447CE" w:rsidP="00E447CE">
      <w:pPr>
        <w:tabs>
          <w:tab w:val="left" w:pos="0"/>
          <w:tab w:val="left" w:pos="4706"/>
          <w:tab w:val="left" w:pos="4876"/>
        </w:tabs>
        <w:jc w:val="both"/>
        <w:rPr>
          <w:b/>
          <w:szCs w:val="22"/>
        </w:rPr>
      </w:pPr>
    </w:p>
    <w:p w:rsidR="00E447CE" w:rsidRPr="00D90EAD" w:rsidRDefault="00E447CE" w:rsidP="00F019FB">
      <w:pPr>
        <w:tabs>
          <w:tab w:val="left" w:pos="0"/>
          <w:tab w:val="left" w:pos="4706"/>
          <w:tab w:val="left" w:pos="4876"/>
        </w:tabs>
        <w:spacing w:before="120"/>
        <w:jc w:val="both"/>
        <w:rPr>
          <w:rFonts w:ascii="Arial" w:hAnsi="Arial" w:cs="Arial"/>
          <w:sz w:val="20"/>
        </w:rPr>
      </w:pPr>
      <w:r w:rsidRPr="00D90EAD">
        <w:rPr>
          <w:rFonts w:ascii="Arial" w:hAnsi="Arial" w:cs="Arial"/>
          <w:b/>
          <w:sz w:val="20"/>
        </w:rPr>
        <w:t>Statutární město Ostrava</w:t>
      </w:r>
      <w:r w:rsidRPr="00D90EAD">
        <w:rPr>
          <w:rFonts w:ascii="Arial" w:hAnsi="Arial" w:cs="Arial"/>
          <w:sz w:val="20"/>
        </w:rPr>
        <w:tab/>
      </w:r>
      <w:r w:rsidRPr="00D90EAD">
        <w:rPr>
          <w:rFonts w:ascii="Arial" w:hAnsi="Arial" w:cs="Arial"/>
          <w:sz w:val="20"/>
        </w:rPr>
        <w:tab/>
      </w:r>
      <w:r w:rsidRPr="00D90EAD">
        <w:rPr>
          <w:rFonts w:ascii="Arial" w:hAnsi="Arial" w:cs="Arial"/>
          <w:b/>
          <w:sz w:val="20"/>
        </w:rPr>
        <w:t>……</w:t>
      </w:r>
      <w:proofErr w:type="gramStart"/>
      <w:r w:rsidRPr="00D90EAD">
        <w:rPr>
          <w:rFonts w:ascii="Arial" w:hAnsi="Arial" w:cs="Arial"/>
          <w:b/>
          <w:sz w:val="20"/>
        </w:rPr>
        <w:t xml:space="preserve">…                </w:t>
      </w:r>
      <w:r w:rsidRPr="00F019FB">
        <w:rPr>
          <w:rFonts w:ascii="Arial" w:hAnsi="Arial" w:cs="Arial"/>
          <w:b/>
          <w:i/>
          <w:sz w:val="20"/>
          <w:highlight w:val="yellow"/>
        </w:rPr>
        <w:t>(doplní</w:t>
      </w:r>
      <w:proofErr w:type="gramEnd"/>
      <w:r w:rsidRPr="00F019FB">
        <w:rPr>
          <w:rFonts w:ascii="Arial" w:hAnsi="Arial" w:cs="Arial"/>
          <w:b/>
          <w:i/>
          <w:sz w:val="20"/>
          <w:highlight w:val="yellow"/>
        </w:rPr>
        <w:t xml:space="preserve"> </w:t>
      </w:r>
      <w:r w:rsidR="006C1814" w:rsidRPr="00F019FB">
        <w:rPr>
          <w:rFonts w:ascii="Arial" w:hAnsi="Arial" w:cs="Arial"/>
          <w:b/>
          <w:i/>
          <w:sz w:val="20"/>
          <w:highlight w:val="yellow"/>
        </w:rPr>
        <w:t>zhotovitel</w:t>
      </w:r>
      <w:r w:rsidRPr="00F019FB">
        <w:rPr>
          <w:rFonts w:ascii="Arial" w:hAnsi="Arial" w:cs="Arial"/>
          <w:b/>
          <w:i/>
          <w:sz w:val="20"/>
          <w:highlight w:val="yellow"/>
        </w:rPr>
        <w:t>)</w:t>
      </w:r>
    </w:p>
    <w:p w:rsidR="00E447CE" w:rsidRPr="00D90EAD" w:rsidRDefault="00E447CE" w:rsidP="00F019FB">
      <w:pPr>
        <w:tabs>
          <w:tab w:val="left" w:pos="0"/>
          <w:tab w:val="left" w:pos="4706"/>
          <w:tab w:val="left" w:pos="4876"/>
        </w:tabs>
        <w:jc w:val="both"/>
        <w:rPr>
          <w:szCs w:val="22"/>
        </w:rPr>
      </w:pPr>
      <w:r w:rsidRPr="00D90EAD">
        <w:rPr>
          <w:szCs w:val="22"/>
        </w:rPr>
        <w:t>Prokešovo náměstí 8, 729 30 Ostrava</w:t>
      </w:r>
      <w:r w:rsidRPr="00D90EAD">
        <w:rPr>
          <w:szCs w:val="22"/>
        </w:rPr>
        <w:tab/>
      </w:r>
      <w:r w:rsidRPr="00D90EAD">
        <w:rPr>
          <w:szCs w:val="22"/>
        </w:rPr>
        <w:tab/>
      </w:r>
      <w:r w:rsidR="00F019FB">
        <w:rPr>
          <w:szCs w:val="22"/>
        </w:rPr>
        <w:t xml:space="preserve">se sídlem: </w:t>
      </w:r>
      <w:r w:rsidRPr="00D90EAD">
        <w:rPr>
          <w:szCs w:val="22"/>
        </w:rPr>
        <w:t>………</w:t>
      </w:r>
    </w:p>
    <w:p w:rsidR="00E447CE" w:rsidRPr="00D90EAD" w:rsidRDefault="00F019FB" w:rsidP="00F019FB">
      <w:pPr>
        <w:tabs>
          <w:tab w:val="left" w:pos="0"/>
          <w:tab w:val="left" w:pos="4706"/>
          <w:tab w:val="left" w:pos="4876"/>
        </w:tabs>
        <w:jc w:val="both"/>
        <w:rPr>
          <w:szCs w:val="22"/>
        </w:rPr>
      </w:pPr>
      <w:r>
        <w:rPr>
          <w:szCs w:val="22"/>
        </w:rPr>
        <w:t>zastoupeno</w:t>
      </w:r>
      <w:r w:rsidR="00E447CE" w:rsidRPr="00D90EAD">
        <w:rPr>
          <w:szCs w:val="22"/>
        </w:rPr>
        <w:t xml:space="preserve"> </w:t>
      </w:r>
      <w:r w:rsidR="00C553C8" w:rsidRPr="00D90EAD">
        <w:rPr>
          <w:szCs w:val="22"/>
        </w:rPr>
        <w:t xml:space="preserve">Ing. </w:t>
      </w:r>
      <w:r w:rsidR="00D04E54" w:rsidRPr="00D90EAD">
        <w:rPr>
          <w:szCs w:val="22"/>
        </w:rPr>
        <w:t xml:space="preserve">Břetislavem </w:t>
      </w:r>
      <w:proofErr w:type="spellStart"/>
      <w:r w:rsidR="00D04E54" w:rsidRPr="00D90EAD">
        <w:rPr>
          <w:szCs w:val="22"/>
        </w:rPr>
        <w:t>Rigerem</w:t>
      </w:r>
      <w:proofErr w:type="spellEnd"/>
      <w:r w:rsidR="00805627" w:rsidRPr="00D90EAD">
        <w:rPr>
          <w:szCs w:val="22"/>
        </w:rPr>
        <w:t>,</w:t>
      </w:r>
      <w:r w:rsidR="00E447CE" w:rsidRPr="00D90EAD">
        <w:rPr>
          <w:szCs w:val="22"/>
        </w:rPr>
        <w:tab/>
      </w:r>
      <w:r w:rsidR="00E447CE" w:rsidRPr="00D90EAD">
        <w:rPr>
          <w:szCs w:val="22"/>
        </w:rPr>
        <w:tab/>
        <w:t>zastoupena: …</w:t>
      </w:r>
      <w:proofErr w:type="gramStart"/>
      <w:r w:rsidR="00E447CE" w:rsidRPr="00D90EAD">
        <w:rPr>
          <w:szCs w:val="22"/>
        </w:rPr>
        <w:t>…..</w:t>
      </w:r>
      <w:proofErr w:type="gramEnd"/>
    </w:p>
    <w:p w:rsidR="00E447CE" w:rsidRPr="00DC6125" w:rsidRDefault="00805627" w:rsidP="00F019FB">
      <w:pPr>
        <w:tabs>
          <w:tab w:val="left" w:pos="0"/>
          <w:tab w:val="left" w:pos="4706"/>
          <w:tab w:val="left" w:pos="4876"/>
        </w:tabs>
        <w:jc w:val="both"/>
        <w:rPr>
          <w:szCs w:val="22"/>
        </w:rPr>
      </w:pPr>
      <w:r w:rsidRPr="00D90EAD">
        <w:rPr>
          <w:szCs w:val="22"/>
        </w:rPr>
        <w:t>náměstkem primátora</w:t>
      </w:r>
      <w:r w:rsidR="00F019FB">
        <w:rPr>
          <w:szCs w:val="22"/>
        </w:rPr>
        <w:tab/>
      </w:r>
      <w:r w:rsidR="00F019FB">
        <w:rPr>
          <w:szCs w:val="22"/>
        </w:rPr>
        <w:tab/>
      </w:r>
      <w:r w:rsidR="00F019FB" w:rsidRPr="00DC6125">
        <w:rPr>
          <w:szCs w:val="22"/>
        </w:rPr>
        <w:t>zapsána v OR: ……</w:t>
      </w:r>
      <w:proofErr w:type="gramStart"/>
      <w:r w:rsidR="00F019FB" w:rsidRPr="00DC6125">
        <w:rPr>
          <w:szCs w:val="22"/>
        </w:rPr>
        <w:t>…...</w:t>
      </w:r>
      <w:proofErr w:type="gramEnd"/>
    </w:p>
    <w:p w:rsidR="00F019FB" w:rsidRPr="00DC6125" w:rsidRDefault="00F019FB" w:rsidP="00F019FB">
      <w:pPr>
        <w:tabs>
          <w:tab w:val="left" w:pos="0"/>
          <w:tab w:val="left" w:pos="4706"/>
          <w:tab w:val="left" w:pos="4876"/>
        </w:tabs>
        <w:jc w:val="both"/>
        <w:rPr>
          <w:szCs w:val="22"/>
        </w:rPr>
      </w:pPr>
      <w:r w:rsidRPr="00DC6125">
        <w:rPr>
          <w:szCs w:val="22"/>
        </w:rPr>
        <w:tab/>
      </w:r>
      <w:r w:rsidRPr="00DC6125">
        <w:rPr>
          <w:szCs w:val="22"/>
        </w:rPr>
        <w:tab/>
        <w:t>…………</w:t>
      </w:r>
    </w:p>
    <w:p w:rsidR="00E447CE" w:rsidRPr="00D90EAD" w:rsidRDefault="00E447CE" w:rsidP="00F019FB">
      <w:pPr>
        <w:tabs>
          <w:tab w:val="left" w:pos="0"/>
          <w:tab w:val="left" w:leader="underscore" w:pos="4706"/>
          <w:tab w:val="left" w:pos="4820"/>
          <w:tab w:val="left" w:leader="underscore" w:pos="9360"/>
        </w:tabs>
        <w:jc w:val="both"/>
        <w:rPr>
          <w:szCs w:val="22"/>
        </w:rPr>
      </w:pPr>
      <w:r w:rsidRPr="00D90EAD">
        <w:rPr>
          <w:szCs w:val="22"/>
        </w:rPr>
        <w:tab/>
      </w:r>
      <w:r w:rsidRPr="00D90EAD">
        <w:rPr>
          <w:szCs w:val="22"/>
        </w:rPr>
        <w:tab/>
      </w:r>
      <w:r w:rsidRPr="00D90EAD">
        <w:rPr>
          <w:szCs w:val="22"/>
        </w:rPr>
        <w:tab/>
      </w:r>
    </w:p>
    <w:p w:rsidR="00E447CE" w:rsidRPr="00D90EAD" w:rsidRDefault="00E447CE" w:rsidP="00F019FB">
      <w:pPr>
        <w:tabs>
          <w:tab w:val="left" w:pos="0"/>
          <w:tab w:val="left" w:pos="4876"/>
        </w:tabs>
        <w:jc w:val="both"/>
        <w:rPr>
          <w:szCs w:val="22"/>
        </w:rPr>
      </w:pPr>
    </w:p>
    <w:p w:rsidR="00E447CE" w:rsidRPr="00D90EAD" w:rsidRDefault="00F019FB" w:rsidP="00F019FB">
      <w:pPr>
        <w:tabs>
          <w:tab w:val="left" w:pos="1588"/>
          <w:tab w:val="left" w:pos="4876"/>
          <w:tab w:val="left" w:pos="6379"/>
        </w:tabs>
        <w:jc w:val="both"/>
        <w:rPr>
          <w:bCs/>
          <w:kern w:val="24"/>
          <w:szCs w:val="22"/>
        </w:rPr>
      </w:pPr>
      <w:r>
        <w:rPr>
          <w:szCs w:val="22"/>
        </w:rPr>
        <w:t xml:space="preserve">IČO: </w:t>
      </w:r>
      <w:r>
        <w:rPr>
          <w:szCs w:val="22"/>
        </w:rPr>
        <w:tab/>
        <w:t>00845</w:t>
      </w:r>
      <w:r w:rsidR="00E447CE" w:rsidRPr="00D90EAD">
        <w:rPr>
          <w:szCs w:val="22"/>
        </w:rPr>
        <w:t>451</w:t>
      </w:r>
      <w:r w:rsidR="00E447CE" w:rsidRPr="00D90EAD">
        <w:rPr>
          <w:szCs w:val="22"/>
        </w:rPr>
        <w:tab/>
        <w:t>IČ</w:t>
      </w:r>
      <w:r w:rsidR="00C418FB" w:rsidRPr="00D90EAD">
        <w:rPr>
          <w:szCs w:val="22"/>
        </w:rPr>
        <w:t>O</w:t>
      </w:r>
      <w:r w:rsidR="00E447CE" w:rsidRPr="00D90EAD">
        <w:rPr>
          <w:szCs w:val="22"/>
        </w:rPr>
        <w:t>:</w:t>
      </w:r>
      <w:r w:rsidR="00E447CE" w:rsidRPr="00D90EAD">
        <w:rPr>
          <w:szCs w:val="22"/>
        </w:rPr>
        <w:tab/>
        <w:t>…………</w:t>
      </w:r>
    </w:p>
    <w:p w:rsidR="00E447CE" w:rsidRPr="00D90EAD" w:rsidRDefault="00E447CE" w:rsidP="00F019FB">
      <w:pPr>
        <w:tabs>
          <w:tab w:val="left" w:pos="1588"/>
          <w:tab w:val="left" w:pos="4876"/>
          <w:tab w:val="left" w:pos="6379"/>
        </w:tabs>
        <w:jc w:val="both"/>
        <w:rPr>
          <w:szCs w:val="22"/>
        </w:rPr>
      </w:pPr>
      <w:r w:rsidRPr="00D90EAD">
        <w:rPr>
          <w:szCs w:val="22"/>
        </w:rPr>
        <w:t xml:space="preserve">DIČ: </w:t>
      </w:r>
      <w:r w:rsidRPr="00D90EAD">
        <w:rPr>
          <w:szCs w:val="22"/>
        </w:rPr>
        <w:tab/>
        <w:t>CZ00845451 (plátce DPH)</w:t>
      </w:r>
      <w:r w:rsidRPr="00D90EAD">
        <w:rPr>
          <w:szCs w:val="22"/>
        </w:rPr>
        <w:tab/>
        <w:t>DIČ:</w:t>
      </w:r>
      <w:r w:rsidRPr="00D90EAD">
        <w:rPr>
          <w:szCs w:val="22"/>
        </w:rPr>
        <w:tab/>
        <w:t>…………</w:t>
      </w:r>
    </w:p>
    <w:p w:rsidR="00E447CE" w:rsidRPr="00D90EAD" w:rsidRDefault="00E447CE" w:rsidP="00F019FB">
      <w:pPr>
        <w:tabs>
          <w:tab w:val="left" w:pos="1588"/>
          <w:tab w:val="left" w:pos="4876"/>
          <w:tab w:val="left" w:pos="6379"/>
        </w:tabs>
        <w:jc w:val="both"/>
        <w:rPr>
          <w:szCs w:val="22"/>
        </w:rPr>
      </w:pPr>
      <w:r w:rsidRPr="00D90EAD">
        <w:rPr>
          <w:szCs w:val="22"/>
        </w:rPr>
        <w:t xml:space="preserve">Peněžní ústav: </w:t>
      </w:r>
      <w:r w:rsidRPr="00D90EAD">
        <w:rPr>
          <w:szCs w:val="22"/>
        </w:rPr>
        <w:tab/>
        <w:t xml:space="preserve">Česká </w:t>
      </w:r>
      <w:r w:rsidR="00F019FB">
        <w:rPr>
          <w:szCs w:val="22"/>
        </w:rPr>
        <w:t>spořitelna, a.s.</w:t>
      </w:r>
      <w:r w:rsidRPr="00D90EAD">
        <w:rPr>
          <w:szCs w:val="22"/>
        </w:rPr>
        <w:tab/>
        <w:t>Peněžní ústav:</w:t>
      </w:r>
      <w:r w:rsidRPr="00D90EAD">
        <w:rPr>
          <w:szCs w:val="22"/>
        </w:rPr>
        <w:tab/>
        <w:t>…………</w:t>
      </w:r>
    </w:p>
    <w:p w:rsidR="00E447CE" w:rsidRPr="00D90EAD" w:rsidRDefault="00E447CE" w:rsidP="00F019FB">
      <w:pPr>
        <w:tabs>
          <w:tab w:val="left" w:pos="1588"/>
          <w:tab w:val="left" w:pos="4876"/>
          <w:tab w:val="left" w:pos="6379"/>
        </w:tabs>
        <w:jc w:val="both"/>
        <w:rPr>
          <w:szCs w:val="22"/>
        </w:rPr>
      </w:pPr>
      <w:r w:rsidRPr="00D90EAD">
        <w:rPr>
          <w:szCs w:val="22"/>
        </w:rPr>
        <w:tab/>
        <w:t>pobočka Ostrava</w:t>
      </w:r>
      <w:r w:rsidRPr="00D90EAD">
        <w:rPr>
          <w:szCs w:val="22"/>
        </w:rPr>
        <w:tab/>
      </w:r>
      <w:r w:rsidRPr="00D90EAD">
        <w:rPr>
          <w:szCs w:val="22"/>
        </w:rPr>
        <w:tab/>
        <w:t>……</w:t>
      </w:r>
      <w:proofErr w:type="gramStart"/>
      <w:r w:rsidRPr="00D90EAD">
        <w:rPr>
          <w:szCs w:val="22"/>
        </w:rPr>
        <w:t>…...</w:t>
      </w:r>
      <w:proofErr w:type="gramEnd"/>
    </w:p>
    <w:p w:rsidR="00E447CE" w:rsidRPr="00D90EAD" w:rsidRDefault="00E447CE" w:rsidP="00F019FB">
      <w:pPr>
        <w:tabs>
          <w:tab w:val="left" w:pos="1588"/>
          <w:tab w:val="left" w:pos="4876"/>
          <w:tab w:val="left" w:pos="6379"/>
        </w:tabs>
        <w:jc w:val="both"/>
        <w:rPr>
          <w:szCs w:val="22"/>
        </w:rPr>
      </w:pPr>
      <w:r w:rsidRPr="00D90EAD">
        <w:rPr>
          <w:szCs w:val="22"/>
        </w:rPr>
        <w:t xml:space="preserve">Číslo účtu: </w:t>
      </w:r>
      <w:r w:rsidRPr="00D90EAD">
        <w:rPr>
          <w:szCs w:val="22"/>
        </w:rPr>
        <w:tab/>
        <w:t>20028-1649297309/0800</w:t>
      </w:r>
      <w:r w:rsidRPr="00D90EAD">
        <w:rPr>
          <w:szCs w:val="22"/>
        </w:rPr>
        <w:tab/>
        <w:t xml:space="preserve">Číslo účtu: </w:t>
      </w:r>
      <w:r w:rsidRPr="00D90EAD">
        <w:rPr>
          <w:szCs w:val="22"/>
        </w:rPr>
        <w:tab/>
        <w:t>…………</w:t>
      </w:r>
    </w:p>
    <w:p w:rsidR="00E447CE" w:rsidRPr="00D90EAD" w:rsidRDefault="00E447CE" w:rsidP="00E447CE">
      <w:pPr>
        <w:tabs>
          <w:tab w:val="left" w:pos="0"/>
          <w:tab w:val="left" w:leader="underscore" w:pos="4706"/>
          <w:tab w:val="left" w:pos="4820"/>
          <w:tab w:val="left" w:leader="underscore" w:pos="9360"/>
        </w:tabs>
        <w:jc w:val="both"/>
        <w:rPr>
          <w:szCs w:val="22"/>
        </w:rPr>
      </w:pPr>
      <w:r w:rsidRPr="00D90EAD">
        <w:rPr>
          <w:szCs w:val="22"/>
        </w:rPr>
        <w:tab/>
      </w:r>
      <w:r w:rsidRPr="00D90EAD">
        <w:rPr>
          <w:szCs w:val="22"/>
        </w:rPr>
        <w:tab/>
      </w:r>
      <w:r w:rsidRPr="00D90EAD">
        <w:rPr>
          <w:szCs w:val="22"/>
        </w:rPr>
        <w:tab/>
      </w:r>
    </w:p>
    <w:p w:rsidR="00E447CE" w:rsidRPr="00D90EAD" w:rsidRDefault="00E447CE" w:rsidP="00E447CE">
      <w:pPr>
        <w:tabs>
          <w:tab w:val="left" w:pos="0"/>
          <w:tab w:val="left" w:pos="4706"/>
          <w:tab w:val="left" w:pos="4876"/>
        </w:tabs>
        <w:jc w:val="both"/>
        <w:rPr>
          <w:rFonts w:ascii="Arial" w:hAnsi="Arial" w:cs="Arial"/>
          <w:sz w:val="20"/>
        </w:rPr>
      </w:pPr>
      <w:r w:rsidRPr="00D90EAD">
        <w:rPr>
          <w:szCs w:val="22"/>
        </w:rPr>
        <w:t xml:space="preserve">dále jen </w:t>
      </w:r>
      <w:r w:rsidRPr="00D90EAD">
        <w:rPr>
          <w:b/>
          <w:szCs w:val="22"/>
        </w:rPr>
        <w:t>objednatel</w:t>
      </w:r>
      <w:r w:rsidRPr="00D90EAD">
        <w:rPr>
          <w:szCs w:val="22"/>
        </w:rPr>
        <w:tab/>
      </w:r>
      <w:r w:rsidRPr="00D90EAD">
        <w:rPr>
          <w:szCs w:val="22"/>
        </w:rPr>
        <w:tab/>
        <w:t xml:space="preserve">dále jen </w:t>
      </w:r>
      <w:r w:rsidRPr="00D90EAD">
        <w:rPr>
          <w:b/>
          <w:szCs w:val="22"/>
        </w:rPr>
        <w:t>zhotovitel</w:t>
      </w:r>
    </w:p>
    <w:p w:rsidR="00E447CE" w:rsidRPr="00D90EAD" w:rsidRDefault="00E447CE" w:rsidP="00C70BBC">
      <w:pPr>
        <w:pStyle w:val="Zkladntextodsazen-slo"/>
        <w:tabs>
          <w:tab w:val="clear" w:pos="284"/>
        </w:tabs>
        <w:ind w:left="0" w:firstLine="0"/>
        <w:rPr>
          <w:lang w:val="cs-CZ"/>
        </w:rPr>
      </w:pPr>
    </w:p>
    <w:p w:rsidR="004C1303" w:rsidRPr="00D90EAD" w:rsidRDefault="004C1303" w:rsidP="00C70BBC">
      <w:pPr>
        <w:pStyle w:val="Zkladntextodsazen-slo"/>
        <w:tabs>
          <w:tab w:val="clear" w:pos="284"/>
        </w:tabs>
        <w:ind w:left="0" w:firstLine="0"/>
        <w:rPr>
          <w:lang w:val="cs-CZ"/>
        </w:rPr>
      </w:pPr>
    </w:p>
    <w:p w:rsidR="00E447CE" w:rsidRPr="00D90EAD" w:rsidRDefault="00E447CE" w:rsidP="00AC0EC0">
      <w:pPr>
        <w:pBdr>
          <w:bottom w:val="single" w:sz="6" w:space="1" w:color="auto"/>
        </w:pBdr>
        <w:tabs>
          <w:tab w:val="left" w:pos="0"/>
        </w:tabs>
        <w:spacing w:before="120" w:after="120"/>
        <w:jc w:val="both"/>
        <w:rPr>
          <w:rFonts w:ascii="Arial" w:hAnsi="Arial" w:cs="Arial"/>
          <w:b/>
          <w:sz w:val="24"/>
          <w:szCs w:val="24"/>
        </w:rPr>
      </w:pPr>
      <w:r w:rsidRPr="00D90EAD">
        <w:rPr>
          <w:rFonts w:ascii="Arial" w:hAnsi="Arial" w:cs="Arial"/>
          <w:b/>
          <w:sz w:val="24"/>
          <w:szCs w:val="24"/>
        </w:rPr>
        <w:t>Obsah smlouvy</w:t>
      </w:r>
    </w:p>
    <w:p w:rsidR="00AE2E24" w:rsidRPr="00D90EAD" w:rsidRDefault="00AE2E24" w:rsidP="00AC0EC0">
      <w:pPr>
        <w:pStyle w:val="Zkladntext"/>
        <w:spacing w:after="60"/>
        <w:jc w:val="both"/>
        <w:rPr>
          <w:rFonts w:ascii="Arial" w:hAnsi="Arial" w:cs="Arial"/>
          <w:b/>
          <w:sz w:val="24"/>
          <w:szCs w:val="24"/>
        </w:rPr>
      </w:pPr>
    </w:p>
    <w:p w:rsidR="00E447CE" w:rsidRPr="00D90EAD" w:rsidRDefault="00E447CE" w:rsidP="00AC0EC0">
      <w:pPr>
        <w:pStyle w:val="Zkladntext"/>
        <w:spacing w:after="60"/>
        <w:jc w:val="both"/>
        <w:rPr>
          <w:rFonts w:ascii="Arial" w:hAnsi="Arial" w:cs="Arial"/>
          <w:b/>
          <w:sz w:val="24"/>
          <w:szCs w:val="24"/>
        </w:rPr>
      </w:pPr>
      <w:r w:rsidRPr="00D90EAD">
        <w:rPr>
          <w:rFonts w:ascii="Arial" w:hAnsi="Arial" w:cs="Arial"/>
          <w:b/>
          <w:sz w:val="24"/>
          <w:szCs w:val="24"/>
        </w:rPr>
        <w:t>čl. I.</w:t>
      </w:r>
    </w:p>
    <w:p w:rsidR="00E447CE" w:rsidRPr="00D90EAD" w:rsidRDefault="00E447CE" w:rsidP="00E447CE">
      <w:pPr>
        <w:pStyle w:val="Nadpis7"/>
        <w:spacing w:after="120"/>
        <w:jc w:val="both"/>
        <w:rPr>
          <w:rFonts w:ascii="Arial" w:hAnsi="Arial" w:cs="Arial"/>
          <w:szCs w:val="24"/>
        </w:rPr>
      </w:pPr>
      <w:r w:rsidRPr="00D90EAD">
        <w:rPr>
          <w:rFonts w:ascii="Arial" w:hAnsi="Arial" w:cs="Arial"/>
          <w:szCs w:val="24"/>
        </w:rPr>
        <w:t>Úvodní ustanovení</w:t>
      </w:r>
    </w:p>
    <w:p w:rsidR="00E447CE" w:rsidRPr="00D90EAD" w:rsidRDefault="00E447CE" w:rsidP="008A12A3">
      <w:pPr>
        <w:numPr>
          <w:ilvl w:val="0"/>
          <w:numId w:val="22"/>
        </w:numPr>
        <w:jc w:val="both"/>
        <w:rPr>
          <w:szCs w:val="22"/>
        </w:rPr>
      </w:pPr>
      <w:r w:rsidRPr="00D90EAD">
        <w:rPr>
          <w:szCs w:val="22"/>
        </w:rPr>
        <w:t>Tato smlouva o dílo je uzavřena podle zákona č.89/2012 Sb., občanský zákoník (dále jen „OZ“).</w:t>
      </w:r>
    </w:p>
    <w:p w:rsidR="002A5917" w:rsidRPr="00D90EAD" w:rsidRDefault="002A5917" w:rsidP="008A12A3">
      <w:pPr>
        <w:numPr>
          <w:ilvl w:val="0"/>
          <w:numId w:val="22"/>
        </w:numPr>
        <w:jc w:val="both"/>
      </w:pPr>
      <w:r w:rsidRPr="00D90EAD">
        <w:t xml:space="preserve">Smluvní strany prohlašují, že údaje uvedené v záhlaví této smlouvy odpovídají skutečnosti v době uzavření smlouvy. Změny údajů se </w:t>
      </w:r>
      <w:r w:rsidR="00D04E54" w:rsidRPr="00D90EAD">
        <w:t xml:space="preserve">smluvní strany </w:t>
      </w:r>
      <w:r w:rsidRPr="00D90EAD">
        <w:t>zavazují bez zbytečného odkladu oznámit druhé smluvní straně.</w:t>
      </w:r>
    </w:p>
    <w:p w:rsidR="00E447CE" w:rsidRPr="00D90EAD" w:rsidRDefault="00E447CE" w:rsidP="008A12A3">
      <w:pPr>
        <w:numPr>
          <w:ilvl w:val="0"/>
          <w:numId w:val="22"/>
        </w:numPr>
        <w:jc w:val="both"/>
        <w:rPr>
          <w:szCs w:val="22"/>
        </w:rPr>
      </w:pPr>
      <w:r w:rsidRPr="00D90EAD">
        <w:rPr>
          <w:szCs w:val="22"/>
        </w:rPr>
        <w:t>Zhotovitel prohlašuje, že je odborně způsobilý k zajištění předmětu smlouvy.</w:t>
      </w:r>
    </w:p>
    <w:p w:rsidR="009151C7" w:rsidRPr="00D90EAD" w:rsidRDefault="009151C7" w:rsidP="008A12A3">
      <w:pPr>
        <w:numPr>
          <w:ilvl w:val="0"/>
          <w:numId w:val="22"/>
        </w:numPr>
        <w:jc w:val="both"/>
      </w:pPr>
      <w:r w:rsidRPr="00D90EAD">
        <w:t xml:space="preserve">Zhotovitel se zavazuje, že po celou dobu účinnosti této smlouvy bude mít účinnou pojistnou smlouvu pro případ způsobení újmy v souvislosti s výkonem předmětné smluvní činnosti ve výši </w:t>
      </w:r>
      <w:r w:rsidR="00F019FB">
        <w:t>min. 5 mil.</w:t>
      </w:r>
      <w:r w:rsidRPr="00D90EAD">
        <w:t xml:space="preserve"> Kč</w:t>
      </w:r>
      <w:r w:rsidR="00F019FB">
        <w:t xml:space="preserve">, </w:t>
      </w:r>
      <w:r w:rsidRPr="00D90EAD">
        <w:t xml:space="preserve">kterou kdykoliv na požádání předloží v originále zástupci objednatele k nahlédnutí. </w:t>
      </w:r>
      <w:r w:rsidRPr="00D90EAD">
        <w:rPr>
          <w:i/>
          <w:iCs/>
        </w:rPr>
        <w:t xml:space="preserve">(V případě, že na realizaci předmětu této smlouvy se bude podílet více </w:t>
      </w:r>
      <w:r w:rsidR="00DF024F" w:rsidRPr="00D90EAD">
        <w:rPr>
          <w:i/>
          <w:iCs/>
        </w:rPr>
        <w:t>dodavatelů</w:t>
      </w:r>
      <w:r w:rsidRPr="00D90EAD">
        <w:rPr>
          <w:i/>
          <w:iCs/>
        </w:rPr>
        <w:t xml:space="preserve"> společně, bude každý </w:t>
      </w:r>
      <w:r w:rsidR="00DF024F" w:rsidRPr="00D90EAD">
        <w:rPr>
          <w:i/>
          <w:iCs/>
        </w:rPr>
        <w:t>dodavatel</w:t>
      </w:r>
      <w:r w:rsidR="00405193" w:rsidRPr="00D90EAD">
        <w:rPr>
          <w:i/>
          <w:iCs/>
        </w:rPr>
        <w:t xml:space="preserve"> </w:t>
      </w:r>
      <w:r w:rsidRPr="00D90EAD">
        <w:rPr>
          <w:i/>
          <w:iCs/>
        </w:rPr>
        <w:t xml:space="preserve">pojištěný za újmu způsobenou třetí osobě při plnění předmětu této smlouvy </w:t>
      </w:r>
      <w:r w:rsidR="009B7BBB" w:rsidRPr="00D90EAD">
        <w:rPr>
          <w:i/>
        </w:rPr>
        <w:t xml:space="preserve">ve výši </w:t>
      </w:r>
      <w:r w:rsidR="00197185" w:rsidRPr="00D90EAD">
        <w:rPr>
          <w:i/>
        </w:rPr>
        <w:t xml:space="preserve">min. </w:t>
      </w:r>
      <w:r w:rsidR="009B782F" w:rsidRPr="00D90EAD">
        <w:rPr>
          <w:i/>
        </w:rPr>
        <w:t>5</w:t>
      </w:r>
      <w:r w:rsidR="00197185" w:rsidRPr="00D90EAD">
        <w:rPr>
          <w:i/>
        </w:rPr>
        <w:t xml:space="preserve"> mil.</w:t>
      </w:r>
      <w:r w:rsidR="009B7BBB" w:rsidRPr="00D90EAD">
        <w:rPr>
          <w:i/>
        </w:rPr>
        <w:t xml:space="preserve"> Kč, </w:t>
      </w:r>
      <w:r w:rsidRPr="00D90EAD">
        <w:rPr>
          <w:i/>
          <w:iCs/>
        </w:rPr>
        <w:t>Tato povinnost bude splněna tím, že každý z </w:t>
      </w:r>
      <w:r w:rsidR="00DF024F" w:rsidRPr="00D90EAD">
        <w:rPr>
          <w:i/>
          <w:iCs/>
        </w:rPr>
        <w:t>dodavatelů</w:t>
      </w:r>
      <w:r w:rsidRPr="00D90EAD">
        <w:rPr>
          <w:i/>
          <w:iCs/>
        </w:rPr>
        <w:t xml:space="preserve"> předloží kdykoli na požádání zástupci objednatele k nahlédnutí pojistnou smlouvu dle předchozí věty v plné výši a v originále samostatně</w:t>
      </w:r>
      <w:r w:rsidR="00F019FB">
        <w:rPr>
          <w:i/>
          <w:iCs/>
        </w:rPr>
        <w:t>, a</w:t>
      </w:r>
      <w:r w:rsidRPr="00D90EAD">
        <w:rPr>
          <w:i/>
          <w:iCs/>
        </w:rPr>
        <w:t xml:space="preserve">nebo tak, že kterýkoliv </w:t>
      </w:r>
      <w:r w:rsidR="00DF024F" w:rsidRPr="00D90EAD">
        <w:rPr>
          <w:i/>
          <w:iCs/>
        </w:rPr>
        <w:t>z</w:t>
      </w:r>
      <w:r w:rsidRPr="00D90EAD">
        <w:rPr>
          <w:i/>
          <w:iCs/>
        </w:rPr>
        <w:t xml:space="preserve"> </w:t>
      </w:r>
      <w:r w:rsidR="00DF024F" w:rsidRPr="00D90EAD">
        <w:rPr>
          <w:i/>
          <w:iCs/>
        </w:rPr>
        <w:t>dodavatelů</w:t>
      </w:r>
      <w:r w:rsidRPr="00D90EAD">
        <w:rPr>
          <w:i/>
          <w:iCs/>
        </w:rPr>
        <w:t xml:space="preserve"> doloží pojistnou smlouvu, ze které bude vyplývat, že pojištění je sjednáno i ve prospěch ostatních </w:t>
      </w:r>
      <w:r w:rsidR="00DF024F" w:rsidRPr="00D90EAD">
        <w:rPr>
          <w:i/>
          <w:iCs/>
        </w:rPr>
        <w:t>dodavatelů</w:t>
      </w:r>
      <w:r w:rsidRPr="00D90EAD">
        <w:rPr>
          <w:i/>
          <w:iCs/>
        </w:rPr>
        <w:t xml:space="preserve">. - </w:t>
      </w:r>
      <w:r w:rsidRPr="00D90EAD">
        <w:rPr>
          <w:sz w:val="18"/>
          <w:szCs w:val="18"/>
        </w:rPr>
        <w:t> Pozn.: Pokud bude tato smlouva uzavřena s jedním dodavatelem, bude před uzavřením této smlouvy odstavec v závorce vypuštěn</w:t>
      </w:r>
      <w:r w:rsidRPr="00D90EAD">
        <w:rPr>
          <w:i/>
          <w:iCs/>
          <w:sz w:val="24"/>
          <w:szCs w:val="24"/>
        </w:rPr>
        <w:t>).</w:t>
      </w:r>
    </w:p>
    <w:p w:rsidR="00647036" w:rsidRPr="00D90EAD" w:rsidRDefault="00647036" w:rsidP="008A12A3">
      <w:pPr>
        <w:numPr>
          <w:ilvl w:val="0"/>
          <w:numId w:val="22"/>
        </w:numPr>
        <w:jc w:val="both"/>
      </w:pPr>
      <w:r w:rsidRPr="00D90EAD">
        <w:t>Zhotovitel prohlašuje, že není nespolehlivým plátcem DPH a že v případě, že by se jím v průběhu trvání smluvního vztahu stal, tuto informaci neprodleně sdělí objednateli.</w:t>
      </w:r>
    </w:p>
    <w:p w:rsidR="00E447CE" w:rsidRPr="00D90EAD" w:rsidRDefault="00E447CE" w:rsidP="008A12A3">
      <w:pPr>
        <w:numPr>
          <w:ilvl w:val="0"/>
          <w:numId w:val="22"/>
        </w:numPr>
        <w:jc w:val="both"/>
      </w:pPr>
      <w:r w:rsidRPr="00D90EAD">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w:t>
      </w:r>
      <w:r w:rsidR="00D90E1F" w:rsidRPr="00D90EAD">
        <w:t>hráněna. Objednatel je oprávněn</w:t>
      </w:r>
      <w:r w:rsidRPr="00D90EAD">
        <w:t xml:space="preserve"> poskytnout podlicenci k užití loga města třetí osobě.</w:t>
      </w:r>
    </w:p>
    <w:p w:rsidR="009151C7" w:rsidRPr="00D90EAD" w:rsidRDefault="009151C7" w:rsidP="008A12A3">
      <w:pPr>
        <w:numPr>
          <w:ilvl w:val="0"/>
          <w:numId w:val="22"/>
        </w:numPr>
        <w:jc w:val="both"/>
        <w:rPr>
          <w:i/>
        </w:rPr>
      </w:pPr>
      <w:r w:rsidRPr="00D90EAD">
        <w:lastRenderedPageBreak/>
        <w:t xml:space="preserve">Objednatel touto smlouvou poskytuje zhotoviteli bezúplatně nevýhradní oprávnění logo města v rámci realizace stavby </w:t>
      </w:r>
      <w:r w:rsidR="00935164" w:rsidRPr="00D90EAD">
        <w:t>„</w:t>
      </w:r>
      <w:r w:rsidR="002E4610" w:rsidRPr="00D90EAD">
        <w:t>Odvodnění pozemku cvičné louky pro hasiče ve volnočasovém centru v Ostravě</w:t>
      </w:r>
      <w:r w:rsidR="002E4610" w:rsidRPr="00D90EAD">
        <w:noBreakHyphen/>
        <w:t>Proskovicích</w:t>
      </w:r>
      <w:r w:rsidR="00935164" w:rsidRPr="00D90EAD">
        <w:rPr>
          <w:szCs w:val="22"/>
        </w:rPr>
        <w:t>“</w:t>
      </w:r>
      <w:r w:rsidR="00935164" w:rsidRPr="00D90EAD">
        <w:t xml:space="preserve"> </w:t>
      </w:r>
      <w:r w:rsidRPr="00D90EAD">
        <w:t xml:space="preserve">užít pro účely dle obsahu této smlouvy, tzn. umístit na např. informační tabuli, </w:t>
      </w:r>
      <w:r w:rsidR="0001353F" w:rsidRPr="00D90EAD">
        <w:t>základní kámen, projektovou dokumentaci</w:t>
      </w:r>
      <w:r w:rsidRPr="00D90EAD">
        <w:t xml:space="preserve"> skutečného provedení stavby a další dokumenty </w:t>
      </w:r>
      <w:r w:rsidR="00DF024F" w:rsidRPr="00D90EAD">
        <w:t>vytvořené</w:t>
      </w:r>
      <w:r w:rsidRPr="00D90EAD">
        <w:t xml:space="preserve"> v průběhu realizace díla v rozsahu množstevně a časově omezeném ve vztahu k rozsahu a</w:t>
      </w:r>
      <w:r w:rsidR="002E4610" w:rsidRPr="00D90EAD">
        <w:t> </w:t>
      </w:r>
      <w:r w:rsidRPr="00D90EAD">
        <w:t>charakteru užití dle této smlouvy. Zhotovitel oprávnění užít logo města za uvedeným účelem, uvedeným způsobem a v rozsahu dle této smlouvy přijímá.</w:t>
      </w:r>
    </w:p>
    <w:p w:rsidR="008D4238" w:rsidRPr="00D90EAD" w:rsidRDefault="00E447CE" w:rsidP="008A12A3">
      <w:pPr>
        <w:numPr>
          <w:ilvl w:val="0"/>
          <w:numId w:val="22"/>
        </w:numPr>
        <w:jc w:val="both"/>
      </w:pPr>
      <w:r w:rsidRPr="00D90EAD">
        <w:rPr>
          <w:bCs/>
          <w:iCs/>
          <w:szCs w:val="22"/>
        </w:rPr>
        <w:t>Zhotovitel stavby</w:t>
      </w:r>
      <w:r w:rsidR="00AF6926" w:rsidRPr="00D90EAD">
        <w:rPr>
          <w:bCs/>
          <w:iCs/>
          <w:szCs w:val="22"/>
        </w:rPr>
        <w:t>,</w:t>
      </w:r>
      <w:r w:rsidRPr="00D90EAD">
        <w:rPr>
          <w:bCs/>
          <w:iCs/>
          <w:szCs w:val="22"/>
        </w:rPr>
        <w:t xml:space="preserve"> která je předmětem této smlouvy, ani osoba s ním propojená, nesmí u této stavby provádět technický dozor</w:t>
      </w:r>
      <w:r w:rsidR="003D553A" w:rsidRPr="00D90EAD">
        <w:rPr>
          <w:bCs/>
          <w:iCs/>
          <w:szCs w:val="22"/>
        </w:rPr>
        <w:t>.</w:t>
      </w:r>
      <w:r w:rsidR="008D4238" w:rsidRPr="00D90EAD">
        <w:t xml:space="preserve"> </w:t>
      </w:r>
    </w:p>
    <w:p w:rsidR="00E447CE" w:rsidRPr="00D90EAD" w:rsidRDefault="008D4238" w:rsidP="008A12A3">
      <w:pPr>
        <w:numPr>
          <w:ilvl w:val="0"/>
          <w:numId w:val="22"/>
        </w:numPr>
        <w:jc w:val="both"/>
      </w:pPr>
      <w:r w:rsidRPr="00D90EAD">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IV. odst. 1 této smlouvy.</w:t>
      </w:r>
    </w:p>
    <w:p w:rsidR="002E4610" w:rsidRPr="00D90EAD" w:rsidRDefault="005A6A16" w:rsidP="008A12A3">
      <w:pPr>
        <w:numPr>
          <w:ilvl w:val="0"/>
          <w:numId w:val="22"/>
        </w:numPr>
        <w:jc w:val="both"/>
        <w:rPr>
          <w:rFonts w:eastAsia="ArialNarrow"/>
          <w:szCs w:val="22"/>
        </w:rPr>
      </w:pPr>
      <w:r w:rsidRPr="00D90EAD">
        <w:rPr>
          <w:rFonts w:eastAsia="ArialNarrow"/>
          <w:szCs w:val="22"/>
        </w:rPr>
        <w:t>Účelem stavby</w:t>
      </w:r>
      <w:r w:rsidR="002E4610" w:rsidRPr="00D90EAD">
        <w:rPr>
          <w:rFonts w:eastAsia="ArialNarrow"/>
          <w:szCs w:val="22"/>
        </w:rPr>
        <w:t xml:space="preserve"> je převod přebytečných povrchových vod zejména dešťového původu z podmáčené lokality do vod podzemních případně do vodoteče. Odváděné vody budou zasakovány na pozemku a případné přetoky budou odváděny do vodoteče „Mlýnského náhonu“.</w:t>
      </w:r>
    </w:p>
    <w:p w:rsidR="007F3163" w:rsidRPr="00D90EAD" w:rsidRDefault="007F3163" w:rsidP="008A12A3">
      <w:pPr>
        <w:numPr>
          <w:ilvl w:val="0"/>
          <w:numId w:val="22"/>
        </w:numPr>
        <w:jc w:val="both"/>
      </w:pPr>
      <w:r w:rsidRPr="00D90EAD">
        <w:t>Smluvní strany souhlasí, že tato smlouva, vč. příloh, dodatků a související technické dokumentace, bude v plném rozsahu zveřejněna na internetových stránkách statutárního města Ostravy (www.ostrava.cz) a to po dobu časově neomezenou.</w:t>
      </w:r>
    </w:p>
    <w:p w:rsidR="00E447CE" w:rsidRPr="00D90EAD" w:rsidRDefault="00E447CE" w:rsidP="008A12A3">
      <w:pPr>
        <w:numPr>
          <w:ilvl w:val="0"/>
          <w:numId w:val="22"/>
        </w:numPr>
        <w:jc w:val="both"/>
        <w:rPr>
          <w:szCs w:val="22"/>
        </w:rPr>
      </w:pPr>
      <w:r w:rsidRPr="00D90EAD">
        <w:rPr>
          <w:szCs w:val="22"/>
        </w:rPr>
        <w:t>Strany prohlašují, že osoby podepisující tuto smlouvu jsou k tomuto úkonu oprávněny.</w:t>
      </w:r>
    </w:p>
    <w:p w:rsidR="00E447CE" w:rsidRPr="00D90EAD" w:rsidRDefault="00E447CE" w:rsidP="00C70BBC">
      <w:pPr>
        <w:pStyle w:val="Zkladntextodsazen-slo"/>
        <w:tabs>
          <w:tab w:val="clear" w:pos="284"/>
        </w:tabs>
        <w:ind w:left="0" w:firstLine="0"/>
        <w:rPr>
          <w:lang w:val="cs-CZ"/>
        </w:rPr>
      </w:pPr>
    </w:p>
    <w:p w:rsidR="00E447CE" w:rsidRPr="00D90EAD" w:rsidRDefault="00E447CE" w:rsidP="00AD003B">
      <w:pPr>
        <w:pStyle w:val="Zkladntext"/>
        <w:spacing w:before="120" w:after="60"/>
        <w:rPr>
          <w:rFonts w:ascii="Arial" w:hAnsi="Arial" w:cs="Arial"/>
          <w:b/>
          <w:sz w:val="24"/>
          <w:szCs w:val="24"/>
        </w:rPr>
      </w:pPr>
      <w:r w:rsidRPr="00D90EAD">
        <w:rPr>
          <w:rFonts w:ascii="Arial" w:hAnsi="Arial" w:cs="Arial"/>
          <w:b/>
          <w:sz w:val="24"/>
          <w:szCs w:val="24"/>
        </w:rPr>
        <w:t>čl. II.</w:t>
      </w:r>
    </w:p>
    <w:p w:rsidR="00E447CE" w:rsidRPr="00D90EAD" w:rsidRDefault="00E447CE" w:rsidP="00CA6DA6">
      <w:pPr>
        <w:pStyle w:val="Nadpis7"/>
        <w:spacing w:after="120"/>
        <w:jc w:val="left"/>
        <w:rPr>
          <w:b w:val="0"/>
          <w:sz w:val="22"/>
          <w:szCs w:val="22"/>
        </w:rPr>
      </w:pPr>
      <w:r w:rsidRPr="00D90EAD">
        <w:rPr>
          <w:rFonts w:ascii="Arial" w:hAnsi="Arial" w:cs="Arial"/>
          <w:szCs w:val="24"/>
        </w:rPr>
        <w:t>Předmět smlouvy</w:t>
      </w:r>
    </w:p>
    <w:p w:rsidR="00907A98" w:rsidRPr="00D90EAD" w:rsidRDefault="00BD5F91" w:rsidP="008A12A3">
      <w:pPr>
        <w:numPr>
          <w:ilvl w:val="0"/>
          <w:numId w:val="30"/>
        </w:numPr>
        <w:tabs>
          <w:tab w:val="clear" w:pos="1206"/>
          <w:tab w:val="left" w:pos="-426"/>
        </w:tabs>
        <w:ind w:left="284" w:hanging="284"/>
        <w:jc w:val="both"/>
      </w:pPr>
      <w:r w:rsidRPr="00D90EAD">
        <w:rPr>
          <w:szCs w:val="22"/>
        </w:rPr>
        <w:t xml:space="preserve">Zhotovitel se touto smlouvou zavazuje k provedení díla </w:t>
      </w:r>
      <w:r w:rsidRPr="00D90EAD">
        <w:rPr>
          <w:b/>
          <w:szCs w:val="22"/>
        </w:rPr>
        <w:t>„</w:t>
      </w:r>
      <w:r w:rsidR="00B74F6E" w:rsidRPr="00D90EAD">
        <w:rPr>
          <w:b/>
          <w:szCs w:val="22"/>
        </w:rPr>
        <w:t>Odvodnění pozemku cvičné louky pro hasiče ve volnočasovém centru v Ostravě</w:t>
      </w:r>
      <w:r w:rsidR="00B74F6E" w:rsidRPr="00D90EAD">
        <w:rPr>
          <w:b/>
          <w:szCs w:val="22"/>
        </w:rPr>
        <w:noBreakHyphen/>
        <w:t>Proskovicích“</w:t>
      </w:r>
      <w:r w:rsidR="00B74F6E" w:rsidRPr="00D90EAD">
        <w:rPr>
          <w:szCs w:val="22"/>
        </w:rPr>
        <w:t xml:space="preserve">, </w:t>
      </w:r>
      <w:proofErr w:type="spellStart"/>
      <w:proofErr w:type="gramStart"/>
      <w:r w:rsidR="00B74F6E" w:rsidRPr="00D90EAD">
        <w:rPr>
          <w:szCs w:val="22"/>
        </w:rPr>
        <w:t>k.</w:t>
      </w:r>
      <w:r w:rsidRPr="00D90EAD">
        <w:rPr>
          <w:szCs w:val="22"/>
        </w:rPr>
        <w:t>ú</w:t>
      </w:r>
      <w:proofErr w:type="spellEnd"/>
      <w:r w:rsidRPr="00D90EAD">
        <w:rPr>
          <w:szCs w:val="22"/>
        </w:rPr>
        <w:t>.</w:t>
      </w:r>
      <w:proofErr w:type="gramEnd"/>
      <w:r w:rsidRPr="00D90EAD">
        <w:rPr>
          <w:szCs w:val="22"/>
        </w:rPr>
        <w:t xml:space="preserve"> Proskovice, obec Ostrava</w:t>
      </w:r>
      <w:r w:rsidR="00907A98" w:rsidRPr="00D90EAD">
        <w:rPr>
          <w:szCs w:val="22"/>
        </w:rPr>
        <w:t>. Dílo bude realizováno</w:t>
      </w:r>
      <w:r w:rsidRPr="00D90EAD">
        <w:rPr>
          <w:szCs w:val="22"/>
        </w:rPr>
        <w:t xml:space="preserve"> dle projektové dokumentace pro provádění stavby, </w:t>
      </w:r>
      <w:proofErr w:type="spellStart"/>
      <w:r w:rsidR="0030581E">
        <w:rPr>
          <w:szCs w:val="22"/>
        </w:rPr>
        <w:t>zak</w:t>
      </w:r>
      <w:proofErr w:type="spellEnd"/>
      <w:r w:rsidR="0030581E">
        <w:rPr>
          <w:szCs w:val="22"/>
        </w:rPr>
        <w:t>.</w:t>
      </w:r>
      <w:r w:rsidRPr="00D90EAD">
        <w:rPr>
          <w:szCs w:val="22"/>
        </w:rPr>
        <w:t xml:space="preserve"> č. </w:t>
      </w:r>
      <w:r w:rsidR="00B74F6E" w:rsidRPr="00D90EAD">
        <w:rPr>
          <w:szCs w:val="22"/>
        </w:rPr>
        <w:t>G-6414-I</w:t>
      </w:r>
      <w:r w:rsidRPr="00D90EAD">
        <w:rPr>
          <w:szCs w:val="22"/>
        </w:rPr>
        <w:t xml:space="preserve"> zpracované společností </w:t>
      </w:r>
      <w:proofErr w:type="spellStart"/>
      <w:r w:rsidR="0030581E">
        <w:rPr>
          <w:szCs w:val="22"/>
        </w:rPr>
        <w:t>Geoengineering</w:t>
      </w:r>
      <w:proofErr w:type="spellEnd"/>
      <w:r w:rsidR="00B74F6E" w:rsidRPr="00D90EAD">
        <w:rPr>
          <w:szCs w:val="22"/>
        </w:rPr>
        <w:t xml:space="preserve"> spol.</w:t>
      </w:r>
      <w:r w:rsidR="0030581E">
        <w:rPr>
          <w:szCs w:val="22"/>
        </w:rPr>
        <w:t xml:space="preserve"> </w:t>
      </w:r>
      <w:r w:rsidR="00B74F6E" w:rsidRPr="00D90EAD">
        <w:rPr>
          <w:szCs w:val="22"/>
        </w:rPr>
        <w:t>s r.o.</w:t>
      </w:r>
      <w:r w:rsidRPr="00D90EAD">
        <w:rPr>
          <w:szCs w:val="22"/>
        </w:rPr>
        <w:t xml:space="preserve">, </w:t>
      </w:r>
      <w:r w:rsidR="00B74F6E" w:rsidRPr="00D90EAD">
        <w:rPr>
          <w:szCs w:val="22"/>
        </w:rPr>
        <w:t>IČ</w:t>
      </w:r>
      <w:r w:rsidR="0030581E">
        <w:rPr>
          <w:szCs w:val="22"/>
        </w:rPr>
        <w:t>O</w:t>
      </w:r>
      <w:r w:rsidR="00B74F6E" w:rsidRPr="00D90EAD">
        <w:rPr>
          <w:szCs w:val="22"/>
        </w:rPr>
        <w:t>: 47668121</w:t>
      </w:r>
      <w:r w:rsidRPr="00D90EAD">
        <w:t xml:space="preserve">, </w:t>
      </w:r>
      <w:r w:rsidRPr="00D90EAD">
        <w:rPr>
          <w:szCs w:val="22"/>
        </w:rPr>
        <w:t>se sídlem</w:t>
      </w:r>
      <w:r w:rsidR="0030581E">
        <w:rPr>
          <w:szCs w:val="22"/>
        </w:rPr>
        <w:t>:</w:t>
      </w:r>
      <w:r w:rsidRPr="00D90EAD">
        <w:rPr>
          <w:szCs w:val="22"/>
        </w:rPr>
        <w:t xml:space="preserve"> </w:t>
      </w:r>
      <w:r w:rsidR="00B74F6E" w:rsidRPr="00D90EAD">
        <w:rPr>
          <w:szCs w:val="22"/>
        </w:rPr>
        <w:t>Havlíčkovo nábřeží 38, 702 00 Ostrava - Moravská Ostrava</w:t>
      </w:r>
      <w:r w:rsidR="0030581E">
        <w:rPr>
          <w:szCs w:val="22"/>
        </w:rPr>
        <w:t xml:space="preserve"> </w:t>
      </w:r>
      <w:r w:rsidR="0030581E" w:rsidRPr="00DC6125">
        <w:rPr>
          <w:szCs w:val="22"/>
        </w:rPr>
        <w:t>v září 2016</w:t>
      </w:r>
      <w:r w:rsidRPr="00D90EAD">
        <w:rPr>
          <w:szCs w:val="22"/>
        </w:rPr>
        <w:t xml:space="preserve">. </w:t>
      </w:r>
      <w:r w:rsidR="001815E9" w:rsidRPr="00D90EAD">
        <w:rPr>
          <w:szCs w:val="22"/>
        </w:rPr>
        <w:t xml:space="preserve">Jedná se o </w:t>
      </w:r>
      <w:r w:rsidR="001815E9" w:rsidRPr="00D90EAD">
        <w:rPr>
          <w:snapToGrid w:val="0"/>
          <w:szCs w:val="22"/>
        </w:rPr>
        <w:t xml:space="preserve">odvodnění stávající zvodnělé plochy louky, určené pro výstavbu sportovišť a volnočasových aktivit – lanového centra, sáňkovacího kopce a hasičské cvičné louky. Odváděné vody budou zasakovány na pozemku a případné přetoky budou odváděny do vodoteče „Mlýnského náhonu“. Provedena bude plošná drenáž v plochách určených k další výstavbě sportovišť a volnočasových aktivit. Plošná drenáž bude doplněna svodnými drény vyústěnými do nového kanalizačního potrubí. Napojení svodných drénů do kanalizace bude řešeno v revizních šachticích. </w:t>
      </w:r>
      <w:proofErr w:type="spellStart"/>
      <w:r w:rsidR="001815E9" w:rsidRPr="00D90EAD">
        <w:rPr>
          <w:snapToGrid w:val="0"/>
          <w:szCs w:val="22"/>
        </w:rPr>
        <w:t>Jímané</w:t>
      </w:r>
      <w:proofErr w:type="spellEnd"/>
      <w:r w:rsidR="001815E9" w:rsidRPr="00D90EAD">
        <w:rPr>
          <w:snapToGrid w:val="0"/>
          <w:szCs w:val="22"/>
        </w:rPr>
        <w:t xml:space="preserve"> vody z plošných drenáží budou převáděny do přilehlé nevyužívané části pozemku, kde budou zpětně zasakovány přes vsakovací studny. Nadbytečné (</w:t>
      </w:r>
      <w:proofErr w:type="spellStart"/>
      <w:r w:rsidR="001815E9" w:rsidRPr="00D90EAD">
        <w:rPr>
          <w:snapToGrid w:val="0"/>
          <w:szCs w:val="22"/>
        </w:rPr>
        <w:t>nezasáknuté</w:t>
      </w:r>
      <w:proofErr w:type="spellEnd"/>
      <w:r w:rsidR="001815E9" w:rsidRPr="00D90EAD">
        <w:rPr>
          <w:snapToGrid w:val="0"/>
          <w:szCs w:val="22"/>
        </w:rPr>
        <w:t xml:space="preserve">) vody budou </w:t>
      </w:r>
      <w:proofErr w:type="gramStart"/>
      <w:r w:rsidR="001815E9" w:rsidRPr="00D90EAD">
        <w:rPr>
          <w:snapToGrid w:val="0"/>
          <w:szCs w:val="22"/>
        </w:rPr>
        <w:t>ze</w:t>
      </w:r>
      <w:proofErr w:type="gramEnd"/>
      <w:r w:rsidR="001815E9" w:rsidRPr="00D90EAD">
        <w:rPr>
          <w:snapToGrid w:val="0"/>
          <w:szCs w:val="22"/>
        </w:rPr>
        <w:t> vsakovacích studní převáděny přepadem do vodoteče. Stavba se skládá z plošné drenáže cca 5.608 m</w:t>
      </w:r>
      <w:r w:rsidR="001815E9" w:rsidRPr="00D90EAD">
        <w:rPr>
          <w:snapToGrid w:val="0"/>
          <w:szCs w:val="22"/>
          <w:vertAlign w:val="superscript"/>
        </w:rPr>
        <w:t>2</w:t>
      </w:r>
      <w:r w:rsidR="001815E9" w:rsidRPr="00D90EAD">
        <w:rPr>
          <w:snapToGrid w:val="0"/>
          <w:szCs w:val="22"/>
        </w:rPr>
        <w:t>, stávající zpevněné plochy cca 60 m</w:t>
      </w:r>
      <w:r w:rsidR="001815E9" w:rsidRPr="00D90EAD">
        <w:rPr>
          <w:snapToGrid w:val="0"/>
          <w:szCs w:val="22"/>
          <w:vertAlign w:val="superscript"/>
        </w:rPr>
        <w:t>2</w:t>
      </w:r>
      <w:r w:rsidR="001815E9" w:rsidRPr="00D90EAD">
        <w:rPr>
          <w:snapToGrid w:val="0"/>
          <w:szCs w:val="22"/>
        </w:rPr>
        <w:t>, drenážního potrubí 1.019,9 m, 2</w:t>
      </w:r>
      <w:r w:rsidR="00633496">
        <w:rPr>
          <w:snapToGrid w:val="0"/>
          <w:szCs w:val="22"/>
        </w:rPr>
        <w:t xml:space="preserve"> ks vsakovacích studen, 2 ks </w:t>
      </w:r>
      <w:proofErr w:type="spellStart"/>
      <w:r w:rsidR="00633496">
        <w:rPr>
          <w:snapToGrid w:val="0"/>
          <w:szCs w:val="22"/>
        </w:rPr>
        <w:t>výu</w:t>
      </w:r>
      <w:r w:rsidR="001815E9" w:rsidRPr="00D90EAD">
        <w:rPr>
          <w:snapToGrid w:val="0"/>
          <w:szCs w:val="22"/>
        </w:rPr>
        <w:t>stních</w:t>
      </w:r>
      <w:proofErr w:type="spellEnd"/>
      <w:r w:rsidR="001815E9" w:rsidRPr="00D90EAD">
        <w:rPr>
          <w:snapToGrid w:val="0"/>
          <w:szCs w:val="22"/>
        </w:rPr>
        <w:t xml:space="preserve"> objektů, 18 ks revizních šachtic, 246 m kanalizačního potrubí a 28,5 m potrubí havarijního přepadu</w:t>
      </w:r>
      <w:r w:rsidR="001815E9" w:rsidRPr="00D90EAD">
        <w:rPr>
          <w:szCs w:val="22"/>
        </w:rPr>
        <w:t>.</w:t>
      </w:r>
    </w:p>
    <w:p w:rsidR="00B61F49" w:rsidRPr="00D90EAD" w:rsidRDefault="00B61F49" w:rsidP="008A12A3">
      <w:pPr>
        <w:numPr>
          <w:ilvl w:val="0"/>
          <w:numId w:val="30"/>
        </w:numPr>
        <w:tabs>
          <w:tab w:val="clear" w:pos="1206"/>
          <w:tab w:val="left" w:pos="-426"/>
        </w:tabs>
        <w:ind w:left="284" w:hanging="284"/>
        <w:jc w:val="both"/>
      </w:pPr>
      <w:r w:rsidRPr="00D90EAD">
        <w:rPr>
          <w:szCs w:val="22"/>
        </w:rPr>
        <w:t>Zhotovitel se zavazuje při provádění díla dodržet podmínky vyplývající z:</w:t>
      </w:r>
    </w:p>
    <w:p w:rsidR="00102C06" w:rsidRPr="00D90EAD" w:rsidRDefault="00935164" w:rsidP="008A12A3">
      <w:pPr>
        <w:numPr>
          <w:ilvl w:val="0"/>
          <w:numId w:val="34"/>
        </w:numPr>
        <w:tabs>
          <w:tab w:val="left" w:pos="-426"/>
        </w:tabs>
        <w:ind w:left="567" w:hanging="207"/>
        <w:jc w:val="both"/>
        <w:rPr>
          <w:szCs w:val="22"/>
        </w:rPr>
      </w:pPr>
      <w:r w:rsidRPr="00D90EAD">
        <w:rPr>
          <w:szCs w:val="22"/>
        </w:rPr>
        <w:t>rozhodnutí č. </w:t>
      </w:r>
      <w:r w:rsidR="001815E9" w:rsidRPr="00D90EAD">
        <w:rPr>
          <w:szCs w:val="22"/>
        </w:rPr>
        <w:t>390/15/VH o povolení k nakládání s vodami, o povolení stavby vodního díla</w:t>
      </w:r>
      <w:r w:rsidR="00B61F49" w:rsidRPr="00D90EAD">
        <w:rPr>
          <w:szCs w:val="22"/>
        </w:rPr>
        <w:t>, vydané</w:t>
      </w:r>
      <w:r w:rsidR="00102C06" w:rsidRPr="00D90EAD">
        <w:rPr>
          <w:szCs w:val="22"/>
        </w:rPr>
        <w:t>ho</w:t>
      </w:r>
      <w:r w:rsidR="00B61F49" w:rsidRPr="00D90EAD">
        <w:rPr>
          <w:szCs w:val="22"/>
        </w:rPr>
        <w:t xml:space="preserve"> Magistrátem města Ostrava, odborem ochrany životního prostředí dne </w:t>
      </w:r>
      <w:r w:rsidR="001815E9" w:rsidRPr="00D90EAD">
        <w:rPr>
          <w:szCs w:val="22"/>
        </w:rPr>
        <w:t>12. dubna 2016</w:t>
      </w:r>
      <w:r w:rsidR="0030581E">
        <w:rPr>
          <w:szCs w:val="22"/>
        </w:rPr>
        <w:t>.</w:t>
      </w:r>
    </w:p>
    <w:p w:rsidR="0032681D" w:rsidRPr="00D90EAD" w:rsidRDefault="0032681D" w:rsidP="008A12A3">
      <w:pPr>
        <w:numPr>
          <w:ilvl w:val="0"/>
          <w:numId w:val="30"/>
        </w:numPr>
        <w:tabs>
          <w:tab w:val="clear" w:pos="1206"/>
          <w:tab w:val="left" w:pos="-426"/>
        </w:tabs>
        <w:ind w:left="284" w:hanging="284"/>
        <w:jc w:val="both"/>
      </w:pPr>
      <w:r w:rsidRPr="00D90EAD">
        <w:t>Zhotovitel se zavazuje zpracovat současně dokumentaci skutečného provedení v rozsahu dle čl. X</w:t>
      </w:r>
      <w:r w:rsidR="00D361B4" w:rsidRPr="00D90EAD">
        <w:t>I</w:t>
      </w:r>
      <w:r w:rsidRPr="00D90EAD">
        <w:t>II, odst. 5, písm. a) této smlouvy.</w:t>
      </w:r>
    </w:p>
    <w:p w:rsidR="0032681D" w:rsidRPr="00D90EAD" w:rsidRDefault="0032681D" w:rsidP="008A12A3">
      <w:pPr>
        <w:numPr>
          <w:ilvl w:val="0"/>
          <w:numId w:val="30"/>
        </w:numPr>
        <w:tabs>
          <w:tab w:val="clear" w:pos="1206"/>
          <w:tab w:val="left" w:pos="-426"/>
        </w:tabs>
        <w:ind w:left="284" w:hanging="284"/>
        <w:jc w:val="both"/>
      </w:pPr>
      <w:r w:rsidRPr="00D90EAD">
        <w:t>Dále provedení díla zahrnuje:</w:t>
      </w:r>
    </w:p>
    <w:p w:rsidR="0032681D" w:rsidRPr="00D90EAD" w:rsidRDefault="0019526D" w:rsidP="00DF1B53">
      <w:pPr>
        <w:pStyle w:val="Styl1"/>
      </w:pPr>
      <w:r w:rsidRPr="00D90EAD">
        <w:t>Zajištění ak</w:t>
      </w:r>
      <w:r w:rsidR="0032681D" w:rsidRPr="00D90EAD">
        <w:t>tualizac</w:t>
      </w:r>
      <w:r w:rsidRPr="00D90EAD">
        <w:t>í</w:t>
      </w:r>
      <w:r w:rsidR="0032681D" w:rsidRPr="00D90EAD">
        <w:t xml:space="preserve"> vyjádření správců inženýrských sítí.</w:t>
      </w:r>
    </w:p>
    <w:p w:rsidR="0032681D" w:rsidRDefault="0032681D" w:rsidP="00DF1B53">
      <w:pPr>
        <w:pStyle w:val="Styl1"/>
        <w:rPr>
          <w:rStyle w:val="slostrnky"/>
        </w:rPr>
      </w:pPr>
      <w:r w:rsidRPr="00D90EAD">
        <w:rPr>
          <w:rStyle w:val="slostrnky"/>
        </w:rPr>
        <w:t>Projednání dokumentace</w:t>
      </w:r>
      <w:r w:rsidR="007F6277" w:rsidRPr="00D90EAD">
        <w:rPr>
          <w:rStyle w:val="slostrnky"/>
        </w:rPr>
        <w:t xml:space="preserve"> pro provádění stavby</w:t>
      </w:r>
      <w:r w:rsidRPr="00D90EAD">
        <w:rPr>
          <w:rStyle w:val="slostrnky"/>
        </w:rPr>
        <w:t xml:space="preserve"> vodního 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w:t>
      </w:r>
      <w:r w:rsidR="00A621D5" w:rsidRPr="00D90EAD">
        <w:rPr>
          <w:rStyle w:val="slostrnky"/>
        </w:rPr>
        <w:t>.</w:t>
      </w:r>
      <w:r w:rsidRPr="00D90EAD">
        <w:rPr>
          <w:rStyle w:val="slostrnky"/>
        </w:rPr>
        <w:t xml:space="preserve"> </w:t>
      </w:r>
      <w:r w:rsidR="007F6277" w:rsidRPr="00D90EAD">
        <w:rPr>
          <w:rStyle w:val="slostrnky"/>
        </w:rPr>
        <w:t xml:space="preserve">Po ukončení prací na dotčených inženýrských sítích a zařízeních budou tyto protokolárně vráceny zpět jednotlivým správcům. </w:t>
      </w:r>
      <w:r w:rsidRPr="00D90EAD">
        <w:rPr>
          <w:rStyle w:val="slostrnky"/>
        </w:rPr>
        <w:t>Vytyčení inženýrských sítí vyznačí zhotovitel v terénu a doloží objednateli protokoly o vytyčení.</w:t>
      </w:r>
    </w:p>
    <w:p w:rsidR="0032681D" w:rsidRDefault="0032681D" w:rsidP="00DF1B53">
      <w:pPr>
        <w:pStyle w:val="Styl1"/>
      </w:pPr>
      <w:r w:rsidRPr="00D90EAD">
        <w:t>Zajištění oprávněným geodetem:</w:t>
      </w:r>
    </w:p>
    <w:p w:rsidR="00AD003B" w:rsidRPr="00D90EAD" w:rsidRDefault="00AD003B" w:rsidP="00AD003B">
      <w:pPr>
        <w:pStyle w:val="Styl1"/>
        <w:numPr>
          <w:ilvl w:val="0"/>
          <w:numId w:val="0"/>
        </w:numPr>
        <w:ind w:left="851"/>
      </w:pPr>
    </w:p>
    <w:p w:rsidR="0032681D" w:rsidRPr="00D90EAD" w:rsidRDefault="0032681D" w:rsidP="0030581E">
      <w:pPr>
        <w:numPr>
          <w:ilvl w:val="0"/>
          <w:numId w:val="28"/>
        </w:numPr>
        <w:ind w:left="1020" w:hanging="113"/>
        <w:jc w:val="both"/>
        <w:rPr>
          <w:rStyle w:val="slostrnky"/>
          <w:szCs w:val="22"/>
        </w:rPr>
      </w:pPr>
      <w:r w:rsidRPr="00D90EAD">
        <w:rPr>
          <w:rStyle w:val="slostrnky"/>
          <w:szCs w:val="22"/>
        </w:rPr>
        <w:t>vytýčení stavby dle souřadnic z projektové dokumentace,</w:t>
      </w:r>
    </w:p>
    <w:p w:rsidR="0032681D" w:rsidRPr="00D90EAD" w:rsidRDefault="0032681D" w:rsidP="0030581E">
      <w:pPr>
        <w:numPr>
          <w:ilvl w:val="0"/>
          <w:numId w:val="28"/>
        </w:numPr>
        <w:ind w:left="1020" w:hanging="113"/>
        <w:jc w:val="both"/>
        <w:rPr>
          <w:rStyle w:val="slostrnky"/>
          <w:szCs w:val="22"/>
        </w:rPr>
      </w:pPr>
      <w:r w:rsidRPr="00D90EAD">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32681D" w:rsidRPr="00D90EAD" w:rsidRDefault="0032681D" w:rsidP="0030581E">
      <w:pPr>
        <w:numPr>
          <w:ilvl w:val="0"/>
          <w:numId w:val="28"/>
        </w:numPr>
        <w:ind w:left="1020" w:hanging="113"/>
        <w:jc w:val="both"/>
        <w:rPr>
          <w:rStyle w:val="slostrnky"/>
          <w:szCs w:val="22"/>
        </w:rPr>
      </w:pPr>
      <w:r w:rsidRPr="00D90EAD">
        <w:rPr>
          <w:rStyle w:val="slostrnky"/>
          <w:szCs w:val="22"/>
        </w:rPr>
        <w:t>rovněž každá šachta bude před zásypem protokolárně (např. zápisem do stavebního deníku) předána objednateli za účasti oprávněného geodeta,</w:t>
      </w:r>
    </w:p>
    <w:p w:rsidR="0032681D" w:rsidRPr="00D90EAD" w:rsidRDefault="0032681D" w:rsidP="0030581E">
      <w:pPr>
        <w:numPr>
          <w:ilvl w:val="0"/>
          <w:numId w:val="28"/>
        </w:numPr>
        <w:ind w:left="1020" w:hanging="113"/>
        <w:jc w:val="both"/>
        <w:rPr>
          <w:rStyle w:val="slostrnky"/>
          <w:szCs w:val="22"/>
        </w:rPr>
      </w:pPr>
      <w:r w:rsidRPr="00D90EAD">
        <w:rPr>
          <w:rStyle w:val="slostrnky"/>
          <w:szCs w:val="22"/>
        </w:rPr>
        <w:t>veškeré polohopisné a výškopisné souřadnice uvedené v geodetickém zaměření budou v sys</w:t>
      </w:r>
      <w:r w:rsidR="0030581E">
        <w:rPr>
          <w:rStyle w:val="slostrnky"/>
          <w:szCs w:val="22"/>
        </w:rPr>
        <w:t>tému S-JTSK a Balt po vyrovnání.</w:t>
      </w:r>
    </w:p>
    <w:p w:rsidR="0032681D" w:rsidRPr="00D90EAD" w:rsidRDefault="0032681D" w:rsidP="00DF1B53">
      <w:pPr>
        <w:pStyle w:val="Styl1"/>
      </w:pPr>
      <w:r w:rsidRPr="00D90EAD">
        <w:t>Ohlášení fází výstavby stavebnímu úřadu dle plánu kontrolních prohlídek stavby, umož</w:t>
      </w:r>
      <w:r w:rsidR="0019526D" w:rsidRPr="00D90EAD">
        <w:t>nění</w:t>
      </w:r>
      <w:r w:rsidRPr="00D90EAD">
        <w:t xml:space="preserve"> provedení kontrolní prohlídky, </w:t>
      </w:r>
      <w:r w:rsidRPr="00DC6125">
        <w:t xml:space="preserve">včetně </w:t>
      </w:r>
      <w:r w:rsidR="00633496" w:rsidRPr="00DC6125">
        <w:t xml:space="preserve">účasti na ní a jejího </w:t>
      </w:r>
      <w:r w:rsidR="00633496">
        <w:t>dok</w:t>
      </w:r>
      <w:r w:rsidRPr="00D90EAD">
        <w:t>umentování.</w:t>
      </w:r>
    </w:p>
    <w:p w:rsidR="0032681D" w:rsidRPr="00D90EAD" w:rsidRDefault="0032681D" w:rsidP="00DF1B53">
      <w:pPr>
        <w:pStyle w:val="Styl1"/>
        <w:rPr>
          <w:rStyle w:val="slostrnky"/>
        </w:rPr>
      </w:pPr>
      <w:r w:rsidRPr="00D90EAD">
        <w:rPr>
          <w:rStyle w:val="slostrnky"/>
        </w:rPr>
        <w:t>Označení stavby tabulí s uvedením názvu stavby, zhotovitele a investora, včetně zodpovědných osob a termínu realizace a umístění štítku o povolení stavby na viditelném místě před zahájením stavby.</w:t>
      </w:r>
    </w:p>
    <w:p w:rsidR="0032681D" w:rsidRPr="00D90EAD" w:rsidRDefault="0032681D" w:rsidP="00DF1B53">
      <w:pPr>
        <w:pStyle w:val="Styl1"/>
        <w:rPr>
          <w:rStyle w:val="slostrnky"/>
        </w:rPr>
      </w:pPr>
      <w:r w:rsidRPr="00D90EAD">
        <w:rPr>
          <w:rStyle w:val="slostrnky"/>
        </w:rPr>
        <w:t>Projednání napojení na odběr elektrické energie, vody z veřejného vodovodu a kanalizace pro potřeby stavby s příslušnými správci těchto sítí.</w:t>
      </w:r>
    </w:p>
    <w:p w:rsidR="0032681D" w:rsidRPr="00D90EAD" w:rsidRDefault="0032681D" w:rsidP="00DF1B53">
      <w:pPr>
        <w:pStyle w:val="Styl1"/>
      </w:pPr>
      <w:r w:rsidRPr="00D90EAD">
        <w:t xml:space="preserve">Prověření polohy a hloubky všech </w:t>
      </w:r>
      <w:proofErr w:type="spellStart"/>
      <w:r w:rsidRPr="00D90EAD">
        <w:t>napojovacích</w:t>
      </w:r>
      <w:proofErr w:type="spellEnd"/>
      <w:r w:rsidRPr="00D90EAD">
        <w:t xml:space="preserve"> míst stávajících vodovodních a kanalizačních řadů před zahájením zemních prací.</w:t>
      </w:r>
    </w:p>
    <w:p w:rsidR="0032681D" w:rsidRPr="00D90EAD" w:rsidRDefault="0019526D" w:rsidP="00DF1B53">
      <w:pPr>
        <w:pStyle w:val="Styl1"/>
      </w:pPr>
      <w:r w:rsidRPr="00D90EAD">
        <w:t>Zajištění s</w:t>
      </w:r>
      <w:r w:rsidR="0032681D" w:rsidRPr="00D90EAD">
        <w:t>ouhlas</w:t>
      </w:r>
      <w:r w:rsidRPr="00D90EAD">
        <w:t>u</w:t>
      </w:r>
      <w:r w:rsidR="0032681D" w:rsidRPr="00D90EAD">
        <w:t xml:space="preserve"> (rozhodnutí) ke zvláštnímu užívání veřejného prostranství a komunikací v souladu </w:t>
      </w:r>
      <w:r w:rsidR="0032681D" w:rsidRPr="00DC6125">
        <w:t>s</w:t>
      </w:r>
      <w:r w:rsidR="00633496" w:rsidRPr="00DC6125">
        <w:t> platnými předpisy</w:t>
      </w:r>
      <w:r w:rsidR="0032681D" w:rsidRPr="00DC6125">
        <w:t xml:space="preserve"> </w:t>
      </w:r>
      <w:r w:rsidR="0032681D" w:rsidRPr="00D90EAD">
        <w:t>a vydání příkazu na dočasné dopravní značení dle platných předpisů. Zabezpečení plnění veškerých podmínek uvedených v povolení zvláštního užívání, využití veškerých komunikací jen v souladu s platnými předpisy a povoleními.</w:t>
      </w:r>
    </w:p>
    <w:p w:rsidR="0032681D" w:rsidRPr="00D90EAD" w:rsidRDefault="0032681D" w:rsidP="00DF1B53">
      <w:pPr>
        <w:pStyle w:val="Styl1"/>
      </w:pPr>
      <w:r w:rsidRPr="00D90EAD">
        <w:rPr>
          <w:rStyle w:val="slostrnky"/>
        </w:rPr>
        <w:t>Zajištění trasy mimo obvod staveniště pro dopravu materiálu na stavbu a odvoz ze stavby, včetně její údržby po dobu výstavby a u</w:t>
      </w:r>
      <w:r w:rsidRPr="00D90EAD">
        <w:t>ložení materiálu a výkopků pro stavbu tak, aby nevznikly žádné újmy na sousedních pozemcích.</w:t>
      </w:r>
    </w:p>
    <w:p w:rsidR="0032681D" w:rsidRPr="00D90EAD" w:rsidRDefault="0032681D" w:rsidP="00DF1B53">
      <w:pPr>
        <w:pStyle w:val="Styl1"/>
        <w:rPr>
          <w:rStyle w:val="slostrnky"/>
        </w:rPr>
      </w:pPr>
      <w:r w:rsidRPr="00D90EAD">
        <w:rPr>
          <w:rStyle w:val="slostrnky"/>
        </w:rPr>
        <w:t>Provedení všech předepsaných zkoušek jako tlakové zkoušky potrubí a šachet,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32681D" w:rsidRPr="00D90EAD" w:rsidRDefault="0032681D" w:rsidP="00DF1B53">
      <w:pPr>
        <w:pStyle w:val="Styl1"/>
        <w:rPr>
          <w:rStyle w:val="slostrnky"/>
        </w:rPr>
      </w:pPr>
      <w:r w:rsidRPr="00D90EAD">
        <w:rPr>
          <w:rStyle w:val="slostrnky"/>
        </w:rPr>
        <w:t>Průběžné odstraňování nečistot, vzniklých při provádění prací z </w:t>
      </w:r>
      <w:r w:rsidRPr="00DC6125">
        <w:rPr>
          <w:rStyle w:val="slostrnky"/>
        </w:rPr>
        <w:t>příjezd</w:t>
      </w:r>
      <w:r w:rsidR="009B28B4" w:rsidRPr="00DC6125">
        <w:rPr>
          <w:rStyle w:val="slostrnky"/>
        </w:rPr>
        <w:t>ovýc</w:t>
      </w:r>
      <w:r w:rsidRPr="00DC6125">
        <w:rPr>
          <w:rStyle w:val="slostrnky"/>
        </w:rPr>
        <w:t>h</w:t>
      </w:r>
      <w:r w:rsidRPr="00D90EAD">
        <w:rPr>
          <w:rStyle w:val="slostrnky"/>
        </w:rPr>
        <w:t xml:space="preserve"> komunikací ke staveništi po celou dobu provádění prací.</w:t>
      </w:r>
    </w:p>
    <w:p w:rsidR="0032681D" w:rsidRPr="00DC6125" w:rsidRDefault="0032681D" w:rsidP="00DF1B53">
      <w:pPr>
        <w:pStyle w:val="Styl1"/>
        <w:rPr>
          <w:rStyle w:val="slostrnky"/>
        </w:rPr>
      </w:pPr>
      <w:r w:rsidRPr="00D90EAD">
        <w:rPr>
          <w:rStyle w:val="slostrnky"/>
        </w:rPr>
        <w:t>Zneškodnění odpadu, jeho uložení na řízenou skládku nebo jeho jiné zneškodnění v souladu se zákonem č. 185/2001 Sb.</w:t>
      </w:r>
      <w:r w:rsidR="00534436" w:rsidRPr="00D90EAD">
        <w:rPr>
          <w:rStyle w:val="slostrnky"/>
        </w:rPr>
        <w:t>, o odpadech</w:t>
      </w:r>
      <w:r w:rsidR="00633496">
        <w:rPr>
          <w:rStyle w:val="slostrnky"/>
        </w:rPr>
        <w:t xml:space="preserve"> </w:t>
      </w:r>
      <w:r w:rsidR="00633496" w:rsidRPr="00DC6125">
        <w:t>a o změně některých dalších zákonů, ve znění pozdějších předpisů, o likvidaci odpadu bude objednateli předložen písemný doklad</w:t>
      </w:r>
      <w:r w:rsidRPr="00DC6125">
        <w:rPr>
          <w:rStyle w:val="slostrnky"/>
        </w:rPr>
        <w:t>.</w:t>
      </w:r>
    </w:p>
    <w:p w:rsidR="0032681D" w:rsidRPr="00D90EAD" w:rsidRDefault="0032681D" w:rsidP="00DF1B53">
      <w:pPr>
        <w:pStyle w:val="Styl1"/>
      </w:pPr>
      <w:r w:rsidRPr="00D90EAD">
        <w:rPr>
          <w:rStyle w:val="slostrnky"/>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r w:rsidRPr="00D90EAD">
        <w:t xml:space="preserve"> </w:t>
      </w:r>
    </w:p>
    <w:p w:rsidR="0032681D" w:rsidRPr="00D90EAD" w:rsidRDefault="0032681D" w:rsidP="00DF1B53">
      <w:pPr>
        <w:pStyle w:val="Styl1"/>
      </w:pPr>
      <w:r w:rsidRPr="00D90EAD">
        <w:t>Zpracování plánu zkoušek a jeho projednání a schválení zástupcem investora.</w:t>
      </w:r>
    </w:p>
    <w:p w:rsidR="001164C0" w:rsidRPr="00D90EAD" w:rsidRDefault="001164C0" w:rsidP="00DF1B53">
      <w:pPr>
        <w:pStyle w:val="Styl1"/>
      </w:pPr>
      <w:r w:rsidRPr="00D90EAD">
        <w:t xml:space="preserve">Pro období používání mechanizmů pracujících ve vodních tocích a jejich blízkosti, kdy hrozí únik závadných látek do toku, bude zpracován plán opatření pro případy havárie (havarijní plán) ve smyslu </w:t>
      </w:r>
      <w:proofErr w:type="spellStart"/>
      <w:r w:rsidRPr="00D90EAD">
        <w:t>ust</w:t>
      </w:r>
      <w:proofErr w:type="spellEnd"/>
      <w:r w:rsidRPr="00D90EAD">
        <w:t>. § 39 odst. 2 písm. a) zákona č. 254/2001 Sb., o vodách a o změně některých zákonů</w:t>
      </w:r>
      <w:r w:rsidR="00DC6125">
        <w:t xml:space="preserve"> </w:t>
      </w:r>
      <w:r w:rsidR="00DC6125" w:rsidRPr="00DC6125">
        <w:rPr>
          <w:rStyle w:val="slostrnky"/>
        </w:rPr>
        <w:t>(vodní zákon), ve znění pozdějších předpisů</w:t>
      </w:r>
      <w:r w:rsidR="00633496" w:rsidRPr="00DC6125">
        <w:t>.</w:t>
      </w:r>
      <w:r w:rsidRPr="00D90EAD">
        <w:t xml:space="preserve"> </w:t>
      </w:r>
      <w:r w:rsidR="00633496" w:rsidRPr="00DC6125">
        <w:t>Tento plán bude</w:t>
      </w:r>
      <w:r w:rsidRPr="00DC6125">
        <w:t xml:space="preserve"> </w:t>
      </w:r>
      <w:r w:rsidRPr="00D90EAD">
        <w:t>předložen ke schválení odboru ochrany životního prostředí Magistrátu města Ostravy. Stavební práce mohou být zahájeny až po nabytí právní moci rozhodnutí o schválení havarijního plánu.</w:t>
      </w:r>
    </w:p>
    <w:p w:rsidR="001164C0" w:rsidRPr="00D90EAD" w:rsidRDefault="001164C0" w:rsidP="00DF1B53">
      <w:pPr>
        <w:pStyle w:val="Styl1"/>
      </w:pPr>
      <w:r w:rsidRPr="00D90EAD">
        <w:t xml:space="preserve">Pro období realizace stavby bude zpracován povodňový plán dle </w:t>
      </w:r>
      <w:proofErr w:type="spellStart"/>
      <w:r w:rsidRPr="00D90EAD">
        <w:t>ust</w:t>
      </w:r>
      <w:proofErr w:type="spellEnd"/>
      <w:r w:rsidRPr="00D90EAD">
        <w:t>. § 71 odst. 4 zákona č.</w:t>
      </w:r>
      <w:r w:rsidR="00326E02" w:rsidRPr="00D90EAD">
        <w:t> </w:t>
      </w:r>
      <w:r w:rsidRPr="00D90EAD">
        <w:t>254/2001 Sb., o vodách a o změně některých zákonů</w:t>
      </w:r>
      <w:r w:rsidR="00DC6125">
        <w:t xml:space="preserve"> </w:t>
      </w:r>
      <w:r w:rsidR="00DC6125" w:rsidRPr="00375061">
        <w:rPr>
          <w:rStyle w:val="slostrnky"/>
        </w:rPr>
        <w:t xml:space="preserve">(vodní zákon), </w:t>
      </w:r>
      <w:r w:rsidR="00DC6125" w:rsidRPr="00DC6125">
        <w:rPr>
          <w:rStyle w:val="slostrnky"/>
        </w:rPr>
        <w:t>ve znění pozdějších předpisů</w:t>
      </w:r>
      <w:r w:rsidRPr="00DC6125">
        <w:t xml:space="preserve">. </w:t>
      </w:r>
      <w:r w:rsidRPr="00D90EAD">
        <w:t>Před započetím realizace záměru bude zpracovaný povodňový plán předložen odboru ochrany životního prostředí Magistrátu města Ostravy k projednání.</w:t>
      </w:r>
    </w:p>
    <w:p w:rsidR="0032681D" w:rsidRPr="00D90EAD" w:rsidRDefault="00AD003B" w:rsidP="008A12A3">
      <w:pPr>
        <w:numPr>
          <w:ilvl w:val="0"/>
          <w:numId w:val="30"/>
        </w:numPr>
        <w:tabs>
          <w:tab w:val="clear" w:pos="1206"/>
          <w:tab w:val="left" w:pos="-426"/>
        </w:tabs>
        <w:ind w:left="284" w:hanging="284"/>
        <w:jc w:val="both"/>
      </w:pPr>
      <w:r>
        <w:t xml:space="preserve">  </w:t>
      </w:r>
      <w:r w:rsidR="0032681D" w:rsidRPr="00D90EAD">
        <w:t xml:space="preserve">Zhotovitel se zavazuje </w:t>
      </w:r>
      <w:r w:rsidR="00735C33" w:rsidRPr="00D90EAD">
        <w:t xml:space="preserve">před </w:t>
      </w:r>
      <w:r w:rsidR="0032681D" w:rsidRPr="00D90EAD">
        <w:t>zahájením stavebních prací:</w:t>
      </w:r>
    </w:p>
    <w:p w:rsidR="0032681D" w:rsidRPr="00D90EAD" w:rsidRDefault="0032681D" w:rsidP="008A12A3">
      <w:pPr>
        <w:numPr>
          <w:ilvl w:val="0"/>
          <w:numId w:val="32"/>
        </w:numPr>
        <w:tabs>
          <w:tab w:val="clear" w:pos="397"/>
        </w:tabs>
        <w:ind w:left="567" w:hanging="142"/>
        <w:jc w:val="both"/>
        <w:rPr>
          <w:szCs w:val="22"/>
        </w:rPr>
      </w:pPr>
      <w:r w:rsidRPr="00D90EAD">
        <w:rPr>
          <w:szCs w:val="22"/>
        </w:rPr>
        <w:t>písemně dohodnout provádění stavebních prací se soukromými vlastníky dotčených pozemků</w:t>
      </w:r>
      <w:r w:rsidR="009B28B4">
        <w:rPr>
          <w:szCs w:val="22"/>
        </w:rPr>
        <w:t>.</w:t>
      </w:r>
    </w:p>
    <w:p w:rsidR="00B40682" w:rsidRPr="00D90EAD" w:rsidRDefault="00B40682" w:rsidP="00AD003B">
      <w:pPr>
        <w:numPr>
          <w:ilvl w:val="0"/>
          <w:numId w:val="30"/>
        </w:numPr>
        <w:tabs>
          <w:tab w:val="num" w:pos="397"/>
        </w:tabs>
        <w:ind w:left="397"/>
        <w:jc w:val="both"/>
        <w:rPr>
          <w:szCs w:val="22"/>
        </w:rPr>
      </w:pPr>
      <w:r w:rsidRPr="00D90EAD">
        <w:rPr>
          <w:szCs w:val="22"/>
        </w:rPr>
        <w:lastRenderedPageBreak/>
        <w:t>Zhotovitel prohlašuje, že byl seznámen s projektovou dokumentací, s příslušnými správními rozhodnutími vztahujícími se k provádění díla a dalšími dokumenty, na něž je v této smlouvě odkazováno.</w:t>
      </w:r>
    </w:p>
    <w:p w:rsidR="00C00DC4" w:rsidRPr="00D90EAD" w:rsidRDefault="00B40682" w:rsidP="008A12A3">
      <w:pPr>
        <w:numPr>
          <w:ilvl w:val="0"/>
          <w:numId w:val="30"/>
        </w:numPr>
        <w:tabs>
          <w:tab w:val="clear" w:pos="1206"/>
          <w:tab w:val="num" w:pos="426"/>
        </w:tabs>
        <w:ind w:left="397"/>
        <w:jc w:val="both"/>
        <w:rPr>
          <w:szCs w:val="22"/>
        </w:rPr>
      </w:pPr>
      <w:r w:rsidRPr="00D90EAD">
        <w:rPr>
          <w:szCs w:val="22"/>
        </w:rPr>
        <w:t xml:space="preserve">Předmět smlouvy bude realizován v souladu s ustanoveními této smlouvy, se zadávací </w:t>
      </w:r>
      <w:r w:rsidR="00534436" w:rsidRPr="00D90EAD">
        <w:rPr>
          <w:szCs w:val="22"/>
        </w:rPr>
        <w:t>dokumentací</w:t>
      </w:r>
      <w:r w:rsidR="0032681D" w:rsidRPr="00D90EAD">
        <w:rPr>
          <w:szCs w:val="22"/>
        </w:rPr>
        <w:t xml:space="preserve"> k</w:t>
      </w:r>
      <w:r w:rsidRPr="00D90EAD">
        <w:rPr>
          <w:szCs w:val="22"/>
        </w:rPr>
        <w:t xml:space="preserve"> veřejné zakáz</w:t>
      </w:r>
      <w:r w:rsidR="00534436" w:rsidRPr="00D90EAD">
        <w:rPr>
          <w:szCs w:val="22"/>
        </w:rPr>
        <w:t>ce</w:t>
      </w:r>
      <w:r w:rsidRPr="00D90EAD">
        <w:rPr>
          <w:szCs w:val="22"/>
        </w:rPr>
        <w:t xml:space="preserve"> č. </w:t>
      </w:r>
      <w:r w:rsidR="009B28B4" w:rsidRPr="00E774C8">
        <w:rPr>
          <w:szCs w:val="22"/>
        </w:rPr>
        <w:t>44</w:t>
      </w:r>
      <w:r w:rsidRPr="00E774C8">
        <w:rPr>
          <w:szCs w:val="22"/>
        </w:rPr>
        <w:t>/201</w:t>
      </w:r>
      <w:r w:rsidR="009B28B4" w:rsidRPr="00E774C8">
        <w:rPr>
          <w:szCs w:val="22"/>
        </w:rPr>
        <w:t>7</w:t>
      </w:r>
      <w:r w:rsidRPr="00E774C8">
        <w:rPr>
          <w:szCs w:val="22"/>
        </w:rPr>
        <w:t>, s nabídkou podanou zhotovitelem v</w:t>
      </w:r>
      <w:r w:rsidR="009B28B4" w:rsidRPr="00E774C8">
        <w:rPr>
          <w:szCs w:val="22"/>
        </w:rPr>
        <w:t xml:space="preserve"> této</w:t>
      </w:r>
      <w:r w:rsidRPr="00E774C8">
        <w:rPr>
          <w:szCs w:val="22"/>
        </w:rPr>
        <w:t xml:space="preserve"> </w:t>
      </w:r>
      <w:r w:rsidRPr="00D90EAD">
        <w:rPr>
          <w:szCs w:val="22"/>
        </w:rPr>
        <w:t>veřejné zakázce</w:t>
      </w:r>
      <w:r w:rsidR="009B28B4">
        <w:rPr>
          <w:szCs w:val="22"/>
        </w:rPr>
        <w:t>,</w:t>
      </w:r>
      <w:r w:rsidRPr="00D90EAD">
        <w:rPr>
          <w:szCs w:val="22"/>
        </w:rPr>
        <w:t xml:space="preserve"> s projektovou dokumentací uvedenou v odst. 1. tohoto článku smlouvy a souvisejícími rozhodnutími.</w:t>
      </w:r>
    </w:p>
    <w:p w:rsidR="00C00DC4" w:rsidRPr="00D90EAD" w:rsidRDefault="00C00DC4" w:rsidP="008A12A3">
      <w:pPr>
        <w:numPr>
          <w:ilvl w:val="0"/>
          <w:numId w:val="30"/>
        </w:numPr>
        <w:tabs>
          <w:tab w:val="clear" w:pos="1206"/>
          <w:tab w:val="num" w:pos="426"/>
        </w:tabs>
        <w:ind w:left="397"/>
        <w:jc w:val="both"/>
        <w:rPr>
          <w:szCs w:val="22"/>
        </w:rPr>
      </w:pPr>
      <w:r w:rsidRPr="00D90EAD">
        <w:rPr>
          <w:szCs w:val="22"/>
        </w:rPr>
        <w:t>Zhotovitel se zavazuje provést dílo v souladu s technickými a právními předpisy platnými v České republice v době provádění díla. Pro provedení díla jsou závazné všechny platné normy ČSN.</w:t>
      </w:r>
    </w:p>
    <w:p w:rsidR="00C00DC4" w:rsidRPr="00D90EAD" w:rsidRDefault="00C00DC4" w:rsidP="008A12A3">
      <w:pPr>
        <w:numPr>
          <w:ilvl w:val="0"/>
          <w:numId w:val="30"/>
        </w:numPr>
        <w:tabs>
          <w:tab w:val="clear" w:pos="1206"/>
          <w:tab w:val="num" w:pos="426"/>
        </w:tabs>
        <w:ind w:left="397"/>
        <w:jc w:val="both"/>
        <w:rPr>
          <w:szCs w:val="22"/>
        </w:rPr>
      </w:pPr>
      <w:r w:rsidRPr="00D90EAD">
        <w:t xml:space="preserve">Předmět smlouvy může být </w:t>
      </w:r>
      <w:r w:rsidR="00101C30" w:rsidRPr="00D90EAD">
        <w:t>změněn</w:t>
      </w:r>
      <w:r w:rsidR="00B61F49" w:rsidRPr="00D90EAD">
        <w:t xml:space="preserve"> v souladu s </w:t>
      </w:r>
      <w:proofErr w:type="spellStart"/>
      <w:r w:rsidR="00B61F49" w:rsidRPr="00D90EAD">
        <w:t>ust</w:t>
      </w:r>
      <w:proofErr w:type="spellEnd"/>
      <w:r w:rsidR="00B61F49" w:rsidRPr="00D90EAD">
        <w:t>. § 222 zákona č. 134/2016, o zadávání veřejných zakázek (dále jen „ZZVZ“)</w:t>
      </w:r>
      <w:r w:rsidRPr="00D90EAD">
        <w:t>.</w:t>
      </w:r>
    </w:p>
    <w:p w:rsidR="00C00DC4" w:rsidRPr="00D90EAD" w:rsidRDefault="00C00DC4" w:rsidP="008A12A3">
      <w:pPr>
        <w:numPr>
          <w:ilvl w:val="0"/>
          <w:numId w:val="30"/>
        </w:numPr>
        <w:tabs>
          <w:tab w:val="clear" w:pos="1206"/>
          <w:tab w:val="num" w:pos="426"/>
        </w:tabs>
        <w:ind w:left="397"/>
        <w:jc w:val="both"/>
      </w:pPr>
      <w:r w:rsidRPr="00D90EAD">
        <w:t>Zhotovitel je povinen každou změnu (více/</w:t>
      </w:r>
      <w:proofErr w:type="spellStart"/>
      <w:r w:rsidRPr="00D90EAD">
        <w:t>méněpráce</w:t>
      </w:r>
      <w:proofErr w:type="spellEnd"/>
      <w:r w:rsidRPr="00D90EAD">
        <w:t xml:space="preserve">) popsat v rámci změnového listu, jehož součástí bude vyčíslení </w:t>
      </w:r>
      <w:r w:rsidR="00101C30" w:rsidRPr="00D90EAD">
        <w:t>hodnoty</w:t>
      </w:r>
      <w:r w:rsidRPr="00D90EAD">
        <w:t xml:space="preserve"> změny ve vztahu k původní položce rozpočtu a jejího technického popisu se zdůvodněním změny, popřípadě podrobný technický popis a zdůvodnění na základě </w:t>
      </w:r>
      <w:proofErr w:type="spellStart"/>
      <w:r w:rsidR="00672E38" w:rsidRPr="00D90EAD">
        <w:t>ust</w:t>
      </w:r>
      <w:proofErr w:type="spellEnd"/>
      <w:r w:rsidR="00672E38" w:rsidRPr="00D90EAD">
        <w:t>. § 222 ZZVZ spolu s</w:t>
      </w:r>
      <w:r w:rsidR="000E0AC6" w:rsidRPr="00D90EAD">
        <w:t>e soupisem stavebních prací, dodávek a služeb s výkazem výměr</w:t>
      </w:r>
      <w:r w:rsidRPr="00D90EAD">
        <w:t>. Uvedené změny mohou být provedeny pouze po předchozím souhlasu autorského dozoru, technického dozoru a objednatele.</w:t>
      </w:r>
    </w:p>
    <w:p w:rsidR="00C00DC4" w:rsidRPr="00D90EAD" w:rsidRDefault="00C00DC4" w:rsidP="008A12A3">
      <w:pPr>
        <w:numPr>
          <w:ilvl w:val="0"/>
          <w:numId w:val="30"/>
        </w:numPr>
        <w:tabs>
          <w:tab w:val="clear" w:pos="1206"/>
          <w:tab w:val="num" w:pos="426"/>
        </w:tabs>
        <w:ind w:left="397"/>
        <w:jc w:val="both"/>
      </w:pPr>
      <w:r w:rsidRPr="00D90EAD">
        <w:t>Zhotovitel je dále povinen spolupracovat s objednatelem na doplnění zdůvodnění víceprací/</w:t>
      </w:r>
      <w:proofErr w:type="spellStart"/>
      <w:r w:rsidRPr="00D90EAD">
        <w:t>méněprací</w:t>
      </w:r>
      <w:proofErr w:type="spellEnd"/>
      <w:r w:rsidRPr="00D90EAD">
        <w:t xml:space="preserve"> a změn technického řešení bez vlivu na cenu, která mohou být vyvolána, a na doplnění zdůvodnění víceprací, které budou provedeny před uzavřením dodatku k této smlouvě v</w:t>
      </w:r>
      <w:r w:rsidR="00DE6952" w:rsidRPr="00D90EAD">
        <w:t> </w:t>
      </w:r>
      <w:r w:rsidRPr="00D90EAD">
        <w:t xml:space="preserve">intencích odst. </w:t>
      </w:r>
      <w:r w:rsidR="000E0AC6" w:rsidRPr="00D90EAD">
        <w:t>13</w:t>
      </w:r>
      <w:r w:rsidRPr="00D90EAD">
        <w:t>. věty druhé</w:t>
      </w:r>
      <w:r w:rsidR="009B28B4">
        <w:t xml:space="preserve"> </w:t>
      </w:r>
      <w:r w:rsidR="009B28B4" w:rsidRPr="00E774C8">
        <w:t>tohoto článku smlouvy</w:t>
      </w:r>
      <w:r w:rsidRPr="00D90EAD">
        <w:t>.</w:t>
      </w:r>
    </w:p>
    <w:p w:rsidR="00C00DC4" w:rsidRPr="00D90EAD" w:rsidRDefault="00C00DC4" w:rsidP="008A12A3">
      <w:pPr>
        <w:numPr>
          <w:ilvl w:val="0"/>
          <w:numId w:val="30"/>
        </w:numPr>
        <w:tabs>
          <w:tab w:val="clear" w:pos="1206"/>
          <w:tab w:val="num" w:pos="426"/>
        </w:tabs>
        <w:ind w:left="397"/>
        <w:jc w:val="both"/>
        <w:rPr>
          <w:szCs w:val="22"/>
        </w:rPr>
      </w:pPr>
      <w:r w:rsidRPr="00D90EAD">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00DE6952" w:rsidRPr="00D90EAD">
        <w:t> </w:t>
      </w:r>
      <w:r w:rsidRPr="00D90EAD">
        <w:t>montážních prací takto:</w:t>
      </w:r>
    </w:p>
    <w:p w:rsidR="00C00DC4" w:rsidRPr="00E774C8" w:rsidRDefault="00C00DC4" w:rsidP="008A12A3">
      <w:pPr>
        <w:numPr>
          <w:ilvl w:val="0"/>
          <w:numId w:val="24"/>
        </w:numPr>
        <w:ind w:left="851" w:hanging="357"/>
        <w:jc w:val="both"/>
        <w:outlineLvl w:val="2"/>
        <w:rPr>
          <w:szCs w:val="22"/>
        </w:rPr>
      </w:pPr>
      <w:r w:rsidRPr="00D90EAD">
        <w:rPr>
          <w:szCs w:val="22"/>
        </w:rPr>
        <w:t xml:space="preserve">v případě, že celková cena díla je vyšší nebo </w:t>
      </w:r>
      <w:r w:rsidR="00AC0EC0" w:rsidRPr="00E774C8">
        <w:t>rovna předpokládané hodnotě veřejné zakázky na realizaci díla dle této smlouvy</w:t>
      </w:r>
      <w:r w:rsidR="00A621D5" w:rsidRPr="00E774C8">
        <w:rPr>
          <w:szCs w:val="22"/>
        </w:rPr>
        <w:t>,</w:t>
      </w:r>
      <w:r w:rsidRPr="00E774C8">
        <w:rPr>
          <w:szCs w:val="22"/>
        </w:rPr>
        <w:t xml:space="preserve"> zhotovitel stanoví cenu podle ceníku stavebních prací společnosti ÚRS Praha, a.s. v cenové soustavě ÚRS platného v době uzavření dodatku k této smlouvě </w:t>
      </w:r>
    </w:p>
    <w:p w:rsidR="00C00DC4" w:rsidRPr="00E774C8" w:rsidRDefault="00C00DC4" w:rsidP="008A12A3">
      <w:pPr>
        <w:numPr>
          <w:ilvl w:val="0"/>
          <w:numId w:val="24"/>
        </w:numPr>
        <w:ind w:left="851" w:hanging="357"/>
        <w:jc w:val="both"/>
        <w:outlineLvl w:val="2"/>
        <w:rPr>
          <w:szCs w:val="22"/>
        </w:rPr>
      </w:pPr>
      <w:r w:rsidRPr="00E774C8">
        <w:rPr>
          <w:szCs w:val="22"/>
        </w:rPr>
        <w:t>v případě, že celková cena díla je nižší než</w:t>
      </w:r>
      <w:r w:rsidR="00AC0EC0" w:rsidRPr="00E774C8">
        <w:rPr>
          <w:szCs w:val="22"/>
        </w:rPr>
        <w:t xml:space="preserve"> </w:t>
      </w:r>
      <w:r w:rsidR="00AC0EC0" w:rsidRPr="00E774C8">
        <w:t>předpokládaná hodnota veřejné zakázky na realizaci díla dle této smlouvy</w:t>
      </w:r>
      <w:r w:rsidR="00A621D5" w:rsidRPr="00E774C8">
        <w:rPr>
          <w:szCs w:val="22"/>
        </w:rPr>
        <w:t>,</w:t>
      </w:r>
      <w:r w:rsidR="00B366FB" w:rsidRPr="00E774C8">
        <w:rPr>
          <w:szCs w:val="22"/>
        </w:rPr>
        <w:t xml:space="preserve"> </w:t>
      </w:r>
      <w:r w:rsidRPr="00E774C8">
        <w:rPr>
          <w:szCs w:val="22"/>
        </w:rPr>
        <w:t xml:space="preserve">zhotovitel stanoví cenu násobkem cen podle ceníku stavebních prací společnosti ÚRS Praha, a.s. v cenové soustavě ÚRS platné v době uzavření dodatku k této smlouvě a koeficientu vypočteného jako podíl celkové ceny díla a předpokládaných nákladů na realizaci této stavby dle projektové dokumentace, tj. dle vzorce </w:t>
      </w:r>
    </w:p>
    <w:p w:rsidR="00C00DC4" w:rsidRPr="00E774C8" w:rsidRDefault="00C00DC4" w:rsidP="00AD003B">
      <w:pPr>
        <w:spacing w:before="60"/>
        <w:ind w:left="284"/>
        <w:jc w:val="both"/>
        <w:outlineLvl w:val="2"/>
        <w:rPr>
          <w:sz w:val="20"/>
        </w:rPr>
      </w:pPr>
      <w:r w:rsidRPr="00E774C8">
        <w:rPr>
          <w:sz w:val="20"/>
        </w:rPr>
        <w:t xml:space="preserve">                                                                                                            celková cena díla</w:t>
      </w:r>
    </w:p>
    <w:p w:rsidR="00C00DC4" w:rsidRPr="00E774C8" w:rsidRDefault="00C00DC4" w:rsidP="00C00DC4">
      <w:pPr>
        <w:ind w:left="284"/>
        <w:jc w:val="both"/>
        <w:outlineLvl w:val="2"/>
        <w:rPr>
          <w:sz w:val="20"/>
        </w:rPr>
      </w:pPr>
      <w:r w:rsidRPr="00E774C8">
        <w:rPr>
          <w:sz w:val="20"/>
        </w:rPr>
        <w:t xml:space="preserve">                                          Cena </w:t>
      </w:r>
      <w:proofErr w:type="gramStart"/>
      <w:r w:rsidRPr="00E774C8">
        <w:rPr>
          <w:sz w:val="20"/>
        </w:rPr>
        <w:t>vícepráce   =   URS</w:t>
      </w:r>
      <w:proofErr w:type="gramEnd"/>
      <w:r w:rsidRPr="00E774C8">
        <w:rPr>
          <w:sz w:val="20"/>
        </w:rPr>
        <w:t xml:space="preserve">      x          -----------------------------</w:t>
      </w:r>
    </w:p>
    <w:p w:rsidR="00C00DC4" w:rsidRPr="00E774C8" w:rsidRDefault="00C00DC4" w:rsidP="00AD003B">
      <w:pPr>
        <w:spacing w:after="60"/>
        <w:ind w:left="284"/>
        <w:jc w:val="both"/>
        <w:outlineLvl w:val="2"/>
        <w:rPr>
          <w:sz w:val="20"/>
        </w:rPr>
      </w:pPr>
      <w:r w:rsidRPr="00E774C8">
        <w:rPr>
          <w:sz w:val="20"/>
        </w:rPr>
        <w:t xml:space="preserve">                                                                                                        předpokládaná </w:t>
      </w:r>
      <w:r w:rsidR="00AC0EC0" w:rsidRPr="00E774C8">
        <w:rPr>
          <w:sz w:val="20"/>
        </w:rPr>
        <w:t>hodnota</w:t>
      </w:r>
    </w:p>
    <w:p w:rsidR="00B40682" w:rsidRPr="00D90EAD" w:rsidRDefault="00B40682" w:rsidP="008A12A3">
      <w:pPr>
        <w:numPr>
          <w:ilvl w:val="0"/>
          <w:numId w:val="30"/>
        </w:numPr>
        <w:tabs>
          <w:tab w:val="clear" w:pos="1206"/>
          <w:tab w:val="num" w:pos="-284"/>
        </w:tabs>
        <w:ind w:left="397"/>
        <w:jc w:val="both"/>
      </w:pPr>
      <w:r w:rsidRPr="00D90EAD">
        <w:t xml:space="preserve">Předmětné </w:t>
      </w:r>
      <w:r w:rsidR="00B366FB" w:rsidRPr="00D90EAD">
        <w:t>změny</w:t>
      </w:r>
      <w:r w:rsidRPr="00D90EAD">
        <w:t xml:space="preserv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w:t>
      </w:r>
      <w:r w:rsidR="00DE6952" w:rsidRPr="00D90EAD">
        <w:t> </w:t>
      </w:r>
      <w:r w:rsidRPr="00D90EAD">
        <w:t xml:space="preserve">jejichž provedení nesnese odkladu do doby uzavření dodatku k této smlouvě o dílo, může zhotovitel provádět ihned po jejich odsouhlasení autorským dozorem, technickým dozorem a </w:t>
      </w:r>
      <w:r w:rsidR="0067445E" w:rsidRPr="00E774C8">
        <w:t xml:space="preserve">oprávněným </w:t>
      </w:r>
      <w:r w:rsidRPr="00D90EAD">
        <w:t>zástupcem objednatele. Smluvní strany se zavazují, že následně sjednají rozšíření předmětu díla o vícepráce dle předchozí věty v písemném dodatku k této smlouvě.</w:t>
      </w:r>
    </w:p>
    <w:p w:rsidR="00B40682" w:rsidRPr="00D90EAD" w:rsidRDefault="00B40682" w:rsidP="008A12A3">
      <w:pPr>
        <w:numPr>
          <w:ilvl w:val="0"/>
          <w:numId w:val="30"/>
        </w:numPr>
        <w:tabs>
          <w:tab w:val="clear" w:pos="1206"/>
          <w:tab w:val="num" w:pos="-284"/>
        </w:tabs>
        <w:ind w:left="397"/>
        <w:jc w:val="both"/>
      </w:pPr>
      <w:r w:rsidRPr="00D90EAD">
        <w:t xml:space="preserve">V případě požadavku na </w:t>
      </w:r>
      <w:proofErr w:type="spellStart"/>
      <w:r w:rsidRPr="00D90EAD">
        <w:t>méněpráce</w:t>
      </w:r>
      <w:proofErr w:type="spellEnd"/>
      <w:r w:rsidRPr="00D90EAD">
        <w:t xml:space="preserve"> objednatel zapíše svůj požadavek do stavebního deníku a</w:t>
      </w:r>
      <w:r w:rsidR="00DE6952" w:rsidRPr="00D90EAD">
        <w:t> </w:t>
      </w:r>
      <w:r w:rsidRPr="00D90EAD">
        <w:t xml:space="preserve">zhotovitel zpracuje odpočtový dodatek rozpočtu, kde budou použity ceny dle </w:t>
      </w:r>
      <w:r w:rsidR="000E0AC6" w:rsidRPr="00D90EAD">
        <w:t xml:space="preserve">soupisu stavebních prací, dodávek a služeb s výkazem výměr </w:t>
      </w:r>
      <w:r w:rsidRPr="00D90EAD">
        <w:t xml:space="preserve">zhotovitele. </w:t>
      </w:r>
      <w:r w:rsidR="00672E38" w:rsidRPr="00D90EAD">
        <w:t>Tento požadavek bude realizován v souladu s </w:t>
      </w:r>
      <w:proofErr w:type="spellStart"/>
      <w:r w:rsidR="00672E38" w:rsidRPr="00D90EAD">
        <w:t>ust</w:t>
      </w:r>
      <w:proofErr w:type="spellEnd"/>
      <w:r w:rsidR="00672E38" w:rsidRPr="00D90EAD">
        <w:t xml:space="preserve">. § 222 ZZVZ. </w:t>
      </w:r>
      <w:r w:rsidRPr="00D90EAD">
        <w:t xml:space="preserve">O těchto změnách uzavřou smluvní strany po jejich ocenění písemný dodatek ke smlouvě o dílo. </w:t>
      </w:r>
    </w:p>
    <w:p w:rsidR="00B40682" w:rsidRPr="00D90EAD" w:rsidRDefault="00B40682" w:rsidP="00C70BBC">
      <w:pPr>
        <w:keepLines/>
        <w:numPr>
          <w:ilvl w:val="0"/>
          <w:numId w:val="30"/>
        </w:numPr>
        <w:tabs>
          <w:tab w:val="clear" w:pos="1206"/>
          <w:tab w:val="num" w:pos="-284"/>
        </w:tabs>
        <w:ind w:left="397"/>
        <w:jc w:val="both"/>
      </w:pPr>
      <w:r w:rsidRPr="00D90EAD">
        <w:t xml:space="preserve">Projektová dokumentace uvedená v odst. 1. tohoto článku smlouvy nenahrazuje výrobní dokumentaci. Pokud vyvstane v průběhu realizace díla nutnost zpracování výrobní dokumentace, zajistí </w:t>
      </w:r>
      <w:r w:rsidR="0080599C" w:rsidRPr="00D90EAD">
        <w:t>její zpracování</w:t>
      </w:r>
      <w:r w:rsidRPr="00D90EAD">
        <w:t xml:space="preserve"> zhotovitel na vlastní náklady. Dokumentace bude předložena k odsouhlasení provozovateli zařízení a zhotoviteli projektové dokumentace.</w:t>
      </w:r>
    </w:p>
    <w:p w:rsidR="00B40682" w:rsidRPr="00D90EAD" w:rsidRDefault="00B40682" w:rsidP="008A12A3">
      <w:pPr>
        <w:numPr>
          <w:ilvl w:val="0"/>
          <w:numId w:val="30"/>
        </w:numPr>
        <w:tabs>
          <w:tab w:val="clear" w:pos="1206"/>
          <w:tab w:val="num" w:pos="-284"/>
        </w:tabs>
        <w:ind w:left="397"/>
        <w:jc w:val="both"/>
      </w:pPr>
      <w:r w:rsidRPr="00D90EAD">
        <w:t xml:space="preserve">Zhotovitel se zavazuje provést dílo vlastním jménem, na svůj náklad, na vlastní odpovědnost a na své nebezpečí. Způsob provedení díla tak, aby bylo v souladu s projektovou dokumentací uvedenou </w:t>
      </w:r>
      <w:r w:rsidRPr="00D90EAD">
        <w:lastRenderedPageBreak/>
        <w:t>v čl.</w:t>
      </w:r>
      <w:r w:rsidR="00DE6952" w:rsidRPr="00D90EAD">
        <w:t> </w:t>
      </w:r>
      <w:r w:rsidRPr="00D90EAD">
        <w:t>II odst.</w:t>
      </w:r>
      <w:r w:rsidR="004D1CCD" w:rsidRPr="00D90EAD">
        <w:t xml:space="preserve"> </w:t>
      </w:r>
      <w:r w:rsidRPr="00D90EAD">
        <w:t>1 této smlouvy, je oprávněn si zvolit zhotovitel. Věci potřebné k provedení díla je povinen opatřit zhotovitel.</w:t>
      </w:r>
    </w:p>
    <w:p w:rsidR="00B40682" w:rsidRPr="00D90EAD" w:rsidRDefault="00B40682" w:rsidP="008A12A3">
      <w:pPr>
        <w:numPr>
          <w:ilvl w:val="0"/>
          <w:numId w:val="30"/>
        </w:numPr>
        <w:tabs>
          <w:tab w:val="clear" w:pos="1206"/>
          <w:tab w:val="num" w:pos="-284"/>
        </w:tabs>
        <w:ind w:left="397"/>
        <w:jc w:val="both"/>
      </w:pPr>
      <w:r w:rsidRPr="00D90EAD">
        <w:t>Smluvní strany prohlašují, že předmět smlouvy není plněním nemožným a že smlouvu uzavírají</w:t>
      </w:r>
      <w:r w:rsidR="00DE6952" w:rsidRPr="00D90EAD">
        <w:t xml:space="preserve"> </w:t>
      </w:r>
      <w:r w:rsidRPr="00D90EAD">
        <w:t>po</w:t>
      </w:r>
      <w:r w:rsidR="00DE6952" w:rsidRPr="00D90EAD">
        <w:t> </w:t>
      </w:r>
      <w:r w:rsidRPr="00D90EAD">
        <w:t>pečlivém zvážení všech možných důsledků.</w:t>
      </w:r>
    </w:p>
    <w:p w:rsidR="005D117C" w:rsidRPr="00D90EAD" w:rsidRDefault="005D117C" w:rsidP="008A12A3">
      <w:pPr>
        <w:numPr>
          <w:ilvl w:val="0"/>
          <w:numId w:val="30"/>
        </w:numPr>
        <w:tabs>
          <w:tab w:val="clear" w:pos="1206"/>
          <w:tab w:val="num" w:pos="-284"/>
        </w:tabs>
        <w:ind w:left="397"/>
        <w:jc w:val="both"/>
      </w:pPr>
      <w:r w:rsidRPr="00D90EAD">
        <w:t>Zhotovitel se zavazuje, že provede dodatečně požadované práce, které vyplynou ze závěrečné kontrolní prohlídky stavebním úřadem.</w:t>
      </w:r>
    </w:p>
    <w:p w:rsidR="005D117C" w:rsidRPr="00D90EAD" w:rsidRDefault="005D117C" w:rsidP="00C70BBC">
      <w:pPr>
        <w:pStyle w:val="Zkladntextodsazen-slo"/>
        <w:tabs>
          <w:tab w:val="clear" w:pos="284"/>
        </w:tabs>
        <w:ind w:left="0" w:firstLine="0"/>
        <w:rPr>
          <w:lang w:val="cs-CZ"/>
        </w:rPr>
      </w:pPr>
    </w:p>
    <w:p w:rsidR="00E447CE" w:rsidRPr="00D90EAD" w:rsidRDefault="00E447CE" w:rsidP="002E5AC4">
      <w:pPr>
        <w:pStyle w:val="Zkladntext"/>
        <w:spacing w:before="60" w:after="60"/>
        <w:rPr>
          <w:rFonts w:ascii="Arial" w:hAnsi="Arial" w:cs="Arial"/>
          <w:b/>
          <w:sz w:val="24"/>
          <w:szCs w:val="24"/>
        </w:rPr>
      </w:pPr>
      <w:r w:rsidRPr="00D90EAD">
        <w:rPr>
          <w:rFonts w:ascii="Arial" w:hAnsi="Arial" w:cs="Arial"/>
          <w:b/>
          <w:sz w:val="24"/>
          <w:szCs w:val="24"/>
        </w:rPr>
        <w:t>čl. III.</w:t>
      </w:r>
    </w:p>
    <w:p w:rsidR="00E447CE" w:rsidRPr="00D90EAD" w:rsidRDefault="00E447CE" w:rsidP="005C4481">
      <w:pPr>
        <w:pStyle w:val="Smlouva-slo0"/>
        <w:spacing w:before="0" w:after="80" w:line="240" w:lineRule="auto"/>
        <w:jc w:val="left"/>
        <w:rPr>
          <w:rFonts w:ascii="Arial" w:hAnsi="Arial" w:cs="Arial"/>
          <w:b/>
          <w:szCs w:val="24"/>
        </w:rPr>
      </w:pPr>
      <w:r w:rsidRPr="00D90EAD">
        <w:rPr>
          <w:rFonts w:ascii="Arial" w:hAnsi="Arial" w:cs="Arial"/>
          <w:b/>
          <w:szCs w:val="24"/>
        </w:rPr>
        <w:t>Místo plnění</w:t>
      </w:r>
    </w:p>
    <w:p w:rsidR="00E447CE" w:rsidRPr="00D90EAD" w:rsidRDefault="00E447CE" w:rsidP="00FE6248">
      <w:pPr>
        <w:pStyle w:val="Zkladntext-prvnodsazen2"/>
        <w:ind w:left="426" w:firstLine="0"/>
        <w:jc w:val="both"/>
        <w:rPr>
          <w:rFonts w:ascii="Times New Roman" w:hAnsi="Times New Roman"/>
          <w:sz w:val="22"/>
          <w:szCs w:val="22"/>
        </w:rPr>
      </w:pPr>
      <w:r w:rsidRPr="00D90EAD">
        <w:rPr>
          <w:rFonts w:ascii="Times New Roman" w:hAnsi="Times New Roman"/>
          <w:sz w:val="22"/>
          <w:szCs w:val="22"/>
        </w:rPr>
        <w:t>Místem plnění díla je místo stavby</w:t>
      </w:r>
      <w:r w:rsidR="00F0288D" w:rsidRPr="00D90EAD">
        <w:rPr>
          <w:rFonts w:ascii="Times New Roman" w:hAnsi="Times New Roman"/>
          <w:sz w:val="22"/>
          <w:szCs w:val="22"/>
        </w:rPr>
        <w:t xml:space="preserve">, tj. </w:t>
      </w:r>
      <w:r w:rsidR="00FE6248" w:rsidRPr="00E774C8">
        <w:rPr>
          <w:rFonts w:ascii="Times New Roman" w:hAnsi="Times New Roman"/>
          <w:sz w:val="22"/>
          <w:szCs w:val="22"/>
        </w:rPr>
        <w:t xml:space="preserve">dotčená oblast v </w:t>
      </w:r>
      <w:proofErr w:type="spellStart"/>
      <w:proofErr w:type="gramStart"/>
      <w:r w:rsidR="00F0288D" w:rsidRPr="00E774C8">
        <w:rPr>
          <w:rFonts w:ascii="Times New Roman" w:hAnsi="Times New Roman"/>
          <w:sz w:val="22"/>
          <w:szCs w:val="22"/>
        </w:rPr>
        <w:t>k.ú</w:t>
      </w:r>
      <w:proofErr w:type="spellEnd"/>
      <w:r w:rsidR="00F0288D" w:rsidRPr="00E774C8">
        <w:rPr>
          <w:rFonts w:ascii="Times New Roman" w:hAnsi="Times New Roman"/>
          <w:sz w:val="22"/>
          <w:szCs w:val="22"/>
        </w:rPr>
        <w:t>.</w:t>
      </w:r>
      <w:proofErr w:type="gramEnd"/>
      <w:r w:rsidR="00F0288D" w:rsidRPr="00E774C8">
        <w:rPr>
          <w:rFonts w:ascii="Times New Roman" w:hAnsi="Times New Roman"/>
          <w:sz w:val="22"/>
          <w:szCs w:val="22"/>
        </w:rPr>
        <w:t xml:space="preserve"> </w:t>
      </w:r>
      <w:r w:rsidR="0032681D" w:rsidRPr="00E774C8">
        <w:rPr>
          <w:rFonts w:ascii="Times New Roman" w:hAnsi="Times New Roman"/>
          <w:sz w:val="22"/>
          <w:szCs w:val="22"/>
        </w:rPr>
        <w:t>Proskovice</w:t>
      </w:r>
      <w:r w:rsidR="00F0288D" w:rsidRPr="00E774C8">
        <w:rPr>
          <w:rFonts w:ascii="Times New Roman" w:hAnsi="Times New Roman"/>
          <w:sz w:val="22"/>
          <w:szCs w:val="22"/>
        </w:rPr>
        <w:t xml:space="preserve">, obec Ostrava </w:t>
      </w:r>
      <w:r w:rsidR="00FE6248" w:rsidRPr="00E774C8">
        <w:rPr>
          <w:rFonts w:ascii="Times New Roman" w:hAnsi="Times New Roman"/>
          <w:sz w:val="22"/>
          <w:szCs w:val="22"/>
        </w:rPr>
        <w:t xml:space="preserve">dle </w:t>
      </w:r>
      <w:r w:rsidR="00FE6248">
        <w:rPr>
          <w:rFonts w:ascii="Times New Roman" w:hAnsi="Times New Roman"/>
          <w:sz w:val="22"/>
          <w:szCs w:val="22"/>
        </w:rPr>
        <w:t>projektové</w:t>
      </w:r>
      <w:r w:rsidR="00F0288D" w:rsidRPr="00D90EAD">
        <w:rPr>
          <w:rFonts w:ascii="Times New Roman" w:hAnsi="Times New Roman"/>
          <w:sz w:val="22"/>
          <w:szCs w:val="22"/>
        </w:rPr>
        <w:t xml:space="preserve"> dokumentac</w:t>
      </w:r>
      <w:r w:rsidR="00FE6248">
        <w:rPr>
          <w:rFonts w:ascii="Times New Roman" w:hAnsi="Times New Roman"/>
          <w:sz w:val="22"/>
          <w:szCs w:val="22"/>
        </w:rPr>
        <w:t>e</w:t>
      </w:r>
      <w:r w:rsidR="00F0288D" w:rsidRPr="00D90EAD">
        <w:rPr>
          <w:rFonts w:ascii="Times New Roman" w:hAnsi="Times New Roman"/>
          <w:sz w:val="22"/>
          <w:szCs w:val="22"/>
        </w:rPr>
        <w:t xml:space="preserve"> uveden</w:t>
      </w:r>
      <w:r w:rsidR="00FE6248">
        <w:rPr>
          <w:rFonts w:ascii="Times New Roman" w:hAnsi="Times New Roman"/>
          <w:sz w:val="22"/>
          <w:szCs w:val="22"/>
        </w:rPr>
        <w:t>é</w:t>
      </w:r>
      <w:r w:rsidRPr="00D90EAD">
        <w:rPr>
          <w:rFonts w:ascii="Times New Roman" w:hAnsi="Times New Roman"/>
          <w:sz w:val="22"/>
          <w:szCs w:val="22"/>
        </w:rPr>
        <w:t xml:space="preserve"> v čl. II. odst. 1. této smlouvy.</w:t>
      </w:r>
    </w:p>
    <w:p w:rsidR="00E447CE" w:rsidRPr="00D90EAD" w:rsidRDefault="00E447CE" w:rsidP="002E5AC4">
      <w:pPr>
        <w:pStyle w:val="Nadpis7"/>
        <w:spacing w:before="300" w:after="60"/>
        <w:jc w:val="left"/>
        <w:rPr>
          <w:rFonts w:ascii="Arial" w:hAnsi="Arial" w:cs="Arial"/>
          <w:szCs w:val="24"/>
        </w:rPr>
      </w:pPr>
      <w:r w:rsidRPr="00D90EAD">
        <w:rPr>
          <w:rFonts w:ascii="Arial" w:hAnsi="Arial" w:cs="Arial"/>
          <w:szCs w:val="24"/>
        </w:rPr>
        <w:t>čl. IV.</w:t>
      </w:r>
    </w:p>
    <w:p w:rsidR="00E447CE" w:rsidRPr="00D90EAD" w:rsidRDefault="00E447CE" w:rsidP="005C4481">
      <w:pPr>
        <w:pStyle w:val="Nadpis7"/>
        <w:spacing w:after="120"/>
        <w:jc w:val="left"/>
        <w:rPr>
          <w:rFonts w:ascii="Arial" w:hAnsi="Arial" w:cs="Arial"/>
          <w:szCs w:val="24"/>
        </w:rPr>
      </w:pPr>
      <w:r w:rsidRPr="00D90EAD">
        <w:rPr>
          <w:rFonts w:ascii="Arial" w:hAnsi="Arial" w:cs="Arial"/>
          <w:szCs w:val="24"/>
        </w:rPr>
        <w:t>Cena díla</w:t>
      </w:r>
    </w:p>
    <w:p w:rsidR="00B40682" w:rsidRPr="00D90EAD" w:rsidRDefault="00B40682" w:rsidP="008A12A3">
      <w:pPr>
        <w:numPr>
          <w:ilvl w:val="0"/>
          <w:numId w:val="17"/>
        </w:numPr>
        <w:tabs>
          <w:tab w:val="clear" w:pos="360"/>
          <w:tab w:val="num" w:pos="-426"/>
        </w:tabs>
        <w:jc w:val="both"/>
        <w:rPr>
          <w:szCs w:val="22"/>
        </w:rPr>
      </w:pPr>
      <w:r w:rsidRPr="00D90EAD">
        <w:rPr>
          <w:szCs w:val="22"/>
        </w:rPr>
        <w:t>Cena za provedené dílo je stanovena dohodou smluvních stran a činí:</w:t>
      </w:r>
      <w:r w:rsidRPr="00D90EAD">
        <w:rPr>
          <w:szCs w:val="22"/>
        </w:rPr>
        <w:tab/>
      </w:r>
      <w:r w:rsidRPr="00D90EAD">
        <w:rPr>
          <w:szCs w:val="22"/>
        </w:rPr>
        <w:tab/>
      </w:r>
      <w:r w:rsidRPr="00513063">
        <w:rPr>
          <w:b/>
          <w:i/>
          <w:szCs w:val="22"/>
          <w:highlight w:val="yellow"/>
        </w:rPr>
        <w:t>(</w:t>
      </w:r>
      <w:r w:rsidRPr="00513063">
        <w:rPr>
          <w:rFonts w:ascii="Arial" w:hAnsi="Arial" w:cs="Arial"/>
          <w:b/>
          <w:i/>
          <w:sz w:val="20"/>
          <w:highlight w:val="yellow"/>
        </w:rPr>
        <w:t>doplní</w:t>
      </w:r>
      <w:r w:rsidRPr="00513063">
        <w:rPr>
          <w:b/>
          <w:i/>
          <w:szCs w:val="22"/>
          <w:highlight w:val="yellow"/>
        </w:rPr>
        <w:t xml:space="preserve"> </w:t>
      </w:r>
      <w:r w:rsidR="004C0B50" w:rsidRPr="00513063">
        <w:rPr>
          <w:rFonts w:ascii="Arial" w:hAnsi="Arial" w:cs="Arial"/>
          <w:b/>
          <w:i/>
          <w:sz w:val="20"/>
          <w:highlight w:val="yellow"/>
        </w:rPr>
        <w:t>zhotovitel</w:t>
      </w:r>
      <w:r w:rsidRPr="00513063">
        <w:rPr>
          <w:b/>
          <w:i/>
          <w:szCs w:val="22"/>
          <w:highlight w:val="yellow"/>
        </w:rPr>
        <w:t>)</w:t>
      </w:r>
    </w:p>
    <w:p w:rsidR="00B40682" w:rsidRPr="00D90EAD" w:rsidRDefault="00B40682" w:rsidP="00412166">
      <w:pPr>
        <w:pStyle w:val="Zkladntextodsazen-slo"/>
        <w:tabs>
          <w:tab w:val="clear" w:pos="284"/>
          <w:tab w:val="left" w:pos="3402"/>
          <w:tab w:val="left" w:leader="dot" w:pos="4820"/>
        </w:tabs>
        <w:spacing w:before="120"/>
        <w:ind w:left="426" w:firstLine="0"/>
      </w:pPr>
      <w:r w:rsidRPr="00D90EAD">
        <w:t>Cena bez DPH</w:t>
      </w:r>
      <w:r w:rsidRPr="00D90EAD">
        <w:tab/>
      </w:r>
      <w:r w:rsidRPr="00D90EAD">
        <w:tab/>
      </w:r>
      <w:r w:rsidR="00FE6248">
        <w:rPr>
          <w:lang w:val="cs-CZ"/>
        </w:rPr>
        <w:t>,-</w:t>
      </w:r>
      <w:r w:rsidRPr="00D90EAD">
        <w:t xml:space="preserve"> Kč</w:t>
      </w:r>
    </w:p>
    <w:p w:rsidR="00B40682" w:rsidRPr="00D90EAD" w:rsidRDefault="00B40682" w:rsidP="00412166">
      <w:pPr>
        <w:pStyle w:val="Zkladntextodsazen-slo"/>
        <w:tabs>
          <w:tab w:val="clear" w:pos="284"/>
          <w:tab w:val="left" w:pos="3402"/>
          <w:tab w:val="left" w:leader="dot" w:pos="4820"/>
        </w:tabs>
        <w:ind w:left="426" w:firstLine="0"/>
      </w:pPr>
      <w:r w:rsidRPr="00D90EAD">
        <w:t>DPH</w:t>
      </w:r>
      <w:r w:rsidRPr="00D90EAD">
        <w:tab/>
      </w:r>
      <w:r w:rsidRPr="00D90EAD">
        <w:tab/>
      </w:r>
      <w:r w:rsidR="00FE6248">
        <w:rPr>
          <w:lang w:val="cs-CZ"/>
        </w:rPr>
        <w:t>,-</w:t>
      </w:r>
      <w:r w:rsidRPr="00D90EAD">
        <w:t xml:space="preserve"> Kč</w:t>
      </w:r>
    </w:p>
    <w:p w:rsidR="00B40682" w:rsidRPr="00D90EAD" w:rsidRDefault="00B40682" w:rsidP="00412166">
      <w:pPr>
        <w:pStyle w:val="Zkladntextodsazen-slo"/>
        <w:tabs>
          <w:tab w:val="clear" w:pos="284"/>
          <w:tab w:val="left" w:pos="3402"/>
          <w:tab w:val="left" w:leader="dot" w:pos="4820"/>
        </w:tabs>
        <w:ind w:left="426" w:firstLine="0"/>
        <w:rPr>
          <w:rFonts w:ascii="Arial" w:hAnsi="Arial" w:cs="Arial"/>
          <w:b/>
          <w:bCs/>
          <w:sz w:val="20"/>
          <w:szCs w:val="20"/>
        </w:rPr>
      </w:pPr>
      <w:r w:rsidRPr="00D90EAD">
        <w:rPr>
          <w:rFonts w:ascii="Arial" w:hAnsi="Arial" w:cs="Arial"/>
          <w:b/>
          <w:bCs/>
          <w:sz w:val="20"/>
          <w:szCs w:val="20"/>
        </w:rPr>
        <w:t>Cena celkem včetně DPH</w:t>
      </w:r>
      <w:r w:rsidRPr="00D90EAD">
        <w:rPr>
          <w:rFonts w:ascii="Arial" w:hAnsi="Arial" w:cs="Arial"/>
          <w:b/>
          <w:bCs/>
          <w:sz w:val="20"/>
          <w:szCs w:val="20"/>
        </w:rPr>
        <w:tab/>
      </w:r>
      <w:r w:rsidRPr="00D90EAD">
        <w:rPr>
          <w:rFonts w:ascii="Arial" w:hAnsi="Arial" w:cs="Arial"/>
          <w:b/>
          <w:bCs/>
          <w:sz w:val="20"/>
          <w:szCs w:val="20"/>
        </w:rPr>
        <w:tab/>
      </w:r>
      <w:r w:rsidR="00FE6248">
        <w:rPr>
          <w:rFonts w:ascii="Arial" w:hAnsi="Arial" w:cs="Arial"/>
          <w:b/>
          <w:bCs/>
          <w:sz w:val="20"/>
          <w:szCs w:val="20"/>
          <w:lang w:val="cs-CZ"/>
        </w:rPr>
        <w:t>,-</w:t>
      </w:r>
      <w:r w:rsidRPr="00D90EAD">
        <w:rPr>
          <w:rFonts w:ascii="Arial" w:hAnsi="Arial" w:cs="Arial"/>
          <w:b/>
          <w:bCs/>
          <w:sz w:val="20"/>
          <w:szCs w:val="20"/>
        </w:rPr>
        <w:t xml:space="preserve"> Kč</w:t>
      </w:r>
    </w:p>
    <w:p w:rsidR="00B40682" w:rsidRPr="00D90EAD" w:rsidRDefault="00513063" w:rsidP="00B40682">
      <w:pPr>
        <w:spacing w:before="120"/>
        <w:ind w:left="284"/>
        <w:jc w:val="both"/>
        <w:outlineLvl w:val="2"/>
        <w:rPr>
          <w:bCs/>
          <w:szCs w:val="22"/>
        </w:rPr>
      </w:pPr>
      <w:r>
        <w:rPr>
          <w:bCs/>
          <w:szCs w:val="22"/>
        </w:rPr>
        <w:t xml:space="preserve">  </w:t>
      </w:r>
      <w:r w:rsidR="00B40682" w:rsidRPr="00D90EAD">
        <w:rPr>
          <w:bCs/>
          <w:szCs w:val="22"/>
        </w:rPr>
        <w:t xml:space="preserve">DPH se bude řídit právními předpisy platnými a účinnými ke dni </w:t>
      </w:r>
      <w:r w:rsidR="000E0AC6" w:rsidRPr="00D90EAD">
        <w:rPr>
          <w:bCs/>
          <w:szCs w:val="22"/>
        </w:rPr>
        <w:t xml:space="preserve">uskutečnění </w:t>
      </w:r>
      <w:r w:rsidR="00B40682" w:rsidRPr="00D90EAD">
        <w:rPr>
          <w:bCs/>
          <w:szCs w:val="22"/>
        </w:rPr>
        <w:t>zdanitelného plnění.</w:t>
      </w:r>
    </w:p>
    <w:p w:rsidR="00B40682" w:rsidRPr="00D90EAD" w:rsidRDefault="00B40682" w:rsidP="00B40682">
      <w:pPr>
        <w:numPr>
          <w:ilvl w:val="0"/>
          <w:numId w:val="1"/>
        </w:numPr>
        <w:spacing w:before="120"/>
        <w:ind w:left="357" w:hanging="357"/>
        <w:jc w:val="both"/>
        <w:outlineLvl w:val="2"/>
        <w:rPr>
          <w:szCs w:val="22"/>
        </w:rPr>
      </w:pPr>
      <w:r w:rsidRPr="00D90EAD">
        <w:rPr>
          <w:szCs w:val="22"/>
        </w:rPr>
        <w:t xml:space="preserve">Součástí této smlouvy je kalkulace nákladů, která tvoří přílohu č. 1 této smlouvy. Položkový rozpočet je součástí nabídky zhotovitele k této veřejné zakázce </w:t>
      </w:r>
      <w:proofErr w:type="spellStart"/>
      <w:r w:rsidRPr="00D90EAD">
        <w:rPr>
          <w:szCs w:val="22"/>
        </w:rPr>
        <w:t>poř</w:t>
      </w:r>
      <w:proofErr w:type="spellEnd"/>
      <w:r w:rsidRPr="00D90EAD">
        <w:rPr>
          <w:szCs w:val="22"/>
        </w:rPr>
        <w:t xml:space="preserve">. č. </w:t>
      </w:r>
      <w:r w:rsidR="00FE6248" w:rsidRPr="00E774C8">
        <w:rPr>
          <w:szCs w:val="22"/>
        </w:rPr>
        <w:t>44</w:t>
      </w:r>
      <w:r w:rsidRPr="00E774C8">
        <w:rPr>
          <w:szCs w:val="22"/>
        </w:rPr>
        <w:t>/201</w:t>
      </w:r>
      <w:r w:rsidR="00DE6952" w:rsidRPr="00E774C8">
        <w:rPr>
          <w:szCs w:val="22"/>
        </w:rPr>
        <w:t>7</w:t>
      </w:r>
      <w:r w:rsidRPr="00D90EAD">
        <w:rPr>
          <w:szCs w:val="22"/>
        </w:rPr>
        <w:t>.</w:t>
      </w:r>
    </w:p>
    <w:p w:rsidR="00B40682" w:rsidRPr="00D90EAD" w:rsidRDefault="00B40682" w:rsidP="00B40682">
      <w:pPr>
        <w:numPr>
          <w:ilvl w:val="0"/>
          <w:numId w:val="1"/>
        </w:numPr>
        <w:jc w:val="both"/>
        <w:rPr>
          <w:szCs w:val="22"/>
        </w:rPr>
      </w:pPr>
      <w:r w:rsidRPr="00D90EAD">
        <w:rPr>
          <w:szCs w:val="22"/>
        </w:rPr>
        <w:t xml:space="preserve">Cena bez DPH </w:t>
      </w:r>
      <w:r w:rsidRPr="00D90EAD">
        <w:t xml:space="preserve">uvedená v odstavci 1. tohoto článku </w:t>
      </w:r>
      <w:r w:rsidRPr="00D90EAD">
        <w:rPr>
          <w:szCs w:val="22"/>
        </w:rPr>
        <w:t>je dohodnuta jako cena nejvýše přípustná a platí po celou dobu účinnosti smlouvy.</w:t>
      </w:r>
    </w:p>
    <w:p w:rsidR="00B40682" w:rsidRPr="00D90EAD" w:rsidRDefault="00B40682" w:rsidP="00B40682">
      <w:pPr>
        <w:numPr>
          <w:ilvl w:val="0"/>
          <w:numId w:val="1"/>
        </w:numPr>
        <w:jc w:val="both"/>
        <w:rPr>
          <w:szCs w:val="22"/>
        </w:rPr>
      </w:pPr>
      <w:r w:rsidRPr="00D90EAD">
        <w:rPr>
          <w:szCs w:val="22"/>
        </w:rPr>
        <w:t xml:space="preserve">Sjednaná smluvní cena bez DPH </w:t>
      </w:r>
      <w:r w:rsidRPr="00D90EAD">
        <w:t>v odst. 1 tohoto článku</w:t>
      </w:r>
      <w:r w:rsidRPr="00D90EAD">
        <w:rPr>
          <w:szCs w:val="22"/>
        </w:rPr>
        <w:t xml:space="preserve"> zahrnuje veškeré profesně předpokládané náklady zhotovitele nutné k provedení celého díla v rozsahu čl. II. </w:t>
      </w:r>
      <w:r w:rsidR="00FE6248">
        <w:rPr>
          <w:szCs w:val="22"/>
        </w:rPr>
        <w:t>této</w:t>
      </w:r>
      <w:r w:rsidRPr="00D90EAD">
        <w:rPr>
          <w:szCs w:val="22"/>
        </w:rPr>
        <w:t xml:space="preserve"> smlouvy v kvalitě a druhu určených materiálů, komponentů, konstrukčních systémů a parametrů specifikovaných ve zhotoviteli předané projektové dokumentac</w:t>
      </w:r>
      <w:r w:rsidR="000E0AC6" w:rsidRPr="00D90EAD">
        <w:rPr>
          <w:szCs w:val="22"/>
        </w:rPr>
        <w:t>i</w:t>
      </w:r>
      <w:r w:rsidRPr="00D90EAD">
        <w:rPr>
          <w:szCs w:val="22"/>
        </w:rPr>
        <w:t>, předpokládané inflační vlivy apod.</w:t>
      </w:r>
    </w:p>
    <w:p w:rsidR="00B40682" w:rsidRPr="00D90EAD" w:rsidRDefault="00B40682" w:rsidP="00B40682">
      <w:pPr>
        <w:widowControl w:val="0"/>
        <w:numPr>
          <w:ilvl w:val="0"/>
          <w:numId w:val="1"/>
        </w:numPr>
        <w:jc w:val="both"/>
        <w:rPr>
          <w:snapToGrid w:val="0"/>
          <w:szCs w:val="22"/>
        </w:rPr>
      </w:pPr>
      <w:r w:rsidRPr="00D90EAD">
        <w:rPr>
          <w:snapToGrid w:val="0"/>
          <w:szCs w:val="22"/>
        </w:rPr>
        <w:t>Součástí sjednané ceny bez DPH jsou veškeré práce a dodávky, místní, správní a jiné poplatky nezbytné pro řádné a úplné zhotovení díla (mimo poplatky za zvláštní užívání zeleně - chodníku - vozovky ve správě příslušného městského obvodu, které má město Ostrava, jako investor, zdarma) a</w:t>
      </w:r>
      <w:r w:rsidR="002B1FA4" w:rsidRPr="00D90EAD">
        <w:rPr>
          <w:snapToGrid w:val="0"/>
          <w:szCs w:val="22"/>
        </w:rPr>
        <w:t> </w:t>
      </w:r>
      <w:r w:rsidRPr="00D90EAD">
        <w:rPr>
          <w:snapToGrid w:val="0"/>
          <w:szCs w:val="22"/>
        </w:rPr>
        <w:t>další náklady nezbytné pro řádné a úplné zhotovení díla, např. na vybudování, provoz a demontáž zařízení staveniště, na vypracování dokumentace skutečného provedení, apod.</w:t>
      </w:r>
    </w:p>
    <w:p w:rsidR="00B40682" w:rsidRPr="00D90EAD" w:rsidRDefault="00B40682" w:rsidP="00B40682">
      <w:pPr>
        <w:numPr>
          <w:ilvl w:val="0"/>
          <w:numId w:val="1"/>
        </w:numPr>
        <w:jc w:val="both"/>
        <w:outlineLvl w:val="2"/>
        <w:rPr>
          <w:szCs w:val="22"/>
        </w:rPr>
      </w:pPr>
      <w:r w:rsidRPr="00D90EAD">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r w:rsidRPr="00D90EAD">
        <w:rPr>
          <w:szCs w:val="22"/>
        </w:rPr>
        <w:t xml:space="preserve"> </w:t>
      </w:r>
    </w:p>
    <w:p w:rsidR="00B40682" w:rsidRPr="00D90EAD" w:rsidRDefault="00B40682" w:rsidP="00B40682">
      <w:pPr>
        <w:numPr>
          <w:ilvl w:val="0"/>
          <w:numId w:val="1"/>
        </w:numPr>
        <w:jc w:val="both"/>
        <w:outlineLvl w:val="2"/>
        <w:rPr>
          <w:szCs w:val="22"/>
        </w:rPr>
      </w:pPr>
      <w:r w:rsidRPr="00D90EAD">
        <w:rPr>
          <w:szCs w:val="22"/>
        </w:rPr>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B40682" w:rsidRPr="00D90EAD" w:rsidRDefault="00B40682" w:rsidP="00E774C8">
      <w:pPr>
        <w:widowControl w:val="0"/>
        <w:numPr>
          <w:ilvl w:val="0"/>
          <w:numId w:val="1"/>
        </w:numPr>
        <w:tabs>
          <w:tab w:val="left" w:pos="3828"/>
        </w:tabs>
        <w:ind w:left="357" w:hanging="357"/>
        <w:jc w:val="both"/>
        <w:rPr>
          <w:snapToGrid w:val="0"/>
          <w:szCs w:val="22"/>
        </w:rPr>
      </w:pPr>
      <w:r w:rsidRPr="00D90EAD">
        <w:rPr>
          <w:snapToGrid w:val="0"/>
          <w:szCs w:val="22"/>
        </w:rPr>
        <w:t>Smluvní strany se dohodly, že vylučují použití ustanovení §</w:t>
      </w:r>
      <w:r w:rsidR="00FE6248">
        <w:rPr>
          <w:snapToGrid w:val="0"/>
          <w:szCs w:val="22"/>
        </w:rPr>
        <w:t xml:space="preserve"> </w:t>
      </w:r>
      <w:r w:rsidRPr="00D90EAD">
        <w:rPr>
          <w:snapToGrid w:val="0"/>
          <w:szCs w:val="22"/>
        </w:rPr>
        <w:t xml:space="preserve">2620 </w:t>
      </w:r>
      <w:r w:rsidRPr="00E774C8">
        <w:rPr>
          <w:snapToGrid w:val="0"/>
          <w:szCs w:val="22"/>
        </w:rPr>
        <w:t xml:space="preserve">odst. 2 </w:t>
      </w:r>
      <w:r w:rsidR="000E0AC6" w:rsidRPr="00E774C8">
        <w:rPr>
          <w:snapToGrid w:val="0"/>
          <w:szCs w:val="22"/>
        </w:rPr>
        <w:t>OZ</w:t>
      </w:r>
      <w:r w:rsidRPr="00E774C8">
        <w:rPr>
          <w:snapToGrid w:val="0"/>
          <w:szCs w:val="22"/>
        </w:rPr>
        <w:t>.</w:t>
      </w:r>
    </w:p>
    <w:p w:rsidR="00B40682" w:rsidRPr="00D90EAD" w:rsidRDefault="00B40682" w:rsidP="00DF1B53">
      <w:pPr>
        <w:widowControl w:val="0"/>
        <w:numPr>
          <w:ilvl w:val="0"/>
          <w:numId w:val="1"/>
        </w:numPr>
        <w:ind w:left="357" w:hanging="357"/>
        <w:jc w:val="both"/>
        <w:rPr>
          <w:snapToGrid w:val="0"/>
          <w:szCs w:val="22"/>
        </w:rPr>
      </w:pPr>
      <w:r w:rsidRPr="00D90EAD">
        <w:rPr>
          <w:snapToGrid w:val="0"/>
          <w:szCs w:val="22"/>
        </w:rPr>
        <w:t>Ke změně ceny bez DPH dle čl. IV. bodu 1. této smlouvy může dojít pouze na základě písemného dodatku k této smlouvě, odsouhlaseného a podepsaného oprávněnými zástupci obou smluvních stran v případě, že dojde k rozšíření předmětu smlouvy uvedeného v čl. II. nebo v případě, že dojde ke změně zákonných předpisů týkajících se předmětu díla.</w:t>
      </w:r>
    </w:p>
    <w:p w:rsidR="00C70BBC" w:rsidRPr="00D90EAD" w:rsidRDefault="00C70BBC" w:rsidP="00C70BBC">
      <w:pPr>
        <w:pStyle w:val="Zkladntextodsazen-slo"/>
        <w:tabs>
          <w:tab w:val="clear" w:pos="284"/>
        </w:tabs>
        <w:ind w:left="0" w:firstLine="0"/>
        <w:rPr>
          <w:lang w:val="cs-CZ"/>
        </w:rPr>
      </w:pPr>
    </w:p>
    <w:p w:rsidR="00E447CE" w:rsidRPr="00D90EAD" w:rsidRDefault="00E447CE" w:rsidP="00E03C11">
      <w:pPr>
        <w:pStyle w:val="Nadpis7"/>
        <w:spacing w:before="120" w:after="60"/>
        <w:jc w:val="left"/>
        <w:rPr>
          <w:rFonts w:ascii="Arial" w:hAnsi="Arial" w:cs="Arial"/>
          <w:szCs w:val="24"/>
        </w:rPr>
      </w:pPr>
      <w:r w:rsidRPr="00D90EAD">
        <w:rPr>
          <w:rFonts w:ascii="Arial" w:hAnsi="Arial" w:cs="Arial"/>
          <w:szCs w:val="24"/>
        </w:rPr>
        <w:t>čl. V.</w:t>
      </w:r>
    </w:p>
    <w:p w:rsidR="00E447CE" w:rsidRPr="00D90EAD" w:rsidRDefault="00E447CE" w:rsidP="00E447CE">
      <w:pPr>
        <w:pStyle w:val="Nadpis7"/>
        <w:spacing w:after="120"/>
        <w:jc w:val="left"/>
        <w:rPr>
          <w:rFonts w:ascii="Arial" w:hAnsi="Arial" w:cs="Arial"/>
          <w:szCs w:val="24"/>
        </w:rPr>
      </w:pPr>
      <w:r w:rsidRPr="00D90EAD">
        <w:rPr>
          <w:rFonts w:ascii="Arial" w:hAnsi="Arial" w:cs="Arial"/>
          <w:szCs w:val="24"/>
        </w:rPr>
        <w:t>Termíny plnění</w:t>
      </w:r>
    </w:p>
    <w:p w:rsidR="00E55F00" w:rsidRPr="00D90EAD" w:rsidRDefault="00E55F00" w:rsidP="00D33B03">
      <w:pPr>
        <w:widowControl w:val="0"/>
        <w:numPr>
          <w:ilvl w:val="0"/>
          <w:numId w:val="2"/>
        </w:numPr>
        <w:jc w:val="both"/>
        <w:rPr>
          <w:snapToGrid w:val="0"/>
          <w:szCs w:val="22"/>
        </w:rPr>
      </w:pPr>
      <w:r w:rsidRPr="00D90EAD">
        <w:rPr>
          <w:snapToGrid w:val="0"/>
          <w:szCs w:val="22"/>
        </w:rPr>
        <w:t xml:space="preserve">Provádění díla dle této smlouvy bude započato do </w:t>
      </w:r>
      <w:r w:rsidR="004322F1" w:rsidRPr="00D90EAD">
        <w:rPr>
          <w:snapToGrid w:val="0"/>
          <w:szCs w:val="22"/>
        </w:rPr>
        <w:t>30</w:t>
      </w:r>
      <w:r w:rsidR="00F0288D" w:rsidRPr="00D90EAD">
        <w:rPr>
          <w:snapToGrid w:val="0"/>
          <w:szCs w:val="22"/>
        </w:rPr>
        <w:t xml:space="preserve"> </w:t>
      </w:r>
      <w:r w:rsidRPr="00D90EAD">
        <w:rPr>
          <w:snapToGrid w:val="0"/>
          <w:szCs w:val="22"/>
        </w:rPr>
        <w:t>kalendářních dnů od protokolárního předání a</w:t>
      </w:r>
      <w:r w:rsidR="00E727D7" w:rsidRPr="00D90EAD">
        <w:rPr>
          <w:snapToGrid w:val="0"/>
          <w:szCs w:val="22"/>
        </w:rPr>
        <w:t> </w:t>
      </w:r>
      <w:r w:rsidRPr="00D90EAD">
        <w:rPr>
          <w:snapToGrid w:val="0"/>
          <w:szCs w:val="22"/>
        </w:rPr>
        <w:t>převzetí staveniště.</w:t>
      </w:r>
    </w:p>
    <w:p w:rsidR="00E55F00" w:rsidRDefault="00E55F00" w:rsidP="00D33B03">
      <w:pPr>
        <w:widowControl w:val="0"/>
        <w:numPr>
          <w:ilvl w:val="0"/>
          <w:numId w:val="2"/>
        </w:numPr>
        <w:jc w:val="both"/>
        <w:rPr>
          <w:snapToGrid w:val="0"/>
          <w:szCs w:val="22"/>
        </w:rPr>
      </w:pPr>
      <w:r w:rsidRPr="00D90EAD">
        <w:rPr>
          <w:snapToGrid w:val="0"/>
          <w:szCs w:val="22"/>
        </w:rPr>
        <w:lastRenderedPageBreak/>
        <w:t xml:space="preserve">Termín provedení díla (tj. jeho dokončení a předání objednateli) činí </w:t>
      </w:r>
      <w:r w:rsidRPr="00D90EAD">
        <w:rPr>
          <w:b/>
          <w:snapToGrid w:val="0"/>
          <w:szCs w:val="22"/>
        </w:rPr>
        <w:t>… týdnů</w:t>
      </w:r>
      <w:r w:rsidRPr="00D90EAD">
        <w:rPr>
          <w:snapToGrid w:val="0"/>
          <w:szCs w:val="22"/>
        </w:rPr>
        <w:t xml:space="preserve"> </w:t>
      </w:r>
      <w:r w:rsidRPr="004F08AC">
        <w:rPr>
          <w:rFonts w:ascii="Arial" w:hAnsi="Arial" w:cs="Arial"/>
          <w:b/>
          <w:bCs/>
          <w:i/>
          <w:iCs/>
          <w:snapToGrid w:val="0"/>
          <w:sz w:val="20"/>
          <w:highlight w:val="yellow"/>
        </w:rPr>
        <w:t xml:space="preserve">(doplní </w:t>
      </w:r>
      <w:r w:rsidR="005E00D8" w:rsidRPr="004F08AC">
        <w:rPr>
          <w:rFonts w:ascii="Arial" w:hAnsi="Arial" w:cs="Arial"/>
          <w:b/>
          <w:i/>
          <w:sz w:val="20"/>
          <w:highlight w:val="yellow"/>
        </w:rPr>
        <w:t>zhotovitel</w:t>
      </w:r>
      <w:r w:rsidR="004F08AC" w:rsidRPr="004F08AC">
        <w:rPr>
          <w:rFonts w:ascii="Arial" w:hAnsi="Arial" w:cs="Arial"/>
          <w:b/>
          <w:i/>
          <w:sz w:val="20"/>
          <w:highlight w:val="yellow"/>
        </w:rPr>
        <w:t xml:space="preserve"> -</w:t>
      </w:r>
      <w:r w:rsidRPr="004F08AC">
        <w:rPr>
          <w:rFonts w:ascii="Arial" w:hAnsi="Arial" w:cs="Arial"/>
          <w:b/>
          <w:bCs/>
          <w:i/>
          <w:iCs/>
          <w:snapToGrid w:val="0"/>
          <w:sz w:val="20"/>
          <w:highlight w:val="yellow"/>
        </w:rPr>
        <w:t xml:space="preserve"> maximálně</w:t>
      </w:r>
      <w:r w:rsidR="00E8182F" w:rsidRPr="004F08AC">
        <w:rPr>
          <w:rFonts w:ascii="Arial" w:hAnsi="Arial" w:cs="Arial"/>
          <w:b/>
          <w:bCs/>
          <w:i/>
          <w:iCs/>
          <w:snapToGrid w:val="0"/>
          <w:sz w:val="20"/>
          <w:highlight w:val="yellow"/>
        </w:rPr>
        <w:t xml:space="preserve"> do</w:t>
      </w:r>
      <w:r w:rsidR="00D414D9" w:rsidRPr="004F08AC">
        <w:rPr>
          <w:rFonts w:ascii="Arial" w:hAnsi="Arial" w:cs="Arial"/>
          <w:b/>
          <w:bCs/>
          <w:i/>
          <w:iCs/>
          <w:snapToGrid w:val="0"/>
          <w:sz w:val="20"/>
          <w:highlight w:val="yellow"/>
        </w:rPr>
        <w:t xml:space="preserve"> </w:t>
      </w:r>
      <w:r w:rsidR="002B1FA4" w:rsidRPr="004F08AC">
        <w:rPr>
          <w:rFonts w:ascii="Arial" w:hAnsi="Arial" w:cs="Arial"/>
          <w:b/>
          <w:bCs/>
          <w:i/>
          <w:iCs/>
          <w:snapToGrid w:val="0"/>
          <w:sz w:val="20"/>
          <w:highlight w:val="yellow"/>
        </w:rPr>
        <w:t>20</w:t>
      </w:r>
      <w:r w:rsidR="003F53F6" w:rsidRPr="004F08AC">
        <w:rPr>
          <w:rFonts w:ascii="Arial" w:hAnsi="Arial" w:cs="Arial"/>
          <w:b/>
          <w:bCs/>
          <w:i/>
          <w:iCs/>
          <w:snapToGrid w:val="0"/>
          <w:sz w:val="20"/>
          <w:highlight w:val="yellow"/>
        </w:rPr>
        <w:t xml:space="preserve"> </w:t>
      </w:r>
      <w:r w:rsidRPr="004F08AC">
        <w:rPr>
          <w:rFonts w:ascii="Arial" w:hAnsi="Arial" w:cs="Arial"/>
          <w:b/>
          <w:bCs/>
          <w:i/>
          <w:iCs/>
          <w:snapToGrid w:val="0"/>
          <w:sz w:val="20"/>
          <w:highlight w:val="yellow"/>
        </w:rPr>
        <w:t>týdnů</w:t>
      </w:r>
      <w:r w:rsidR="00D414D9" w:rsidRPr="004F08AC">
        <w:rPr>
          <w:rFonts w:ascii="Arial" w:hAnsi="Arial" w:cs="Arial"/>
          <w:b/>
          <w:bCs/>
          <w:i/>
          <w:iCs/>
          <w:snapToGrid w:val="0"/>
          <w:sz w:val="20"/>
          <w:highlight w:val="yellow"/>
        </w:rPr>
        <w:t>)</w:t>
      </w:r>
      <w:r w:rsidR="00E8182F" w:rsidRPr="00D90EAD">
        <w:rPr>
          <w:bCs/>
          <w:i/>
          <w:iCs/>
          <w:snapToGrid w:val="0"/>
          <w:szCs w:val="22"/>
        </w:rPr>
        <w:t xml:space="preserve"> </w:t>
      </w:r>
      <w:r w:rsidRPr="00D90EAD">
        <w:rPr>
          <w:snapToGrid w:val="0"/>
          <w:szCs w:val="22"/>
        </w:rPr>
        <w:t xml:space="preserve">od protokolárního předání a převzetí staveniště. Tento termín provedení díla zahrnuje i přejímací řízení podle čl. XIII., odst. </w:t>
      </w:r>
      <w:r w:rsidR="00090572" w:rsidRPr="00D90EAD">
        <w:rPr>
          <w:snapToGrid w:val="0"/>
          <w:szCs w:val="22"/>
        </w:rPr>
        <w:t xml:space="preserve">3. </w:t>
      </w:r>
      <w:r w:rsidRPr="00D90EAD">
        <w:rPr>
          <w:snapToGrid w:val="0"/>
          <w:szCs w:val="22"/>
        </w:rPr>
        <w:t>této smlouvy</w:t>
      </w:r>
      <w:r w:rsidR="005446B2" w:rsidRPr="00D90EAD">
        <w:rPr>
          <w:snapToGrid w:val="0"/>
          <w:szCs w:val="22"/>
        </w:rPr>
        <w:t>.</w:t>
      </w:r>
    </w:p>
    <w:p w:rsidR="00E55F00" w:rsidRPr="004F08AC" w:rsidRDefault="00E55F00" w:rsidP="00D33B03">
      <w:pPr>
        <w:widowControl w:val="0"/>
        <w:numPr>
          <w:ilvl w:val="0"/>
          <w:numId w:val="2"/>
        </w:numPr>
        <w:ind w:left="357" w:hanging="357"/>
        <w:jc w:val="both"/>
        <w:rPr>
          <w:snapToGrid w:val="0"/>
          <w:szCs w:val="22"/>
        </w:rPr>
      </w:pPr>
      <w:r w:rsidRPr="004F08AC">
        <w:rPr>
          <w:snapToGrid w:val="0"/>
          <w:szCs w:val="22"/>
        </w:rPr>
        <w:t>Zhotovitel může předat dílo před smluveným termínem plnění jen s předchozím písemným souhlasem objednatele. V případě požadavku objednatele umožní zhotovitel předčasné užívání dohotovených částí stavby.</w:t>
      </w:r>
    </w:p>
    <w:p w:rsidR="00672E38" w:rsidRPr="004F08AC" w:rsidRDefault="00672E38" w:rsidP="00672E38">
      <w:pPr>
        <w:pStyle w:val="Zkladntextodsazen-slo"/>
        <w:numPr>
          <w:ilvl w:val="0"/>
          <w:numId w:val="2"/>
        </w:numPr>
      </w:pPr>
      <w:r w:rsidRPr="004F08AC">
        <w:t>V případě, že o to objednatel požádá, přeruší zhotovitel práce na díle. O tuto dobu se posunují termíny tím dotčené, za předpokladu, že přerušení nebylo způsobeno důvody ležícími na straně zhotovitele či zhotovitelovou činností či nečinností. Přerušením provádění prací na díle není dotčena povinnost zhotovitele zajistit na své náklady hlídání staveniště.</w:t>
      </w:r>
    </w:p>
    <w:p w:rsidR="00672E38" w:rsidRPr="004F08AC" w:rsidRDefault="00672E38" w:rsidP="00672E38">
      <w:pPr>
        <w:pStyle w:val="Zkladntextodsazen-slo"/>
        <w:numPr>
          <w:ilvl w:val="0"/>
          <w:numId w:val="2"/>
        </w:numPr>
      </w:pPr>
      <w:r w:rsidRPr="004F08AC">
        <w:t xml:space="preserve">Pokud zhotovitel nebude schopen plynule pokračovat v provádění díla z důvodu provozních, technologických </w:t>
      </w:r>
      <w:r w:rsidR="004F08AC" w:rsidRPr="004F08AC">
        <w:rPr>
          <w:lang w:val="cs-CZ"/>
        </w:rPr>
        <w:t>nebo</w:t>
      </w:r>
      <w:r w:rsidRPr="004F08AC">
        <w:t xml:space="preserve"> nepříznivých klimatických podmínek, bude tato skutečnost zhotovitelem zaznamenána do stavebního deníku. V případě odsouhlasení této skutečnosti objednatelem a jím pověřeným technickým dozorem stavebníka do stavebního deníku bude běh lhůty provedení díla dle odst. </w:t>
      </w:r>
      <w:r w:rsidR="00900C09" w:rsidRPr="004F08AC">
        <w:rPr>
          <w:lang w:val="cs-CZ"/>
        </w:rPr>
        <w:t>2</w:t>
      </w:r>
      <w:r w:rsidRPr="004F08AC">
        <w:t xml:space="preserve">. tohoto článku smlouvy přerušen. Za nepříznivé klimatické podmínky bude považován stav, kdy povětrnostní podmínky, to znamená srážky, venkovní teploty a špatné povětrnostní podmínky, neumožňují dle platných technologických postupů provádět dané stavební práce v souladu s  harmonogramem realizace díla. Přerušení doby plnění sjednané výše uvedeným způsobem není nutno upravit dodatkem ke smlouvě. </w:t>
      </w:r>
    </w:p>
    <w:p w:rsidR="00672E38" w:rsidRPr="004F08AC" w:rsidRDefault="00672E38" w:rsidP="00672E38">
      <w:pPr>
        <w:pStyle w:val="Zkladntextodsazen-slo"/>
        <w:numPr>
          <w:ilvl w:val="0"/>
          <w:numId w:val="2"/>
        </w:numPr>
      </w:pPr>
      <w:r w:rsidRPr="004F08AC">
        <w:t xml:space="preserve">V případě, že koordinátor bezpečnosti a ochrany zdraví při práci na staveništi, technický dozor stavebníka, objednatel nebo jiná </w:t>
      </w:r>
      <w:r w:rsidR="004F08AC" w:rsidRPr="004F08AC">
        <w:t>k tomuto oprávněná osoba (např.</w:t>
      </w:r>
      <w:r w:rsidR="004F08AC" w:rsidRPr="004F08AC">
        <w:rPr>
          <w:lang w:val="cs-CZ"/>
        </w:rPr>
        <w:t xml:space="preserve"> oblastní</w:t>
      </w:r>
      <w:r w:rsidRPr="004F08AC">
        <w:t xml:space="preserve"> inspektorát práce) přeruší práce na staveništi z důvodu porušení pravidel bezpečnosti a ochrany zdraví při práci na staveništi, toto přerušení nebude mít vliv na lhůtu provedení díla, uvedenou v odst. 2. tohoto článku smlouvy.</w:t>
      </w:r>
    </w:p>
    <w:p w:rsidR="00BB7B01" w:rsidRPr="00BB7B01" w:rsidRDefault="00BB7B01" w:rsidP="00672E38">
      <w:pPr>
        <w:pStyle w:val="Zkladntextodsazen-slo"/>
        <w:numPr>
          <w:ilvl w:val="0"/>
          <w:numId w:val="2"/>
        </w:numPr>
      </w:pPr>
      <w:r>
        <w:rPr>
          <w:lang w:val="cs-CZ"/>
        </w:rPr>
        <w:t xml:space="preserve">V případě přerušení prací dle odst. 5 a 6 tohoto článku smlouvy </w:t>
      </w:r>
      <w:r w:rsidRPr="00BB7B01">
        <w:t>nemá zhotovitel nárok na úhradu jakýchkoliv nákladů, které zhotoviteli po dobu přerušení prací vznikly</w:t>
      </w:r>
      <w:r w:rsidRPr="00BB7B01">
        <w:rPr>
          <w:lang w:val="cs-CZ"/>
        </w:rPr>
        <w:t>.</w:t>
      </w:r>
    </w:p>
    <w:p w:rsidR="00672E38" w:rsidRPr="004F08AC" w:rsidRDefault="00672E38" w:rsidP="00672E38">
      <w:pPr>
        <w:pStyle w:val="Zkladntextodsazen-slo"/>
        <w:numPr>
          <w:ilvl w:val="0"/>
          <w:numId w:val="2"/>
        </w:numPr>
      </w:pPr>
      <w:r w:rsidRPr="004F08AC">
        <w:t xml:space="preserve">Bude-li přerušení prací na díle z důvodu uvedeného v odst. </w:t>
      </w:r>
      <w:r w:rsidRPr="004F08AC">
        <w:rPr>
          <w:lang w:val="cs-CZ"/>
        </w:rPr>
        <w:t>4</w:t>
      </w:r>
      <w:r w:rsidRPr="004F08AC">
        <w:t xml:space="preserve">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rsidR="00672E38" w:rsidRPr="004F08AC" w:rsidRDefault="00672E38" w:rsidP="00672E38">
      <w:pPr>
        <w:pStyle w:val="Zkladntextodsazen-slo"/>
        <w:numPr>
          <w:ilvl w:val="0"/>
          <w:numId w:val="2"/>
        </w:numPr>
      </w:pPr>
      <w:r w:rsidRPr="004F08AC">
        <w:t>Před započetím dalších prací vyhotoví smluvní strany zápis, ve kterém zhodnotí skutečný technický stav již provedených prací a určí rozsah jejich nezbytných úprav.</w:t>
      </w:r>
    </w:p>
    <w:p w:rsidR="00672E38" w:rsidRPr="004F08AC" w:rsidRDefault="00672E38" w:rsidP="00672E38">
      <w:pPr>
        <w:widowControl w:val="0"/>
        <w:numPr>
          <w:ilvl w:val="0"/>
          <w:numId w:val="2"/>
        </w:numPr>
        <w:jc w:val="both"/>
        <w:rPr>
          <w:snapToGrid w:val="0"/>
          <w:szCs w:val="22"/>
        </w:rPr>
      </w:pPr>
      <w:r w:rsidRPr="004F08AC">
        <w:rPr>
          <w:snapToGrid w:val="0"/>
          <w:szCs w:val="22"/>
        </w:rPr>
        <w:t xml:space="preserve">Nedílnou součástí této smlouvy je harmonogram realizace díla (příloha č. 2 </w:t>
      </w:r>
      <w:proofErr w:type="gramStart"/>
      <w:r w:rsidRPr="004F08AC">
        <w:rPr>
          <w:snapToGrid w:val="0"/>
          <w:szCs w:val="22"/>
        </w:rPr>
        <w:t>této</w:t>
      </w:r>
      <w:proofErr w:type="gramEnd"/>
      <w:r w:rsidRPr="004F08AC">
        <w:rPr>
          <w:snapToGrid w:val="0"/>
          <w:szCs w:val="22"/>
        </w:rPr>
        <w:t xml:space="preserve"> smlouvy) uzpůsobený jednotlivým fázím výstavby pro plán provádění kontrolních prohlídek stavby. </w:t>
      </w:r>
    </w:p>
    <w:p w:rsidR="00E55F00" w:rsidRPr="004F08AC" w:rsidRDefault="00E55F00" w:rsidP="00D33B03">
      <w:pPr>
        <w:widowControl w:val="0"/>
        <w:numPr>
          <w:ilvl w:val="0"/>
          <w:numId w:val="2"/>
        </w:numPr>
        <w:jc w:val="both"/>
        <w:rPr>
          <w:szCs w:val="22"/>
        </w:rPr>
      </w:pPr>
      <w:r w:rsidRPr="004F08AC">
        <w:rPr>
          <w:szCs w:val="22"/>
        </w:rPr>
        <w:t>V případě, že zhotovitel bude s prováděním prací ve zřejmém prodlení, které by ohrožovalo plynulost výstavby, nebo konečný termín dokončení, vyzve jej objednatel k zintenzivnění prací a zápisem do</w:t>
      </w:r>
      <w:r w:rsidR="002B1FA4" w:rsidRPr="004F08AC">
        <w:rPr>
          <w:szCs w:val="22"/>
        </w:rPr>
        <w:t> </w:t>
      </w:r>
      <w:r w:rsidRPr="004F08AC">
        <w:rPr>
          <w:szCs w:val="22"/>
        </w:rPr>
        <w:t>stavebního deníku stanoví</w:t>
      </w:r>
      <w:r w:rsidR="004F08AC" w:rsidRPr="004F08AC">
        <w:rPr>
          <w:szCs w:val="22"/>
        </w:rPr>
        <w:t xml:space="preserve"> zhotoviteli lhůtu k vyrovnání </w:t>
      </w:r>
      <w:r w:rsidR="004F08AC" w:rsidRPr="00E774C8">
        <w:rPr>
          <w:szCs w:val="22"/>
        </w:rPr>
        <w:t>zpoždění</w:t>
      </w:r>
      <w:r w:rsidRPr="00E774C8">
        <w:rPr>
          <w:szCs w:val="22"/>
        </w:rPr>
        <w:t>.</w:t>
      </w:r>
      <w:r w:rsidRPr="004F08AC">
        <w:rPr>
          <w:szCs w:val="22"/>
        </w:rPr>
        <w:t xml:space="preserve"> Pokud ani poté zhotovitel nepodnikne kroky k urychlení prací, je objednatel oprávněn do doby vyrovnání </w:t>
      </w:r>
      <w:r w:rsidR="004F08AC" w:rsidRPr="00E774C8">
        <w:rPr>
          <w:szCs w:val="22"/>
        </w:rPr>
        <w:t>zpoždění</w:t>
      </w:r>
      <w:r w:rsidRPr="00E774C8">
        <w:rPr>
          <w:szCs w:val="22"/>
        </w:rPr>
        <w:t xml:space="preserve"> </w:t>
      </w:r>
      <w:r w:rsidRPr="004F08AC">
        <w:rPr>
          <w:szCs w:val="22"/>
        </w:rPr>
        <w:t>pozastavit financování.</w:t>
      </w:r>
    </w:p>
    <w:p w:rsidR="004C1303" w:rsidRPr="00D90EAD" w:rsidRDefault="004C1303" w:rsidP="00C70BBC">
      <w:pPr>
        <w:pStyle w:val="Zkladntextodsazen-slo"/>
        <w:tabs>
          <w:tab w:val="clear" w:pos="284"/>
        </w:tabs>
        <w:ind w:left="0" w:firstLine="0"/>
        <w:rPr>
          <w:lang w:val="cs-CZ"/>
        </w:rPr>
      </w:pPr>
    </w:p>
    <w:p w:rsidR="00E447CE" w:rsidRPr="00D90EAD" w:rsidRDefault="00E447CE" w:rsidP="002E5AC4">
      <w:pPr>
        <w:pStyle w:val="Nadpis7"/>
        <w:spacing w:before="40" w:after="40"/>
        <w:jc w:val="both"/>
        <w:rPr>
          <w:rFonts w:ascii="Arial" w:hAnsi="Arial" w:cs="Arial"/>
          <w:szCs w:val="24"/>
        </w:rPr>
      </w:pPr>
      <w:r w:rsidRPr="00D90EAD">
        <w:rPr>
          <w:rFonts w:ascii="Arial" w:hAnsi="Arial" w:cs="Arial"/>
          <w:szCs w:val="24"/>
        </w:rPr>
        <w:t>čl. VI.</w:t>
      </w:r>
    </w:p>
    <w:p w:rsidR="00E447CE" w:rsidRPr="00D90EAD" w:rsidRDefault="00E447CE" w:rsidP="005C4481">
      <w:pPr>
        <w:pStyle w:val="Nadpis7"/>
        <w:spacing w:after="80"/>
        <w:jc w:val="both"/>
        <w:rPr>
          <w:rFonts w:ascii="Arial" w:hAnsi="Arial" w:cs="Arial"/>
          <w:szCs w:val="24"/>
        </w:rPr>
      </w:pPr>
      <w:r w:rsidRPr="00D90EAD">
        <w:rPr>
          <w:rFonts w:ascii="Arial" w:hAnsi="Arial" w:cs="Arial"/>
          <w:szCs w:val="24"/>
        </w:rPr>
        <w:t>Vlastnictví</w:t>
      </w:r>
    </w:p>
    <w:p w:rsidR="00E447CE" w:rsidRPr="00D90EAD" w:rsidRDefault="00E447CE" w:rsidP="00D33B03">
      <w:pPr>
        <w:numPr>
          <w:ilvl w:val="0"/>
          <w:numId w:val="3"/>
        </w:numPr>
        <w:tabs>
          <w:tab w:val="left" w:pos="0"/>
        </w:tabs>
        <w:ind w:left="357" w:hanging="357"/>
        <w:jc w:val="both"/>
        <w:rPr>
          <w:szCs w:val="22"/>
        </w:rPr>
      </w:pPr>
      <w:r w:rsidRPr="00D90EAD">
        <w:rPr>
          <w:szCs w:val="22"/>
        </w:rPr>
        <w:t>Vlastníkem zhotovovaného díla je objednatel.</w:t>
      </w:r>
    </w:p>
    <w:p w:rsidR="00E447CE" w:rsidRPr="00D90EAD" w:rsidRDefault="00E447CE" w:rsidP="00D33B03">
      <w:pPr>
        <w:numPr>
          <w:ilvl w:val="0"/>
          <w:numId w:val="3"/>
        </w:numPr>
        <w:tabs>
          <w:tab w:val="left" w:pos="0"/>
        </w:tabs>
        <w:ind w:left="357" w:hanging="357"/>
        <w:jc w:val="both"/>
        <w:rPr>
          <w:szCs w:val="22"/>
        </w:rPr>
      </w:pPr>
      <w:r w:rsidRPr="00D90EAD">
        <w:rPr>
          <w:szCs w:val="22"/>
        </w:rPr>
        <w:t>Veškeré podklady, které byly objednatelem zhotoviteli předány, zůstávají v jeho vlastnictví a</w:t>
      </w:r>
      <w:r w:rsidR="004D1CCD" w:rsidRPr="00D90EAD">
        <w:rPr>
          <w:szCs w:val="22"/>
        </w:rPr>
        <w:t> </w:t>
      </w:r>
      <w:r w:rsidRPr="00D90EAD">
        <w:rPr>
          <w:szCs w:val="22"/>
        </w:rPr>
        <w:t>zhotovitel za ně zodpovídá od okamžiku jejich převzetí a je povinen je vrátit objednateli po splnění svého závazku.</w:t>
      </w:r>
    </w:p>
    <w:p w:rsidR="00C70BBC" w:rsidRPr="00D90EAD" w:rsidRDefault="00C70BBC" w:rsidP="00C70BBC">
      <w:pPr>
        <w:pStyle w:val="Zkladntextodsazen-slo"/>
        <w:tabs>
          <w:tab w:val="clear" w:pos="284"/>
        </w:tabs>
        <w:ind w:left="0" w:firstLine="0"/>
        <w:rPr>
          <w:lang w:val="cs-CZ"/>
        </w:rPr>
      </w:pPr>
    </w:p>
    <w:p w:rsidR="00E447CE" w:rsidRPr="00D90EAD" w:rsidRDefault="00E447CE" w:rsidP="00E03C11">
      <w:pPr>
        <w:pStyle w:val="Nadpis7"/>
        <w:spacing w:before="60" w:after="60"/>
        <w:jc w:val="left"/>
        <w:rPr>
          <w:rFonts w:ascii="Arial" w:hAnsi="Arial" w:cs="Arial"/>
          <w:szCs w:val="24"/>
        </w:rPr>
      </w:pPr>
      <w:r w:rsidRPr="00D90EAD">
        <w:rPr>
          <w:rFonts w:ascii="Arial" w:hAnsi="Arial" w:cs="Arial"/>
          <w:szCs w:val="24"/>
        </w:rPr>
        <w:t>čl. VII.</w:t>
      </w:r>
    </w:p>
    <w:p w:rsidR="00E447CE" w:rsidRPr="00D90EAD" w:rsidRDefault="00E447CE" w:rsidP="005C4481">
      <w:pPr>
        <w:pStyle w:val="Nadpis7"/>
        <w:spacing w:after="80"/>
        <w:jc w:val="left"/>
        <w:rPr>
          <w:rFonts w:ascii="Arial" w:hAnsi="Arial" w:cs="Arial"/>
          <w:szCs w:val="24"/>
        </w:rPr>
      </w:pPr>
      <w:r w:rsidRPr="00D90EAD">
        <w:rPr>
          <w:rFonts w:ascii="Arial" w:hAnsi="Arial" w:cs="Arial"/>
          <w:szCs w:val="24"/>
        </w:rPr>
        <w:t>Platební podmínky</w:t>
      </w:r>
    </w:p>
    <w:p w:rsidR="009A349C" w:rsidRPr="00D90EAD" w:rsidRDefault="009A349C" w:rsidP="009A349C">
      <w:pPr>
        <w:numPr>
          <w:ilvl w:val="0"/>
          <w:numId w:val="13"/>
        </w:numPr>
        <w:jc w:val="both"/>
        <w:rPr>
          <w:szCs w:val="22"/>
        </w:rPr>
      </w:pPr>
      <w:r w:rsidRPr="00D90EAD">
        <w:rPr>
          <w:szCs w:val="22"/>
        </w:rPr>
        <w:t>Zálohy nejsou sjednány.</w:t>
      </w:r>
    </w:p>
    <w:p w:rsidR="009A349C" w:rsidRPr="00D90EAD" w:rsidRDefault="009A349C" w:rsidP="009A349C">
      <w:pPr>
        <w:numPr>
          <w:ilvl w:val="0"/>
          <w:numId w:val="13"/>
        </w:numPr>
        <w:jc w:val="both"/>
        <w:rPr>
          <w:szCs w:val="22"/>
        </w:rPr>
      </w:pPr>
      <w:r w:rsidRPr="00D90EAD">
        <w:rPr>
          <w:szCs w:val="22"/>
        </w:rPr>
        <w:t xml:space="preserve">Smluvní strany se dohodly, že vylučují použití </w:t>
      </w:r>
      <w:r w:rsidR="00106A34">
        <w:rPr>
          <w:szCs w:val="22"/>
        </w:rPr>
        <w:t xml:space="preserve">ustanovení a ustanovení § 2611 </w:t>
      </w:r>
      <w:r w:rsidRPr="00E774C8">
        <w:rPr>
          <w:szCs w:val="22"/>
        </w:rPr>
        <w:t>OZ</w:t>
      </w:r>
      <w:r w:rsidRPr="00D90EAD">
        <w:rPr>
          <w:szCs w:val="22"/>
        </w:rPr>
        <w:t>.</w:t>
      </w:r>
    </w:p>
    <w:p w:rsidR="009A349C" w:rsidRPr="00D90EAD" w:rsidRDefault="009A349C" w:rsidP="009A349C">
      <w:pPr>
        <w:numPr>
          <w:ilvl w:val="0"/>
          <w:numId w:val="13"/>
        </w:numPr>
        <w:jc w:val="both"/>
        <w:rPr>
          <w:szCs w:val="22"/>
        </w:rPr>
      </w:pPr>
      <w:r w:rsidRPr="00D90EAD">
        <w:rPr>
          <w:szCs w:val="22"/>
        </w:rPr>
        <w:t xml:space="preserve">Podkladem pro úhradu smluvní ceny je vyúčtování nazvané faktura (dále jen „faktura“), která bude mít náležitosti daňového dokladu dle </w:t>
      </w:r>
      <w:r w:rsidRPr="00D90EAD">
        <w:rPr>
          <w:bCs/>
          <w:iCs/>
          <w:szCs w:val="22"/>
        </w:rPr>
        <w:t xml:space="preserve">zákona </w:t>
      </w:r>
      <w:r w:rsidRPr="00D90EAD">
        <w:t>č. 235/2004 Sb., o dani z přidané hodnoty, ve znění pozdějších předpisů (dále jen „zákon o DPH“)</w:t>
      </w:r>
      <w:r w:rsidRPr="00D90EAD">
        <w:rPr>
          <w:szCs w:val="22"/>
        </w:rPr>
        <w:t>.</w:t>
      </w:r>
    </w:p>
    <w:p w:rsidR="009A349C" w:rsidRPr="00D90EAD" w:rsidRDefault="009A349C" w:rsidP="009A349C">
      <w:pPr>
        <w:numPr>
          <w:ilvl w:val="0"/>
          <w:numId w:val="13"/>
        </w:numPr>
        <w:jc w:val="both"/>
        <w:rPr>
          <w:szCs w:val="22"/>
        </w:rPr>
      </w:pPr>
      <w:r w:rsidRPr="00D90EAD">
        <w:rPr>
          <w:szCs w:val="22"/>
        </w:rPr>
        <w:lastRenderedPageBreak/>
        <w:t>Faktura musí kromě zákonem stanovených náležitostí pro daňový doklad obsahovat také:</w:t>
      </w:r>
    </w:p>
    <w:p w:rsidR="009A349C" w:rsidRDefault="009A349C" w:rsidP="009A349C">
      <w:pPr>
        <w:numPr>
          <w:ilvl w:val="0"/>
          <w:numId w:val="12"/>
        </w:numPr>
        <w:jc w:val="both"/>
        <w:rPr>
          <w:szCs w:val="22"/>
        </w:rPr>
      </w:pPr>
      <w:r w:rsidRPr="00D90EAD">
        <w:rPr>
          <w:szCs w:val="22"/>
        </w:rPr>
        <w:t>číslo a datum vystavení faktury,</w:t>
      </w:r>
    </w:p>
    <w:p w:rsidR="009A349C" w:rsidRPr="00D90EAD" w:rsidRDefault="009A349C" w:rsidP="009A349C">
      <w:pPr>
        <w:numPr>
          <w:ilvl w:val="0"/>
          <w:numId w:val="12"/>
        </w:numPr>
        <w:jc w:val="both"/>
        <w:rPr>
          <w:szCs w:val="22"/>
        </w:rPr>
      </w:pPr>
      <w:r w:rsidRPr="00D90EAD">
        <w:rPr>
          <w:szCs w:val="22"/>
        </w:rPr>
        <w:t>číslo smlouvy, identifikátor veřejné zakázky (</w:t>
      </w:r>
      <w:r w:rsidRPr="00E774C8">
        <w:rPr>
          <w:szCs w:val="22"/>
        </w:rPr>
        <w:t>P1</w:t>
      </w:r>
      <w:r w:rsidR="002B1FA4" w:rsidRPr="00E774C8">
        <w:rPr>
          <w:szCs w:val="22"/>
        </w:rPr>
        <w:t>7</w:t>
      </w:r>
      <w:r w:rsidRPr="00E774C8">
        <w:rPr>
          <w:szCs w:val="22"/>
        </w:rPr>
        <w:t>00000</w:t>
      </w:r>
      <w:r w:rsidR="00106A34" w:rsidRPr="00E774C8">
        <w:rPr>
          <w:szCs w:val="22"/>
        </w:rPr>
        <w:t>044</w:t>
      </w:r>
      <w:r w:rsidR="00106A34">
        <w:rPr>
          <w:szCs w:val="22"/>
        </w:rPr>
        <w:t>),</w:t>
      </w:r>
    </w:p>
    <w:p w:rsidR="009A349C" w:rsidRDefault="009A349C" w:rsidP="009A349C">
      <w:pPr>
        <w:numPr>
          <w:ilvl w:val="0"/>
          <w:numId w:val="12"/>
        </w:numPr>
        <w:jc w:val="both"/>
        <w:rPr>
          <w:szCs w:val="22"/>
        </w:rPr>
      </w:pPr>
      <w:r w:rsidRPr="00D90EAD">
        <w:rPr>
          <w:szCs w:val="22"/>
        </w:rPr>
        <w:t xml:space="preserve">předmět plnění a jeho </w:t>
      </w:r>
      <w:r w:rsidR="00E03C11">
        <w:rPr>
          <w:szCs w:val="22"/>
        </w:rPr>
        <w:t xml:space="preserve">přesnou </w:t>
      </w:r>
      <w:r w:rsidRPr="00D90EAD">
        <w:rPr>
          <w:szCs w:val="22"/>
        </w:rPr>
        <w:t>specifikaci ve slovním vyjádření (nestačí odkaz na číslo uzavřené smlouvy),</w:t>
      </w:r>
    </w:p>
    <w:p w:rsidR="009A349C" w:rsidRPr="00D90EAD" w:rsidRDefault="009A349C" w:rsidP="009A349C">
      <w:pPr>
        <w:numPr>
          <w:ilvl w:val="0"/>
          <w:numId w:val="12"/>
        </w:numPr>
        <w:jc w:val="both"/>
        <w:rPr>
          <w:szCs w:val="22"/>
        </w:rPr>
      </w:pPr>
      <w:r w:rsidRPr="00D90EAD">
        <w:rPr>
          <w:szCs w:val="22"/>
        </w:rPr>
        <w:t>soupis provedených prací, dodávek nebo služeb, včetně zjišťovacího protokolu</w:t>
      </w:r>
    </w:p>
    <w:p w:rsidR="009A349C" w:rsidRPr="00D90EAD" w:rsidRDefault="009A349C" w:rsidP="009A349C">
      <w:pPr>
        <w:numPr>
          <w:ilvl w:val="0"/>
          <w:numId w:val="12"/>
        </w:numPr>
        <w:jc w:val="both"/>
        <w:rPr>
          <w:szCs w:val="22"/>
        </w:rPr>
      </w:pPr>
      <w:r w:rsidRPr="00D90EAD">
        <w:rPr>
          <w:szCs w:val="22"/>
        </w:rPr>
        <w:t>označení banky a číslo účtu, na který musí být zaplaceno,</w:t>
      </w:r>
    </w:p>
    <w:p w:rsidR="009A349C" w:rsidRPr="00D90EAD" w:rsidRDefault="009A349C" w:rsidP="009A349C">
      <w:pPr>
        <w:numPr>
          <w:ilvl w:val="0"/>
          <w:numId w:val="12"/>
        </w:numPr>
        <w:jc w:val="both"/>
        <w:rPr>
          <w:szCs w:val="22"/>
        </w:rPr>
      </w:pPr>
      <w:r w:rsidRPr="00D90EAD">
        <w:rPr>
          <w:szCs w:val="22"/>
        </w:rPr>
        <w:t>dobu splatnosti faktury,</w:t>
      </w:r>
    </w:p>
    <w:p w:rsidR="009A349C" w:rsidRPr="00D90EAD" w:rsidRDefault="009A349C" w:rsidP="009A349C">
      <w:pPr>
        <w:numPr>
          <w:ilvl w:val="0"/>
          <w:numId w:val="12"/>
        </w:numPr>
        <w:jc w:val="both"/>
        <w:rPr>
          <w:szCs w:val="22"/>
        </w:rPr>
      </w:pPr>
      <w:r w:rsidRPr="00D90EAD">
        <w:rPr>
          <w:szCs w:val="22"/>
        </w:rPr>
        <w:t>označení osoby, která fakturu vyhotovila, včetně jejího podpisu a kontaktního telefonu,</w:t>
      </w:r>
    </w:p>
    <w:p w:rsidR="009A349C" w:rsidRPr="00D90EAD" w:rsidRDefault="009A349C" w:rsidP="009A349C">
      <w:pPr>
        <w:numPr>
          <w:ilvl w:val="0"/>
          <w:numId w:val="12"/>
        </w:numPr>
        <w:ind w:left="681" w:hanging="284"/>
        <w:jc w:val="both"/>
        <w:rPr>
          <w:szCs w:val="22"/>
        </w:rPr>
      </w:pPr>
      <w:r w:rsidRPr="00D90EAD">
        <w:rPr>
          <w:szCs w:val="22"/>
        </w:rPr>
        <w:t>IČO a DIČ objednatele a zhotovitele, jejich přesné názvy a sídlo,</w:t>
      </w:r>
    </w:p>
    <w:p w:rsidR="00106A34" w:rsidRPr="002E5AC4" w:rsidRDefault="009A349C" w:rsidP="002E5AC4">
      <w:pPr>
        <w:numPr>
          <w:ilvl w:val="0"/>
          <w:numId w:val="12"/>
        </w:numPr>
        <w:ind w:left="681" w:hanging="284"/>
        <w:jc w:val="both"/>
        <w:rPr>
          <w:szCs w:val="22"/>
        </w:rPr>
      </w:pPr>
      <w:r w:rsidRPr="00D90EAD">
        <w:rPr>
          <w:szCs w:val="22"/>
        </w:rPr>
        <w:t>sdělení, zda výši daně je povinen doplnit a přiznat objednatel,</w:t>
      </w:r>
    </w:p>
    <w:p w:rsidR="009A349C" w:rsidRPr="00D90EAD" w:rsidRDefault="009A349C" w:rsidP="009A349C">
      <w:pPr>
        <w:numPr>
          <w:ilvl w:val="0"/>
          <w:numId w:val="12"/>
        </w:numPr>
        <w:ind w:left="681" w:hanging="284"/>
        <w:jc w:val="both"/>
        <w:rPr>
          <w:szCs w:val="22"/>
        </w:rPr>
      </w:pPr>
      <w:r w:rsidRPr="00D90EAD">
        <w:rPr>
          <w:szCs w:val="22"/>
        </w:rPr>
        <w:t>informace o za</w:t>
      </w:r>
      <w:r w:rsidR="00106A34">
        <w:rPr>
          <w:szCs w:val="22"/>
        </w:rPr>
        <w:t>třídění prací z hlediska CZ-CPA,</w:t>
      </w:r>
    </w:p>
    <w:p w:rsidR="009A349C" w:rsidRPr="00D90EAD" w:rsidRDefault="009A349C" w:rsidP="009A349C">
      <w:pPr>
        <w:numPr>
          <w:ilvl w:val="0"/>
          <w:numId w:val="12"/>
        </w:numPr>
        <w:ind w:left="681" w:hanging="284"/>
        <w:jc w:val="both"/>
        <w:rPr>
          <w:szCs w:val="22"/>
        </w:rPr>
      </w:pPr>
      <w:r w:rsidRPr="00D90EAD">
        <w:rPr>
          <w:szCs w:val="22"/>
        </w:rPr>
        <w:t>sazb</w:t>
      </w:r>
      <w:r w:rsidR="00106A34">
        <w:rPr>
          <w:szCs w:val="22"/>
        </w:rPr>
        <w:t>u DPH.</w:t>
      </w:r>
    </w:p>
    <w:p w:rsidR="009A349C" w:rsidRPr="00D90EAD" w:rsidRDefault="009A349C" w:rsidP="009A349C">
      <w:pPr>
        <w:numPr>
          <w:ilvl w:val="0"/>
          <w:numId w:val="13"/>
        </w:numPr>
        <w:jc w:val="both"/>
        <w:rPr>
          <w:szCs w:val="22"/>
        </w:rPr>
      </w:pPr>
      <w:r w:rsidRPr="00D90EAD">
        <w:rPr>
          <w:szCs w:val="22"/>
        </w:rPr>
        <w:t>V souladu s </w:t>
      </w:r>
      <w:proofErr w:type="spellStart"/>
      <w:r w:rsidRPr="00D90EAD">
        <w:rPr>
          <w:szCs w:val="22"/>
        </w:rPr>
        <w:t>ust</w:t>
      </w:r>
      <w:proofErr w:type="spellEnd"/>
      <w:r w:rsidRPr="00D90EAD">
        <w:rPr>
          <w:szCs w:val="22"/>
        </w:rPr>
        <w:t xml:space="preserve">. § 21 zákona </w:t>
      </w:r>
      <w:r w:rsidRPr="00D90EAD">
        <w:rPr>
          <w:bCs/>
          <w:iCs/>
          <w:szCs w:val="22"/>
        </w:rPr>
        <w:t>o DPH</w:t>
      </w:r>
      <w:r w:rsidRPr="00D90EAD">
        <w:rPr>
          <w:szCs w:val="22"/>
        </w:rPr>
        <w:t>,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a</w:t>
      </w:r>
      <w:r w:rsidR="00A775B7" w:rsidRPr="00D90EAD">
        <w:rPr>
          <w:szCs w:val="22"/>
        </w:rPr>
        <w:t> </w:t>
      </w:r>
      <w:r w:rsidRPr="00D90EAD">
        <w:rPr>
          <w:szCs w:val="22"/>
        </w:rPr>
        <w:t>zjišťovací protokol podepsaný zhotovitelem a odsouhlasený inženýrskou organizací, vykonávající na základě plné moci za objednatele inženýrskou činnost na stavbě a technický dozor objednatele.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od jejího doručení objednateli.</w:t>
      </w:r>
    </w:p>
    <w:p w:rsidR="009A349C" w:rsidRPr="00D90EAD" w:rsidRDefault="009A349C" w:rsidP="009A349C">
      <w:pPr>
        <w:numPr>
          <w:ilvl w:val="0"/>
          <w:numId w:val="13"/>
        </w:numPr>
        <w:jc w:val="both"/>
        <w:rPr>
          <w:szCs w:val="22"/>
        </w:rPr>
      </w:pPr>
      <w:r w:rsidRPr="00D90EAD">
        <w:t>Pracovní verze soupisů provedených prací včetně zjišťovacího protokolu budou zhotovitelem předkládány měsíčně za účelem provádění průběžné kontroly a následného odsouhlasení technickým dozorem objednatele, a to vždy do třetího pracovního dne následujícího měsíce.</w:t>
      </w:r>
    </w:p>
    <w:p w:rsidR="009A349C" w:rsidRPr="00D90EAD" w:rsidRDefault="009A349C" w:rsidP="009A349C">
      <w:pPr>
        <w:pStyle w:val="Zkladntextodsazen-slo"/>
        <w:numPr>
          <w:ilvl w:val="0"/>
          <w:numId w:val="13"/>
        </w:numPr>
        <w:rPr>
          <w:i/>
        </w:rPr>
      </w:pPr>
      <w:r w:rsidRPr="00D90EAD">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30 denní doba splatnosti platí pro smluvní strany i při placení jiných plateb (např. úroky z</w:t>
      </w:r>
      <w:r w:rsidR="00A775B7" w:rsidRPr="00D90EAD">
        <w:rPr>
          <w:lang w:val="cs-CZ"/>
        </w:rPr>
        <w:t> </w:t>
      </w:r>
      <w:r w:rsidRPr="00D90EAD">
        <w:t xml:space="preserve">prodlení, </w:t>
      </w:r>
      <w:proofErr w:type="spellStart"/>
      <w:r w:rsidRPr="00D90EAD">
        <w:t>sml</w:t>
      </w:r>
      <w:proofErr w:type="spellEnd"/>
      <w:r w:rsidRPr="00D90EAD">
        <w:t>. pokuty, náhrady újmy aj.). Pozastávka ve výši 10 % z celkové smluvní ceny bude splatná do 30 dnů po odstranění všech případných drobných vad uvedených v zápisu o převzetí dokončeného díla.</w:t>
      </w:r>
    </w:p>
    <w:p w:rsidR="009A349C" w:rsidRPr="00D90EAD" w:rsidRDefault="009A349C" w:rsidP="009A349C">
      <w:pPr>
        <w:pStyle w:val="Zkladntextodsazen-slo"/>
        <w:numPr>
          <w:ilvl w:val="0"/>
          <w:numId w:val="13"/>
        </w:numPr>
      </w:pPr>
      <w:r w:rsidRPr="00D90EAD">
        <w:t>Nebude-li faktura obsahovat některou povinnou nebo dohodnutou náležitost, bude-li nesprávně vyúčtována cena nebo nesprávně uvedena DPH, sazba DPH (DPH, resp. sazba DPH se nestanoví v</w:t>
      </w:r>
      <w:r w:rsidR="00A775B7" w:rsidRPr="00D90EAD">
        <w:rPr>
          <w:lang w:val="cs-CZ"/>
        </w:rPr>
        <w:t> </w:t>
      </w:r>
      <w:r w:rsidRPr="00D90EAD">
        <w:t>případě aplikace režimu přenesení daňové povinnosti), nebo zhotovitel vyúčtuje práce, které neprovedl, je objednatel oprávněn fakturu před uplynutím doby splatnosti vrátit zhotoviteli k</w:t>
      </w:r>
      <w:r w:rsidR="00A775B7" w:rsidRPr="00D90EAD">
        <w:rPr>
          <w:lang w:val="cs-CZ"/>
        </w:rPr>
        <w:t> </w:t>
      </w:r>
      <w:r w:rsidRPr="00D90EAD">
        <w:t>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9A349C" w:rsidRPr="00D90EAD" w:rsidRDefault="009A349C" w:rsidP="009A349C">
      <w:pPr>
        <w:pStyle w:val="Zkladntextodsazen-slo"/>
        <w:numPr>
          <w:ilvl w:val="0"/>
          <w:numId w:val="13"/>
        </w:numPr>
      </w:pPr>
      <w:r w:rsidRPr="00D90EAD">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9A349C" w:rsidRPr="00D90EAD" w:rsidRDefault="009A349C" w:rsidP="009A349C">
      <w:pPr>
        <w:numPr>
          <w:ilvl w:val="0"/>
          <w:numId w:val="13"/>
        </w:numPr>
        <w:ind w:left="357" w:hanging="357"/>
        <w:jc w:val="both"/>
        <w:rPr>
          <w:szCs w:val="22"/>
        </w:rPr>
      </w:pPr>
      <w:r w:rsidRPr="00D90EAD">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w:t>
      </w:r>
      <w:r w:rsidR="00E774C8">
        <w:t>vy a poskytnout jim součinnost.</w:t>
      </w:r>
    </w:p>
    <w:p w:rsidR="009A349C" w:rsidRPr="00D90EAD" w:rsidRDefault="009A349C" w:rsidP="009A349C">
      <w:pPr>
        <w:numPr>
          <w:ilvl w:val="0"/>
          <w:numId w:val="13"/>
        </w:numPr>
        <w:jc w:val="both"/>
        <w:rPr>
          <w:szCs w:val="22"/>
        </w:rPr>
      </w:pPr>
      <w:r w:rsidRPr="00D90EAD">
        <w:rPr>
          <w:szCs w:val="22"/>
        </w:rPr>
        <w:t xml:space="preserve">Objednatel je oprávněn provést kontrolu vyfakturovaných </w:t>
      </w:r>
      <w:r w:rsidRPr="00D90EAD">
        <w:t xml:space="preserve">dodávek, </w:t>
      </w:r>
      <w:r w:rsidRPr="00D90EAD">
        <w:rPr>
          <w:szCs w:val="22"/>
        </w:rPr>
        <w:t>prací a služeb. Zhotovitel je povinen oprávněným zástupcům objednatele provedení kontroly umožnit.</w:t>
      </w:r>
    </w:p>
    <w:p w:rsidR="009A349C" w:rsidRPr="00D90EAD" w:rsidRDefault="009A349C" w:rsidP="009A349C">
      <w:pPr>
        <w:numPr>
          <w:ilvl w:val="0"/>
          <w:numId w:val="13"/>
        </w:numPr>
        <w:jc w:val="both"/>
        <w:rPr>
          <w:szCs w:val="22"/>
        </w:rPr>
      </w:pPr>
      <w:r w:rsidRPr="00D90EAD">
        <w:rPr>
          <w:szCs w:val="22"/>
        </w:rPr>
        <w:lastRenderedPageBreak/>
        <w:t>Doručení faktur ve dvou originálních vyhotoveních provede zhotovitel osobně proti podpisu oprávněného zástupce objednatele nebo jako doporučené psaní prostřednictvím pošty</w:t>
      </w:r>
      <w:r w:rsidR="007534E6" w:rsidRPr="00D90EAD">
        <w:rPr>
          <w:szCs w:val="22"/>
        </w:rPr>
        <w:t xml:space="preserve"> nebo ve formě, která je v souladu s </w:t>
      </w:r>
      <w:proofErr w:type="spellStart"/>
      <w:r w:rsidR="007534E6" w:rsidRPr="00D90EAD">
        <w:rPr>
          <w:szCs w:val="22"/>
        </w:rPr>
        <w:t>ust</w:t>
      </w:r>
      <w:proofErr w:type="spellEnd"/>
      <w:r w:rsidR="007534E6" w:rsidRPr="00D90EAD">
        <w:rPr>
          <w:szCs w:val="22"/>
        </w:rPr>
        <w:t>. § 221 ZZVZ</w:t>
      </w:r>
      <w:r w:rsidRPr="00D90EAD">
        <w:rPr>
          <w:szCs w:val="22"/>
        </w:rPr>
        <w:t xml:space="preserve">. </w:t>
      </w:r>
    </w:p>
    <w:p w:rsidR="009A349C" w:rsidRPr="00D90EAD" w:rsidRDefault="009A349C" w:rsidP="009A349C">
      <w:pPr>
        <w:numPr>
          <w:ilvl w:val="0"/>
          <w:numId w:val="13"/>
        </w:numPr>
        <w:jc w:val="both"/>
        <w:rPr>
          <w:szCs w:val="22"/>
        </w:rPr>
      </w:pPr>
      <w:r w:rsidRPr="00D90EAD">
        <w:rPr>
          <w:szCs w:val="22"/>
        </w:rPr>
        <w:t>Smluvní s</w:t>
      </w:r>
      <w:r w:rsidRPr="00D90EAD">
        <w:t>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9A349C" w:rsidRPr="00D90EAD" w:rsidRDefault="009A349C" w:rsidP="009A349C">
      <w:pPr>
        <w:pStyle w:val="Zkladntextodsazen-slo"/>
        <w:numPr>
          <w:ilvl w:val="0"/>
          <w:numId w:val="13"/>
        </w:numPr>
        <w:rPr>
          <w:sz w:val="20"/>
          <w:szCs w:val="20"/>
        </w:rPr>
      </w:pPr>
      <w:r w:rsidRPr="00D90EAD">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3C72D1" w:rsidRPr="00D90EAD" w:rsidRDefault="003C72D1" w:rsidP="003C72D1">
      <w:pPr>
        <w:pStyle w:val="Zkladntextodsazen-slo"/>
        <w:numPr>
          <w:ilvl w:val="0"/>
          <w:numId w:val="13"/>
        </w:numPr>
        <w:rPr>
          <w:sz w:val="20"/>
          <w:szCs w:val="20"/>
        </w:rPr>
      </w:pPr>
      <w:r w:rsidRPr="00D90EAD">
        <w:rPr>
          <w:lang w:val="cs-CZ"/>
        </w:rPr>
        <w:t>V případě fakturace v režimu přenesené daňové povinnosti se odst. 14 a druhá a třetí věta odst. 13 tohoto článku neužijí.</w:t>
      </w:r>
    </w:p>
    <w:p w:rsidR="009A349C" w:rsidRPr="00D90EAD" w:rsidRDefault="009A349C" w:rsidP="009A349C">
      <w:pPr>
        <w:numPr>
          <w:ilvl w:val="0"/>
          <w:numId w:val="13"/>
        </w:numPr>
        <w:ind w:left="357" w:hanging="357"/>
        <w:jc w:val="both"/>
        <w:rPr>
          <w:szCs w:val="22"/>
        </w:rPr>
      </w:pPr>
      <w:r w:rsidRPr="00D90EAD">
        <w:rPr>
          <w:szCs w:val="22"/>
        </w:rPr>
        <w:t>Povinnost zaplatit je splněna dnem odepsání příslušné částky z účtu objednatele.</w:t>
      </w:r>
    </w:p>
    <w:p w:rsidR="009A349C" w:rsidRPr="00D90EAD" w:rsidRDefault="009A349C" w:rsidP="009A349C">
      <w:pPr>
        <w:numPr>
          <w:ilvl w:val="0"/>
          <w:numId w:val="13"/>
        </w:numPr>
        <w:jc w:val="both"/>
        <w:rPr>
          <w:szCs w:val="22"/>
        </w:rPr>
      </w:pPr>
      <w:r w:rsidRPr="00D90EAD">
        <w:rPr>
          <w:szCs w:val="22"/>
        </w:rPr>
        <w:t>Objednatel je oprávněn pozastavit financování v případě, že zhotovitel bezdůvodně přeruší práce nebo práce provádí v rozporu s</w:t>
      </w:r>
      <w:r w:rsidR="007534E6" w:rsidRPr="00D90EAD">
        <w:rPr>
          <w:szCs w:val="22"/>
        </w:rPr>
        <w:t> touto smlouvou</w:t>
      </w:r>
      <w:r w:rsidRPr="00D90EAD">
        <w:rPr>
          <w:szCs w:val="22"/>
        </w:rPr>
        <w:t>.</w:t>
      </w:r>
    </w:p>
    <w:p w:rsidR="009A349C" w:rsidRPr="00D90EAD" w:rsidRDefault="009A349C" w:rsidP="009A349C">
      <w:pPr>
        <w:numPr>
          <w:ilvl w:val="0"/>
          <w:numId w:val="13"/>
        </w:numPr>
        <w:jc w:val="both"/>
        <w:rPr>
          <w:szCs w:val="22"/>
        </w:rPr>
      </w:pPr>
      <w:r w:rsidRPr="00D90EAD">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4C1303" w:rsidRPr="00D90EAD" w:rsidRDefault="004C1303" w:rsidP="00A775B7">
      <w:pPr>
        <w:pStyle w:val="Zkladntextodsazen-slo"/>
        <w:tabs>
          <w:tab w:val="clear" w:pos="284"/>
        </w:tabs>
        <w:ind w:left="0" w:firstLine="0"/>
        <w:rPr>
          <w:lang w:val="cs-CZ"/>
        </w:rPr>
      </w:pPr>
    </w:p>
    <w:p w:rsidR="00E447CE" w:rsidRPr="00D90EAD" w:rsidRDefault="00E447CE" w:rsidP="002E5AC4">
      <w:pPr>
        <w:pStyle w:val="Smlouva2"/>
        <w:spacing w:before="180" w:after="60"/>
        <w:jc w:val="both"/>
        <w:rPr>
          <w:rFonts w:ascii="Arial" w:hAnsi="Arial" w:cs="Arial"/>
          <w:szCs w:val="24"/>
        </w:rPr>
      </w:pPr>
      <w:r w:rsidRPr="00D90EAD">
        <w:rPr>
          <w:rFonts w:ascii="Arial" w:hAnsi="Arial" w:cs="Arial"/>
          <w:szCs w:val="24"/>
        </w:rPr>
        <w:t>čl. VIII.</w:t>
      </w:r>
    </w:p>
    <w:p w:rsidR="00E447CE" w:rsidRPr="00D90EAD" w:rsidRDefault="00E447CE" w:rsidP="005C4481">
      <w:pPr>
        <w:pStyle w:val="Nadpis3"/>
        <w:spacing w:before="0" w:after="120"/>
        <w:rPr>
          <w:rFonts w:ascii="Arial" w:hAnsi="Arial" w:cs="Arial"/>
          <w:sz w:val="24"/>
          <w:szCs w:val="24"/>
        </w:rPr>
      </w:pPr>
      <w:r w:rsidRPr="00D90EAD">
        <w:rPr>
          <w:rFonts w:ascii="Arial" w:hAnsi="Arial" w:cs="Arial"/>
          <w:sz w:val="24"/>
          <w:szCs w:val="24"/>
        </w:rPr>
        <w:t>Plná moc</w:t>
      </w:r>
    </w:p>
    <w:p w:rsidR="00E447CE" w:rsidRPr="00D90EAD" w:rsidRDefault="00E447CE" w:rsidP="008A12A3">
      <w:pPr>
        <w:pStyle w:val="Zkladntextodsazen-slo"/>
        <w:numPr>
          <w:ilvl w:val="2"/>
          <w:numId w:val="25"/>
        </w:numPr>
        <w:tabs>
          <w:tab w:val="clear" w:pos="6239"/>
          <w:tab w:val="num" w:pos="357"/>
        </w:tabs>
        <w:ind w:left="357" w:hanging="357"/>
      </w:pPr>
      <w:r w:rsidRPr="00D90EAD">
        <w:t>Objednatel uděluje k úkonům v rozsahu dle čl. II. této smlouvy zhotoviteli plnou moc, která je uvedena v příloze č. 3 a tvoří nedílnou součást této smlouvy.</w:t>
      </w:r>
    </w:p>
    <w:p w:rsidR="00E447CE" w:rsidRPr="00D90EAD" w:rsidRDefault="00E447CE" w:rsidP="008A12A3">
      <w:pPr>
        <w:pStyle w:val="Zkladntextodsazen-slo"/>
        <w:numPr>
          <w:ilvl w:val="2"/>
          <w:numId w:val="25"/>
        </w:numPr>
        <w:tabs>
          <w:tab w:val="clear" w:pos="6239"/>
          <w:tab w:val="num" w:pos="357"/>
        </w:tabs>
        <w:ind w:left="357" w:hanging="357"/>
      </w:pPr>
      <w:r w:rsidRPr="00D90EAD">
        <w:t>Zhotovitel plnou moc v celém rozsahu přijímá.</w:t>
      </w:r>
    </w:p>
    <w:p w:rsidR="00470096" w:rsidRPr="00D90EAD" w:rsidRDefault="00470096" w:rsidP="00470096">
      <w:pPr>
        <w:pStyle w:val="Zkladntextodsazen-slo"/>
        <w:tabs>
          <w:tab w:val="clear" w:pos="284"/>
        </w:tabs>
        <w:ind w:left="0" w:firstLine="0"/>
        <w:rPr>
          <w:lang w:val="cs-CZ"/>
        </w:rPr>
      </w:pPr>
    </w:p>
    <w:p w:rsidR="00E447CE" w:rsidRPr="00D90EAD" w:rsidRDefault="00E447CE" w:rsidP="002E5AC4">
      <w:pPr>
        <w:pStyle w:val="Smlouva2"/>
        <w:spacing w:before="180" w:after="60"/>
        <w:jc w:val="both"/>
        <w:rPr>
          <w:rFonts w:ascii="Arial" w:hAnsi="Arial" w:cs="Arial"/>
          <w:szCs w:val="24"/>
        </w:rPr>
      </w:pPr>
      <w:r w:rsidRPr="00D90EAD">
        <w:rPr>
          <w:rFonts w:ascii="Arial" w:hAnsi="Arial" w:cs="Arial"/>
          <w:szCs w:val="24"/>
        </w:rPr>
        <w:t>čl. IX.</w:t>
      </w:r>
    </w:p>
    <w:p w:rsidR="00E447CE" w:rsidRPr="00D90EAD" w:rsidRDefault="00E447CE" w:rsidP="005C4481">
      <w:pPr>
        <w:pStyle w:val="Smlouva2"/>
        <w:spacing w:after="120"/>
        <w:jc w:val="both"/>
        <w:rPr>
          <w:rFonts w:ascii="Arial" w:hAnsi="Arial" w:cs="Arial"/>
          <w:szCs w:val="24"/>
        </w:rPr>
      </w:pPr>
      <w:r w:rsidRPr="00D90EAD">
        <w:rPr>
          <w:rFonts w:ascii="Arial" w:hAnsi="Arial" w:cs="Arial"/>
          <w:szCs w:val="24"/>
        </w:rPr>
        <w:t>Jakost díla</w:t>
      </w:r>
    </w:p>
    <w:p w:rsidR="00E447CE" w:rsidRPr="00D90EAD" w:rsidRDefault="00E447CE" w:rsidP="00D33B03">
      <w:pPr>
        <w:numPr>
          <w:ilvl w:val="0"/>
          <w:numId w:val="4"/>
        </w:numPr>
        <w:ind w:left="357" w:hanging="357"/>
        <w:jc w:val="both"/>
        <w:rPr>
          <w:szCs w:val="22"/>
        </w:rPr>
      </w:pPr>
      <w:r w:rsidRPr="00D90EAD">
        <w:rPr>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w:t>
      </w:r>
      <w:r w:rsidR="00C10E11" w:rsidRPr="00E774C8">
        <w:rPr>
          <w:szCs w:val="22"/>
        </w:rPr>
        <w:t>Jakost díla</w:t>
      </w:r>
      <w:r w:rsidRPr="00E774C8">
        <w:rPr>
          <w:szCs w:val="22"/>
        </w:rPr>
        <w:t xml:space="preserve"> bud</w:t>
      </w:r>
      <w:r w:rsidR="00C10E11" w:rsidRPr="00E774C8">
        <w:rPr>
          <w:szCs w:val="22"/>
        </w:rPr>
        <w:t>e</w:t>
      </w:r>
      <w:r w:rsidRPr="00E774C8">
        <w:rPr>
          <w:szCs w:val="22"/>
        </w:rPr>
        <w:t xml:space="preserve"> </w:t>
      </w:r>
      <w:r w:rsidRPr="00D90EAD">
        <w:rPr>
          <w:szCs w:val="22"/>
        </w:rPr>
        <w:t>odpovídat platné právní úpravě, českým technickým normám, zadávací dokumentaci, projektové dokumentaci</w:t>
      </w:r>
      <w:r w:rsidR="00714384" w:rsidRPr="00D90EAD">
        <w:rPr>
          <w:szCs w:val="22"/>
        </w:rPr>
        <w:t xml:space="preserve"> </w:t>
      </w:r>
      <w:r w:rsidRPr="00D90EAD">
        <w:t>uvedené v čl. II. odst. 1 této smlouvy</w:t>
      </w:r>
      <w:r w:rsidRPr="00D90EAD">
        <w:rPr>
          <w:szCs w:val="22"/>
        </w:rPr>
        <w:t>, stavebním povolení</w:t>
      </w:r>
      <w:r w:rsidR="00E55F00" w:rsidRPr="00D90EAD">
        <w:rPr>
          <w:szCs w:val="22"/>
        </w:rPr>
        <w:t>m</w:t>
      </w:r>
      <w:r w:rsidRPr="00D90EAD">
        <w:rPr>
          <w:szCs w:val="22"/>
        </w:rPr>
        <w:t xml:space="preserve"> a této smlouvě. K tomu se zhotovitel zavazuje použít výhradně materiály a </w:t>
      </w:r>
      <w:r w:rsidRPr="00D90EAD">
        <w:t>komponenty</w:t>
      </w:r>
      <w:r w:rsidRPr="00D90EAD">
        <w:rPr>
          <w:szCs w:val="22"/>
        </w:rPr>
        <w:t>, vyhovující požadavkům kladeným na jakost a</w:t>
      </w:r>
      <w:r w:rsidR="00A775B7" w:rsidRPr="00D90EAD">
        <w:rPr>
          <w:szCs w:val="22"/>
        </w:rPr>
        <w:t> </w:t>
      </w:r>
      <w:r w:rsidRPr="00D90EAD">
        <w:rPr>
          <w:szCs w:val="22"/>
        </w:rPr>
        <w:t>mající prohlášení o shodě dle zákona č. 22/1997 Sb., o technických požadavcích na výrobky</w:t>
      </w:r>
      <w:r w:rsidRPr="00D90EAD">
        <w:t xml:space="preserve"> a</w:t>
      </w:r>
      <w:r w:rsidR="00A775B7" w:rsidRPr="00D90EAD">
        <w:t> </w:t>
      </w:r>
      <w:r w:rsidRPr="00D90EAD">
        <w:t>o</w:t>
      </w:r>
      <w:r w:rsidR="00A775B7" w:rsidRPr="00D90EAD">
        <w:t> </w:t>
      </w:r>
      <w:r w:rsidRPr="00D90EAD">
        <w:t>změně a doplnění některých zákonů, ve znění pozdějších předpisů</w:t>
      </w:r>
      <w:r w:rsidRPr="00D90EAD">
        <w:rPr>
          <w:szCs w:val="22"/>
        </w:rPr>
        <w:t>.</w:t>
      </w:r>
      <w:r w:rsidR="00E0182D" w:rsidRPr="00D90EAD">
        <w:rPr>
          <w:szCs w:val="22"/>
        </w:rPr>
        <w:t xml:space="preserve"> Dodržení kvality všech prací a</w:t>
      </w:r>
      <w:r w:rsidR="00A775B7" w:rsidRPr="00D90EAD">
        <w:rPr>
          <w:szCs w:val="22"/>
        </w:rPr>
        <w:t> </w:t>
      </w:r>
      <w:r w:rsidR="00E0182D" w:rsidRPr="00D90EAD">
        <w:rPr>
          <w:szCs w:val="22"/>
        </w:rPr>
        <w:t>dodávek sjednaných v této smlouvě je závaznou povinností zhotovitele.</w:t>
      </w:r>
    </w:p>
    <w:p w:rsidR="00E447CE" w:rsidRPr="00D90EAD" w:rsidRDefault="00E447CE" w:rsidP="00D33B03">
      <w:pPr>
        <w:numPr>
          <w:ilvl w:val="0"/>
          <w:numId w:val="4"/>
        </w:numPr>
        <w:ind w:left="357" w:hanging="357"/>
        <w:jc w:val="both"/>
        <w:rPr>
          <w:szCs w:val="22"/>
        </w:rPr>
      </w:pPr>
      <w:r w:rsidRPr="00D90EAD">
        <w:rPr>
          <w:szCs w:val="22"/>
        </w:rPr>
        <w:t>Zhotovitel je povinen postupovat při provádění díla v souladu s platnými právními předpisy</w:t>
      </w:r>
      <w:r w:rsidR="001B27D2" w:rsidRPr="00D90EAD">
        <w:rPr>
          <w:szCs w:val="22"/>
        </w:rPr>
        <w:t>,</w:t>
      </w:r>
      <w:r w:rsidR="002013D5" w:rsidRPr="00D90EAD">
        <w:rPr>
          <w:szCs w:val="22"/>
        </w:rPr>
        <w:t xml:space="preserve"> </w:t>
      </w:r>
      <w:r w:rsidRPr="00D90EAD">
        <w:rPr>
          <w:szCs w:val="22"/>
        </w:rPr>
        <w:t>podle schválených technologických postupů stanovených platnými českými technickými normami a</w:t>
      </w:r>
      <w:r w:rsidR="00A775B7" w:rsidRPr="00D90EAD">
        <w:rPr>
          <w:szCs w:val="22"/>
        </w:rPr>
        <w:t> </w:t>
      </w:r>
      <w:r w:rsidRPr="00D90EAD">
        <w:rPr>
          <w:szCs w:val="22"/>
        </w:rPr>
        <w:t xml:space="preserve">bezpečnostními předpisy. </w:t>
      </w:r>
    </w:p>
    <w:p w:rsidR="00E447CE" w:rsidRPr="00D90EAD" w:rsidRDefault="00E447CE" w:rsidP="00D33B03">
      <w:pPr>
        <w:numPr>
          <w:ilvl w:val="0"/>
          <w:numId w:val="4"/>
        </w:numPr>
        <w:jc w:val="both"/>
        <w:rPr>
          <w:szCs w:val="22"/>
        </w:rPr>
      </w:pPr>
      <w:r w:rsidRPr="00D90EAD">
        <w:rPr>
          <w:szCs w:val="22"/>
        </w:rPr>
        <w:t xml:space="preserve">V případě, že bude nutno použít postupy a materiály, které nebudou uvedeny v projektové dokumentaci </w:t>
      </w:r>
      <w:r w:rsidRPr="00D90EAD">
        <w:t>dle čl. II. odst. 1 této smlouvy</w:t>
      </w:r>
      <w:r w:rsidRPr="00D90EAD">
        <w:rPr>
          <w:szCs w:val="22"/>
        </w:rPr>
        <w:t xml:space="preserve">, lze použít pouze takových, které v době realizace díla budou v souladu s platnými českými technickými normami. Jakékoliv změny oproti schválené projektové dokumentaci musí být předem odsouhlaseny </w:t>
      </w:r>
      <w:r w:rsidR="00470096" w:rsidRPr="00D90EAD">
        <w:t>technickým dozorem objednatele</w:t>
      </w:r>
      <w:r w:rsidR="00470096" w:rsidRPr="00D90EAD">
        <w:rPr>
          <w:szCs w:val="22"/>
        </w:rPr>
        <w:t xml:space="preserve"> </w:t>
      </w:r>
      <w:r w:rsidRPr="00D90EAD">
        <w:rPr>
          <w:szCs w:val="22"/>
        </w:rPr>
        <w:t>a</w:t>
      </w:r>
      <w:r w:rsidR="00A775B7" w:rsidRPr="00D90EAD">
        <w:rPr>
          <w:szCs w:val="22"/>
        </w:rPr>
        <w:t> </w:t>
      </w:r>
      <w:r w:rsidRPr="00D90EAD">
        <w:rPr>
          <w:szCs w:val="22"/>
        </w:rPr>
        <w:t>objednatelem.</w:t>
      </w:r>
    </w:p>
    <w:p w:rsidR="00E447CE" w:rsidRPr="00D90EAD" w:rsidRDefault="00E447CE" w:rsidP="00D33B03">
      <w:pPr>
        <w:numPr>
          <w:ilvl w:val="0"/>
          <w:numId w:val="4"/>
        </w:numPr>
        <w:jc w:val="both"/>
        <w:rPr>
          <w:szCs w:val="22"/>
        </w:rPr>
      </w:pPr>
      <w:r w:rsidRPr="00D90EAD">
        <w:rPr>
          <w:szCs w:val="22"/>
        </w:rPr>
        <w:t xml:space="preserve">Jakost dodávaných materiálů a konstrukcí bude dokladována předepsaným způsobem při kontrolních prohlídkách a při předání a převzetí díla </w:t>
      </w:r>
      <w:r w:rsidR="002857B8" w:rsidRPr="00D90EAD">
        <w:rPr>
          <w:szCs w:val="22"/>
        </w:rPr>
        <w:t>nebo jeho částí</w:t>
      </w:r>
      <w:r w:rsidRPr="00D90EAD">
        <w:rPr>
          <w:szCs w:val="22"/>
        </w:rPr>
        <w:t>.</w:t>
      </w:r>
    </w:p>
    <w:p w:rsidR="00E447CE" w:rsidRPr="00D90EAD" w:rsidRDefault="00E447CE" w:rsidP="00D33B03">
      <w:pPr>
        <w:numPr>
          <w:ilvl w:val="0"/>
          <w:numId w:val="4"/>
        </w:numPr>
        <w:jc w:val="both"/>
        <w:rPr>
          <w:szCs w:val="22"/>
        </w:rPr>
      </w:pPr>
      <w:r w:rsidRPr="00D90EAD">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E447CE" w:rsidRPr="00D90EAD" w:rsidRDefault="00E447CE" w:rsidP="00D33B03">
      <w:pPr>
        <w:numPr>
          <w:ilvl w:val="0"/>
          <w:numId w:val="4"/>
        </w:numPr>
        <w:jc w:val="both"/>
        <w:rPr>
          <w:szCs w:val="22"/>
        </w:rPr>
      </w:pPr>
      <w:r w:rsidRPr="00D90EAD">
        <w:rPr>
          <w:szCs w:val="22"/>
        </w:rPr>
        <w:lastRenderedPageBreak/>
        <w:t>Zhotovitel je povinen zajistit včasné odborné provedení všech zkoušek předepsaných platnými českými technickými normami, bezpečnostními předpisy nebo vyžádaných příslušnými kompetentními orgány.</w:t>
      </w:r>
    </w:p>
    <w:p w:rsidR="00E447CE" w:rsidRPr="00D90EAD" w:rsidRDefault="00E447CE" w:rsidP="00BB7B01">
      <w:pPr>
        <w:pStyle w:val="Zkladntext"/>
        <w:spacing w:before="360" w:after="60"/>
        <w:jc w:val="both"/>
        <w:rPr>
          <w:rFonts w:ascii="Arial" w:hAnsi="Arial" w:cs="Arial"/>
          <w:b/>
          <w:sz w:val="24"/>
          <w:szCs w:val="24"/>
        </w:rPr>
      </w:pPr>
      <w:r w:rsidRPr="00D90EAD">
        <w:rPr>
          <w:rFonts w:ascii="Arial" w:hAnsi="Arial" w:cs="Arial"/>
          <w:b/>
          <w:sz w:val="24"/>
          <w:szCs w:val="24"/>
        </w:rPr>
        <w:t>čl. X.</w:t>
      </w:r>
    </w:p>
    <w:p w:rsidR="00E447CE" w:rsidRPr="00D90EAD" w:rsidRDefault="00E447CE" w:rsidP="000B32A2">
      <w:pPr>
        <w:spacing w:after="120"/>
        <w:jc w:val="both"/>
        <w:rPr>
          <w:rFonts w:ascii="Arial" w:hAnsi="Arial" w:cs="Arial"/>
          <w:b/>
          <w:sz w:val="24"/>
          <w:szCs w:val="24"/>
        </w:rPr>
      </w:pPr>
      <w:r w:rsidRPr="00D90EAD">
        <w:rPr>
          <w:rFonts w:ascii="Arial" w:hAnsi="Arial" w:cs="Arial"/>
          <w:b/>
          <w:sz w:val="24"/>
          <w:szCs w:val="24"/>
        </w:rPr>
        <w:t>Staveniště</w:t>
      </w:r>
    </w:p>
    <w:p w:rsidR="00E447CE" w:rsidRPr="00D90EAD" w:rsidRDefault="00CA3504" w:rsidP="00D33B03">
      <w:pPr>
        <w:pStyle w:val="Smlouva-slo"/>
        <w:numPr>
          <w:ilvl w:val="0"/>
          <w:numId w:val="5"/>
        </w:numPr>
        <w:spacing w:before="0" w:line="240" w:lineRule="auto"/>
        <w:rPr>
          <w:sz w:val="22"/>
          <w:szCs w:val="22"/>
        </w:rPr>
      </w:pPr>
      <w:r w:rsidRPr="00D90EAD">
        <w:rPr>
          <w:sz w:val="22"/>
          <w:szCs w:val="22"/>
        </w:rPr>
        <w:t xml:space="preserve">Oprávněný zástupce objednatele předá zhotoviteli </w:t>
      </w:r>
      <w:r w:rsidR="00E447CE" w:rsidRPr="00D90EAD">
        <w:rPr>
          <w:sz w:val="22"/>
          <w:szCs w:val="22"/>
        </w:rPr>
        <w:t>staveniště</w:t>
      </w:r>
      <w:r w:rsidR="00D53B7B" w:rsidRPr="00D90EAD">
        <w:rPr>
          <w:sz w:val="22"/>
          <w:szCs w:val="22"/>
        </w:rPr>
        <w:t xml:space="preserve"> </w:t>
      </w:r>
      <w:r w:rsidR="00D53B7B" w:rsidRPr="00D90EAD">
        <w:rPr>
          <w:sz w:val="22"/>
          <w:szCs w:val="22"/>
          <w:shd w:val="clear" w:color="auto" w:fill="FFFFFF"/>
        </w:rPr>
        <w:t xml:space="preserve">do </w:t>
      </w:r>
      <w:r w:rsidR="00412166" w:rsidRPr="00D90EAD">
        <w:rPr>
          <w:sz w:val="22"/>
          <w:szCs w:val="22"/>
          <w:shd w:val="clear" w:color="auto" w:fill="FFFFFF"/>
        </w:rPr>
        <w:t>30</w:t>
      </w:r>
      <w:r w:rsidR="00D53B7B" w:rsidRPr="00D90EAD">
        <w:rPr>
          <w:sz w:val="22"/>
          <w:szCs w:val="22"/>
          <w:shd w:val="clear" w:color="auto" w:fill="FFFFFF"/>
        </w:rPr>
        <w:t xml:space="preserve"> pracovních dnů</w:t>
      </w:r>
      <w:r w:rsidR="00D53B7B" w:rsidRPr="00D90EAD">
        <w:rPr>
          <w:sz w:val="22"/>
          <w:szCs w:val="22"/>
        </w:rPr>
        <w:t xml:space="preserve"> od nabytí účinnosti smlouvy.</w:t>
      </w:r>
      <w:r w:rsidR="00E447CE" w:rsidRPr="00D90EAD">
        <w:rPr>
          <w:sz w:val="22"/>
          <w:szCs w:val="22"/>
        </w:rPr>
        <w:t xml:space="preserve"> O jeho předání a převzetí vyhotoví smluvní strany zápis</w:t>
      </w:r>
      <w:r w:rsidR="00E0182D" w:rsidRPr="00D90EAD">
        <w:rPr>
          <w:sz w:val="22"/>
          <w:szCs w:val="22"/>
        </w:rPr>
        <w:t>.</w:t>
      </w:r>
    </w:p>
    <w:p w:rsidR="00E447CE" w:rsidRPr="00D90EAD" w:rsidRDefault="00E447CE" w:rsidP="00D33B03">
      <w:pPr>
        <w:pStyle w:val="Smlouva-slo"/>
        <w:numPr>
          <w:ilvl w:val="0"/>
          <w:numId w:val="5"/>
        </w:numPr>
        <w:spacing w:before="0" w:line="240" w:lineRule="auto"/>
        <w:rPr>
          <w:sz w:val="22"/>
          <w:szCs w:val="22"/>
        </w:rPr>
      </w:pPr>
      <w:r w:rsidRPr="00D90EAD">
        <w:rPr>
          <w:sz w:val="22"/>
          <w:szCs w:val="22"/>
        </w:rPr>
        <w:t>Obvod staveniště je vymezen projektovou dokumentací. Pokud bude zhotovitel potřebovat</w:t>
      </w:r>
      <w:r w:rsidR="00A775B7" w:rsidRPr="00D90EAD">
        <w:rPr>
          <w:sz w:val="22"/>
          <w:szCs w:val="22"/>
        </w:rPr>
        <w:t xml:space="preserve"> </w:t>
      </w:r>
      <w:r w:rsidRPr="00D90EAD">
        <w:rPr>
          <w:sz w:val="22"/>
          <w:szCs w:val="22"/>
        </w:rPr>
        <w:t>pro</w:t>
      </w:r>
      <w:r w:rsidR="00A775B7" w:rsidRPr="00D90EAD">
        <w:rPr>
          <w:sz w:val="22"/>
          <w:szCs w:val="22"/>
        </w:rPr>
        <w:t> </w:t>
      </w:r>
      <w:r w:rsidRPr="00D90EAD">
        <w:rPr>
          <w:sz w:val="22"/>
          <w:szCs w:val="22"/>
        </w:rPr>
        <w:t>realizaci díla prostor větší, zajistí si jej na vlastní náklady a vlastním jménem.</w:t>
      </w:r>
    </w:p>
    <w:p w:rsidR="00E447CE" w:rsidRPr="00D90EAD" w:rsidRDefault="00E447CE" w:rsidP="00D33B03">
      <w:pPr>
        <w:pStyle w:val="Smlouva-slo"/>
        <w:numPr>
          <w:ilvl w:val="0"/>
          <w:numId w:val="5"/>
        </w:numPr>
        <w:spacing w:before="0" w:line="240" w:lineRule="auto"/>
        <w:rPr>
          <w:rStyle w:val="slostrnky"/>
          <w:sz w:val="22"/>
          <w:szCs w:val="22"/>
        </w:rPr>
      </w:pPr>
      <w:r w:rsidRPr="00D90EAD">
        <w:rPr>
          <w:sz w:val="22"/>
          <w:szCs w:val="22"/>
        </w:rPr>
        <w:t>Zhotovitel</w:t>
      </w:r>
      <w:r w:rsidRPr="00D90EAD">
        <w:rPr>
          <w:rStyle w:val="slostrnky"/>
          <w:sz w:val="22"/>
          <w:szCs w:val="22"/>
        </w:rPr>
        <w:t xml:space="preserve"> projedná zařízení a provoz staveniště s vlastníkem pozemku, který je ke zřízení zařízení staveniště určen.</w:t>
      </w:r>
    </w:p>
    <w:p w:rsidR="00E447CE" w:rsidRPr="00D90EAD" w:rsidRDefault="00E447CE" w:rsidP="00D33B03">
      <w:pPr>
        <w:pStyle w:val="Smlouva-slo"/>
        <w:numPr>
          <w:ilvl w:val="0"/>
          <w:numId w:val="5"/>
        </w:numPr>
        <w:spacing w:before="0" w:line="240" w:lineRule="auto"/>
        <w:rPr>
          <w:sz w:val="22"/>
          <w:szCs w:val="22"/>
        </w:rPr>
      </w:pPr>
      <w:r w:rsidRPr="00D90EAD">
        <w:rPr>
          <w:sz w:val="22"/>
          <w:szCs w:val="22"/>
        </w:rPr>
        <w:t xml:space="preserve">Zhotovitel hradí el. </w:t>
      </w:r>
      <w:proofErr w:type="gramStart"/>
      <w:r w:rsidRPr="00D90EAD">
        <w:rPr>
          <w:sz w:val="22"/>
          <w:szCs w:val="22"/>
        </w:rPr>
        <w:t>energii</w:t>
      </w:r>
      <w:proofErr w:type="gramEnd"/>
      <w:r w:rsidRPr="00D90EAD">
        <w:rPr>
          <w:sz w:val="22"/>
          <w:szCs w:val="22"/>
        </w:rPr>
        <w:t>, vodné, stočné a další odebraná média a zabezpečí na své náklady měření jejich odběru.</w:t>
      </w:r>
    </w:p>
    <w:p w:rsidR="00E447CE" w:rsidRPr="00D90EAD" w:rsidRDefault="00E447CE" w:rsidP="00D33B03">
      <w:pPr>
        <w:pStyle w:val="Smlouva-slo"/>
        <w:numPr>
          <w:ilvl w:val="0"/>
          <w:numId w:val="5"/>
        </w:numPr>
        <w:spacing w:before="0" w:line="240" w:lineRule="auto"/>
        <w:rPr>
          <w:sz w:val="22"/>
          <w:szCs w:val="22"/>
        </w:rPr>
      </w:pPr>
      <w:r w:rsidRPr="00D90EAD">
        <w:rPr>
          <w:sz w:val="22"/>
          <w:szCs w:val="22"/>
        </w:rPr>
        <w:t>Zhotovitel je povinen zajistit hlídání staveniště. Náklady na ostrahu jsou již zahrnuty v ceně.</w:t>
      </w:r>
    </w:p>
    <w:p w:rsidR="00E447CE" w:rsidRPr="00D90EAD" w:rsidRDefault="00E447CE" w:rsidP="00D33B03">
      <w:pPr>
        <w:pStyle w:val="Smlouva-slo"/>
        <w:numPr>
          <w:ilvl w:val="0"/>
          <w:numId w:val="5"/>
        </w:numPr>
        <w:spacing w:before="0" w:line="240" w:lineRule="auto"/>
        <w:rPr>
          <w:sz w:val="22"/>
          <w:szCs w:val="22"/>
        </w:rPr>
      </w:pPr>
      <w:r w:rsidRPr="00D90EAD">
        <w:rPr>
          <w:sz w:val="22"/>
          <w:szCs w:val="22"/>
        </w:rPr>
        <w:t xml:space="preserve">Zhotovitel se zavazuje vyklidit a vyčistit staveniště do </w:t>
      </w:r>
      <w:r w:rsidR="002857B8" w:rsidRPr="00D90EAD">
        <w:rPr>
          <w:sz w:val="22"/>
          <w:szCs w:val="22"/>
        </w:rPr>
        <w:t xml:space="preserve">5 </w:t>
      </w:r>
      <w:r w:rsidRPr="00D90EAD">
        <w:rPr>
          <w:sz w:val="22"/>
          <w:szCs w:val="22"/>
        </w:rPr>
        <w:t>pracovních dnů od převzetí díla objednatelem. Při nedodržení tohoto termínu se zhotovitel zavazuje uhradit objednateli veškeré náklady a náhrady újmy, které mu tím vznikly.</w:t>
      </w:r>
    </w:p>
    <w:p w:rsidR="00E447CE" w:rsidRPr="00D90EAD" w:rsidRDefault="00E447CE" w:rsidP="00D33B03">
      <w:pPr>
        <w:pStyle w:val="Smlouva-slo"/>
        <w:numPr>
          <w:ilvl w:val="0"/>
          <w:numId w:val="5"/>
        </w:numPr>
        <w:spacing w:before="0" w:line="240" w:lineRule="auto"/>
        <w:rPr>
          <w:sz w:val="22"/>
          <w:szCs w:val="22"/>
        </w:rPr>
      </w:pPr>
      <w:r w:rsidRPr="00D90EAD">
        <w:rPr>
          <w:sz w:val="22"/>
          <w:szCs w:val="22"/>
        </w:rPr>
        <w:t>Zhotovitel odpovídá za bezpečnost a ochranu zdraví všech osob v prostoru staveniště, dodržování bezpečnostních předpisů při výkopových pracích, pracích ve výkopu, pohybu na staveništi, za</w:t>
      </w:r>
      <w:r w:rsidR="00A775B7" w:rsidRPr="00D90EAD">
        <w:rPr>
          <w:sz w:val="22"/>
          <w:szCs w:val="22"/>
        </w:rPr>
        <w:t> </w:t>
      </w:r>
      <w:r w:rsidRPr="00D90EAD">
        <w:rPr>
          <w:sz w:val="22"/>
          <w:szCs w:val="22"/>
        </w:rPr>
        <w:t>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w:t>
      </w:r>
      <w:r w:rsidR="00A775B7" w:rsidRPr="00D90EAD">
        <w:rPr>
          <w:sz w:val="22"/>
          <w:szCs w:val="22"/>
        </w:rPr>
        <w:t xml:space="preserve"> </w:t>
      </w:r>
      <w:r w:rsidRPr="00D90EAD">
        <w:rPr>
          <w:sz w:val="22"/>
          <w:szCs w:val="22"/>
        </w:rPr>
        <w:t>na</w:t>
      </w:r>
      <w:r w:rsidR="00A775B7" w:rsidRPr="00D90EAD">
        <w:rPr>
          <w:sz w:val="22"/>
          <w:szCs w:val="22"/>
        </w:rPr>
        <w:t> </w:t>
      </w:r>
      <w:r w:rsidRPr="00D90EAD">
        <w:rPr>
          <w:sz w:val="22"/>
          <w:szCs w:val="22"/>
        </w:rPr>
        <w:t>zaměstnance při provádění díla, včetně opatření.</w:t>
      </w:r>
    </w:p>
    <w:p w:rsidR="00E447CE" w:rsidRPr="00D90EAD" w:rsidRDefault="00E447CE" w:rsidP="008A12A3">
      <w:pPr>
        <w:pStyle w:val="Zkladntextodsazen-slo"/>
        <w:numPr>
          <w:ilvl w:val="2"/>
          <w:numId w:val="27"/>
        </w:numPr>
        <w:tabs>
          <w:tab w:val="clear" w:pos="6239"/>
          <w:tab w:val="num" w:pos="357"/>
        </w:tabs>
        <w:ind w:left="357" w:hanging="357"/>
        <w:rPr>
          <w:rStyle w:val="slostrnky"/>
        </w:rPr>
      </w:pPr>
      <w:r w:rsidRPr="00D90EAD">
        <w:t>Zhotovitel se zavazuje udržovat na převzatém staveništi pořádek a čistotu, na svůj náklad odstraňovat odpady a nečistoty vzniklé jeho činností, a to v souladu s příslušnými předpisy</w:t>
      </w:r>
      <w:r w:rsidR="002857B8" w:rsidRPr="00D90EAD">
        <w:t xml:space="preserve"> </w:t>
      </w:r>
      <w:r w:rsidRPr="00D90EAD">
        <w:t>o likvidaci odpadů.</w:t>
      </w:r>
    </w:p>
    <w:p w:rsidR="00E447CE" w:rsidRPr="00D90EAD" w:rsidRDefault="00E447CE" w:rsidP="008A12A3">
      <w:pPr>
        <w:pStyle w:val="Zkladntextodsazen-slo"/>
        <w:numPr>
          <w:ilvl w:val="2"/>
          <w:numId w:val="27"/>
        </w:numPr>
        <w:tabs>
          <w:tab w:val="clear" w:pos="6239"/>
          <w:tab w:val="num" w:pos="357"/>
        </w:tabs>
        <w:ind w:left="357" w:hanging="357"/>
        <w:rPr>
          <w:rStyle w:val="slostrnky"/>
        </w:rPr>
      </w:pPr>
      <w:r w:rsidRPr="00D90EAD">
        <w:rPr>
          <w:rStyle w:val="slostrnky"/>
        </w:rPr>
        <w:t>Při předání staveniště objednatel předá zhotoviteli:</w:t>
      </w:r>
    </w:p>
    <w:p w:rsidR="00E55F00" w:rsidRPr="00D90EAD" w:rsidRDefault="00E55F00" w:rsidP="008A12A3">
      <w:pPr>
        <w:pStyle w:val="Zkladntextodsazen-slo"/>
        <w:numPr>
          <w:ilvl w:val="0"/>
          <w:numId w:val="26"/>
        </w:numPr>
        <w:tabs>
          <w:tab w:val="left" w:pos="697"/>
        </w:tabs>
        <w:ind w:left="697" w:hanging="340"/>
        <w:rPr>
          <w:rStyle w:val="slostrnky"/>
          <w:strike/>
        </w:rPr>
      </w:pPr>
      <w:r w:rsidRPr="00D90EAD">
        <w:rPr>
          <w:rStyle w:val="slostrnky"/>
        </w:rPr>
        <w:t xml:space="preserve">2 sady </w:t>
      </w:r>
      <w:r w:rsidR="00E0182D" w:rsidRPr="00D90EAD">
        <w:rPr>
          <w:rStyle w:val="slostrnky"/>
          <w:lang w:val="cs-CZ"/>
        </w:rPr>
        <w:t xml:space="preserve">originálu </w:t>
      </w:r>
      <w:r w:rsidRPr="00D90EAD">
        <w:rPr>
          <w:rStyle w:val="slostrnky"/>
        </w:rPr>
        <w:t>projektové dokumentace pro</w:t>
      </w:r>
      <w:r w:rsidR="003A24F5" w:rsidRPr="00D90EAD">
        <w:rPr>
          <w:rStyle w:val="slostrnky"/>
        </w:rPr>
        <w:t xml:space="preserve"> </w:t>
      </w:r>
      <w:r w:rsidRPr="00D90EAD">
        <w:rPr>
          <w:rStyle w:val="slostrnky"/>
        </w:rPr>
        <w:t>provádění</w:t>
      </w:r>
      <w:r w:rsidR="00D90E1F" w:rsidRPr="00D90EAD">
        <w:rPr>
          <w:rStyle w:val="slostrnky"/>
        </w:rPr>
        <w:t xml:space="preserve"> stavby</w:t>
      </w:r>
      <w:r w:rsidR="00406388" w:rsidRPr="00D90EAD">
        <w:rPr>
          <w:rStyle w:val="slostrnky"/>
          <w:lang w:val="cs-CZ"/>
        </w:rPr>
        <w:t xml:space="preserve">, včetně </w:t>
      </w:r>
      <w:r w:rsidR="00406388" w:rsidRPr="00D90EAD">
        <w:rPr>
          <w:rStyle w:val="slostrnky"/>
        </w:rPr>
        <w:t>kopie vyjádření dotčených orgánů a organizací</w:t>
      </w:r>
      <w:r w:rsidR="00406388" w:rsidRPr="00D90EAD">
        <w:rPr>
          <w:rStyle w:val="slostrnky"/>
          <w:lang w:val="cs-CZ"/>
        </w:rPr>
        <w:t>,</w:t>
      </w:r>
    </w:p>
    <w:p w:rsidR="00E447CE" w:rsidRPr="00D90EAD" w:rsidRDefault="00E447CE" w:rsidP="008A12A3">
      <w:pPr>
        <w:pStyle w:val="Zkladntextodsazen-slo"/>
        <w:numPr>
          <w:ilvl w:val="0"/>
          <w:numId w:val="26"/>
        </w:numPr>
        <w:tabs>
          <w:tab w:val="left" w:pos="697"/>
        </w:tabs>
        <w:ind w:left="697" w:hanging="340"/>
        <w:rPr>
          <w:rStyle w:val="slostrnky"/>
        </w:rPr>
      </w:pPr>
      <w:r w:rsidRPr="00D90EAD">
        <w:rPr>
          <w:rStyle w:val="slostrnky"/>
        </w:rPr>
        <w:t xml:space="preserve">kopie všech </w:t>
      </w:r>
      <w:r w:rsidR="00406388" w:rsidRPr="00D90EAD">
        <w:rPr>
          <w:rStyle w:val="slostrnky"/>
        </w:rPr>
        <w:t>stavebně – správních rozhodnutí</w:t>
      </w:r>
      <w:r w:rsidR="00406388" w:rsidRPr="00D90EAD">
        <w:rPr>
          <w:rStyle w:val="slostrnky"/>
          <w:lang w:val="cs-CZ"/>
        </w:rPr>
        <w:t>.</w:t>
      </w:r>
    </w:p>
    <w:p w:rsidR="00C148AB" w:rsidRPr="00D90EAD" w:rsidRDefault="00C148AB" w:rsidP="00DA4737">
      <w:pPr>
        <w:pStyle w:val="Zkladntextodsazen-slo"/>
        <w:tabs>
          <w:tab w:val="clear" w:pos="284"/>
        </w:tabs>
        <w:ind w:left="0" w:firstLine="0"/>
        <w:rPr>
          <w:lang w:val="cs-CZ"/>
        </w:rPr>
      </w:pPr>
    </w:p>
    <w:p w:rsidR="00E447CE" w:rsidRPr="00D90EAD" w:rsidRDefault="00E447CE" w:rsidP="00E774C8">
      <w:pPr>
        <w:pStyle w:val="Smlouva2"/>
        <w:keepNext/>
        <w:spacing w:before="120" w:after="60"/>
        <w:jc w:val="both"/>
        <w:outlineLvl w:val="0"/>
        <w:rPr>
          <w:rFonts w:ascii="Arial" w:hAnsi="Arial" w:cs="Arial"/>
          <w:szCs w:val="24"/>
        </w:rPr>
      </w:pPr>
      <w:r w:rsidRPr="00D90EAD">
        <w:rPr>
          <w:rFonts w:ascii="Arial" w:hAnsi="Arial" w:cs="Arial"/>
          <w:szCs w:val="24"/>
        </w:rPr>
        <w:t>čl. XI.</w:t>
      </w:r>
    </w:p>
    <w:p w:rsidR="00E447CE" w:rsidRPr="00D90EAD" w:rsidRDefault="00E447CE" w:rsidP="00E447CE">
      <w:pPr>
        <w:pStyle w:val="Smlouva2"/>
        <w:spacing w:after="120"/>
        <w:jc w:val="both"/>
        <w:outlineLvl w:val="0"/>
        <w:rPr>
          <w:rFonts w:ascii="Arial" w:hAnsi="Arial" w:cs="Arial"/>
          <w:szCs w:val="24"/>
        </w:rPr>
      </w:pPr>
      <w:r w:rsidRPr="00D90EAD">
        <w:rPr>
          <w:rFonts w:ascii="Arial" w:hAnsi="Arial" w:cs="Arial"/>
          <w:szCs w:val="24"/>
        </w:rPr>
        <w:t>Stavební deník</w:t>
      </w:r>
    </w:p>
    <w:p w:rsidR="00E447CE" w:rsidRPr="00D90EAD" w:rsidRDefault="00E447CE" w:rsidP="00D33B03">
      <w:pPr>
        <w:numPr>
          <w:ilvl w:val="0"/>
          <w:numId w:val="6"/>
        </w:numPr>
        <w:jc w:val="both"/>
        <w:rPr>
          <w:szCs w:val="22"/>
        </w:rPr>
      </w:pPr>
      <w:r w:rsidRPr="00D90EAD">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E447CE" w:rsidRPr="00D90EAD" w:rsidRDefault="00E447CE" w:rsidP="00D33B03">
      <w:pPr>
        <w:numPr>
          <w:ilvl w:val="0"/>
          <w:numId w:val="6"/>
        </w:numPr>
        <w:jc w:val="both"/>
        <w:rPr>
          <w:szCs w:val="22"/>
        </w:rPr>
      </w:pPr>
      <w:r w:rsidRPr="00D90EAD">
        <w:rPr>
          <w:szCs w:val="22"/>
        </w:rPr>
        <w:t>Stavební deník bude veden v souladu s vyhlášk</w:t>
      </w:r>
      <w:r w:rsidR="00D90E1F" w:rsidRPr="00D90EAD">
        <w:rPr>
          <w:szCs w:val="22"/>
        </w:rPr>
        <w:t>ou</w:t>
      </w:r>
      <w:r w:rsidRPr="00D90EAD">
        <w:rPr>
          <w:szCs w:val="22"/>
        </w:rPr>
        <w:t xml:space="preserve"> č. 499/2006 Sb., o dokumentaci staveb</w:t>
      </w:r>
      <w:r w:rsidR="002F040D" w:rsidRPr="00D90EAD">
        <w:rPr>
          <w:szCs w:val="22"/>
        </w:rPr>
        <w:t>,</w:t>
      </w:r>
      <w:r w:rsidRPr="00D90EAD">
        <w:t xml:space="preserve"> ve znění pozdějších předpisů</w:t>
      </w:r>
      <w:r w:rsidRPr="00D90EAD">
        <w:rPr>
          <w:szCs w:val="22"/>
        </w:rPr>
        <w:t xml:space="preserve"> a musí obsahovat:</w:t>
      </w:r>
    </w:p>
    <w:p w:rsidR="00E447CE" w:rsidRPr="00D90EAD" w:rsidRDefault="00E447CE" w:rsidP="00E774C8">
      <w:pPr>
        <w:numPr>
          <w:ilvl w:val="0"/>
          <w:numId w:val="7"/>
        </w:numPr>
        <w:ind w:left="681" w:hanging="284"/>
        <w:jc w:val="both"/>
        <w:rPr>
          <w:szCs w:val="22"/>
        </w:rPr>
      </w:pPr>
      <w:r w:rsidRPr="00D90EAD">
        <w:rPr>
          <w:szCs w:val="22"/>
        </w:rPr>
        <w:t>základní list s uvedením názvu a sídla objednatele, zhotovitele a projektanta a případné změny těchto údajů,</w:t>
      </w:r>
    </w:p>
    <w:p w:rsidR="00E447CE" w:rsidRPr="00D90EAD" w:rsidRDefault="00E447CE" w:rsidP="00E774C8">
      <w:pPr>
        <w:numPr>
          <w:ilvl w:val="0"/>
          <w:numId w:val="7"/>
        </w:numPr>
        <w:ind w:left="681" w:hanging="284"/>
        <w:jc w:val="both"/>
        <w:rPr>
          <w:szCs w:val="22"/>
        </w:rPr>
      </w:pPr>
      <w:r w:rsidRPr="00D90EAD">
        <w:rPr>
          <w:szCs w:val="22"/>
        </w:rPr>
        <w:t>základní údaje o stavbě v souladu s projektovou dokumentací stavby,</w:t>
      </w:r>
    </w:p>
    <w:p w:rsidR="00E447CE" w:rsidRPr="00D90EAD" w:rsidRDefault="00E447CE" w:rsidP="00E774C8">
      <w:pPr>
        <w:numPr>
          <w:ilvl w:val="0"/>
          <w:numId w:val="7"/>
        </w:numPr>
        <w:ind w:left="681" w:hanging="284"/>
        <w:jc w:val="both"/>
        <w:rPr>
          <w:szCs w:val="22"/>
        </w:rPr>
      </w:pPr>
      <w:r w:rsidRPr="00D90EAD">
        <w:rPr>
          <w:szCs w:val="22"/>
        </w:rPr>
        <w:t>seznam dokladů a úředních opatření, týkajících se stavby,</w:t>
      </w:r>
    </w:p>
    <w:p w:rsidR="00E447CE" w:rsidRPr="00D90EAD" w:rsidRDefault="00E447CE" w:rsidP="00E774C8">
      <w:pPr>
        <w:numPr>
          <w:ilvl w:val="0"/>
          <w:numId w:val="7"/>
        </w:numPr>
        <w:ind w:left="681" w:hanging="284"/>
        <w:jc w:val="both"/>
        <w:rPr>
          <w:szCs w:val="22"/>
        </w:rPr>
      </w:pPr>
      <w:r w:rsidRPr="00D90EAD">
        <w:rPr>
          <w:szCs w:val="22"/>
        </w:rPr>
        <w:t>přehled smluv a dodatků, případně změn,</w:t>
      </w:r>
    </w:p>
    <w:p w:rsidR="00E447CE" w:rsidRPr="00D90EAD" w:rsidRDefault="00E447CE" w:rsidP="00E774C8">
      <w:pPr>
        <w:numPr>
          <w:ilvl w:val="0"/>
          <w:numId w:val="7"/>
        </w:numPr>
        <w:ind w:left="681" w:hanging="284"/>
        <w:jc w:val="both"/>
        <w:rPr>
          <w:szCs w:val="22"/>
        </w:rPr>
      </w:pPr>
      <w:r w:rsidRPr="00D90EAD">
        <w:rPr>
          <w:szCs w:val="22"/>
        </w:rPr>
        <w:t>seznam dokumentace stavby, včetně jejich změn a doplnění.</w:t>
      </w:r>
    </w:p>
    <w:p w:rsidR="00E447CE" w:rsidRPr="00D90EAD" w:rsidRDefault="00E447CE" w:rsidP="00D33B03">
      <w:pPr>
        <w:numPr>
          <w:ilvl w:val="0"/>
          <w:numId w:val="6"/>
        </w:numPr>
        <w:ind w:left="357" w:hanging="357"/>
        <w:jc w:val="both"/>
        <w:rPr>
          <w:szCs w:val="22"/>
        </w:rPr>
      </w:pPr>
      <w:r w:rsidRPr="00D90EAD">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bookmarkStart w:id="0" w:name="_GoBack"/>
      <w:bookmarkEnd w:id="0"/>
    </w:p>
    <w:p w:rsidR="00E447CE" w:rsidRPr="00D90EAD" w:rsidRDefault="00E447CE" w:rsidP="00D33B03">
      <w:pPr>
        <w:numPr>
          <w:ilvl w:val="0"/>
          <w:numId w:val="6"/>
        </w:numPr>
        <w:ind w:left="357" w:hanging="357"/>
        <w:jc w:val="both"/>
        <w:rPr>
          <w:szCs w:val="22"/>
        </w:rPr>
      </w:pPr>
      <w:r w:rsidRPr="00D90EAD">
        <w:rPr>
          <w:szCs w:val="22"/>
        </w:rPr>
        <w:lastRenderedPageBreak/>
        <w:t>Do stavebního deníku budou zapsány všechny skutečnosti související s plněním smlouvy. Jedná se zejména o:</w:t>
      </w:r>
    </w:p>
    <w:p w:rsidR="00E447CE" w:rsidRPr="00D90EAD" w:rsidRDefault="00E447CE" w:rsidP="008A12A3">
      <w:pPr>
        <w:numPr>
          <w:ilvl w:val="0"/>
          <w:numId w:val="18"/>
        </w:numPr>
        <w:jc w:val="both"/>
        <w:rPr>
          <w:szCs w:val="22"/>
        </w:rPr>
      </w:pPr>
      <w:r w:rsidRPr="00D90EAD">
        <w:rPr>
          <w:szCs w:val="22"/>
        </w:rPr>
        <w:t>časový postup prací a jejich kvalitu,</w:t>
      </w:r>
    </w:p>
    <w:p w:rsidR="00E447CE" w:rsidRPr="00D90EAD" w:rsidRDefault="00E447CE" w:rsidP="008A12A3">
      <w:pPr>
        <w:numPr>
          <w:ilvl w:val="0"/>
          <w:numId w:val="18"/>
        </w:numPr>
        <w:jc w:val="both"/>
        <w:rPr>
          <w:szCs w:val="22"/>
        </w:rPr>
      </w:pPr>
      <w:r w:rsidRPr="00D90EAD">
        <w:rPr>
          <w:szCs w:val="22"/>
        </w:rPr>
        <w:t>druh použitých materiálů a technologií,</w:t>
      </w:r>
    </w:p>
    <w:p w:rsidR="00E55F00" w:rsidRDefault="00E55F00" w:rsidP="008A12A3">
      <w:pPr>
        <w:numPr>
          <w:ilvl w:val="0"/>
          <w:numId w:val="18"/>
        </w:numPr>
        <w:jc w:val="both"/>
        <w:rPr>
          <w:szCs w:val="22"/>
        </w:rPr>
      </w:pPr>
      <w:r w:rsidRPr="00D90EAD">
        <w:rPr>
          <w:szCs w:val="22"/>
        </w:rPr>
        <w:t>zdůvodnění odchylek v postupech prací a v použitých materiálech oproti projektové dokumentaci pro provádění stavby, další údaje, které souvisí s hospodárností a bezpečností práce,</w:t>
      </w:r>
    </w:p>
    <w:p w:rsidR="00E55F00" w:rsidRPr="00D90EAD" w:rsidRDefault="00E55F00" w:rsidP="008A12A3">
      <w:pPr>
        <w:numPr>
          <w:ilvl w:val="0"/>
          <w:numId w:val="18"/>
        </w:numPr>
        <w:jc w:val="both"/>
        <w:rPr>
          <w:szCs w:val="22"/>
        </w:rPr>
      </w:pPr>
      <w:r w:rsidRPr="00D90EAD">
        <w:rPr>
          <w:szCs w:val="22"/>
        </w:rPr>
        <w:t>stanovení termínů k odstranění zjištěných vad,</w:t>
      </w:r>
    </w:p>
    <w:p w:rsidR="00E55F00" w:rsidRPr="00D90EAD" w:rsidRDefault="00E55F00" w:rsidP="008A12A3">
      <w:pPr>
        <w:numPr>
          <w:ilvl w:val="0"/>
          <w:numId w:val="18"/>
        </w:numPr>
        <w:jc w:val="both"/>
        <w:rPr>
          <w:szCs w:val="22"/>
        </w:rPr>
      </w:pPr>
      <w:r w:rsidRPr="00D90EAD">
        <w:rPr>
          <w:szCs w:val="22"/>
        </w:rPr>
        <w:t>údaje potřebné pro posouzení prací orgány státní správy.</w:t>
      </w:r>
    </w:p>
    <w:p w:rsidR="00E55F00" w:rsidRPr="00D90EAD" w:rsidRDefault="00E55F00" w:rsidP="00D33B03">
      <w:pPr>
        <w:numPr>
          <w:ilvl w:val="0"/>
          <w:numId w:val="6"/>
        </w:numPr>
        <w:ind w:left="357" w:hanging="357"/>
        <w:jc w:val="both"/>
        <w:rPr>
          <w:szCs w:val="22"/>
        </w:rPr>
      </w:pPr>
      <w:r w:rsidRPr="00D90EAD">
        <w:rPr>
          <w:szCs w:val="22"/>
        </w:rPr>
        <w:t>Zápisy do deníku mohou provádět technický a autorský dozor objednatele, oprávnění zástupci objednatele, provozovatele a zhotovitele, příslušné orgány státní správy, osoba odpovídající za</w:t>
      </w:r>
      <w:r w:rsidR="00DA4737" w:rsidRPr="00D90EAD">
        <w:rPr>
          <w:szCs w:val="22"/>
        </w:rPr>
        <w:t> </w:t>
      </w:r>
      <w:r w:rsidRPr="00D90EAD">
        <w:rPr>
          <w:szCs w:val="22"/>
        </w:rPr>
        <w:t>provádění zeměměřičských prací a osoba provádějící kontrolní prohlídku stavby.</w:t>
      </w:r>
    </w:p>
    <w:p w:rsidR="00E55F00" w:rsidRPr="00D90EAD" w:rsidRDefault="00E55F00" w:rsidP="00D33B03">
      <w:pPr>
        <w:numPr>
          <w:ilvl w:val="0"/>
          <w:numId w:val="6"/>
        </w:numPr>
        <w:ind w:left="357" w:hanging="357"/>
        <w:jc w:val="both"/>
        <w:rPr>
          <w:szCs w:val="22"/>
        </w:rPr>
      </w:pPr>
      <w:r w:rsidRPr="00D90EAD">
        <w:rPr>
          <w:szCs w:val="22"/>
        </w:rPr>
        <w:t>Oprávněný zástupce objednatele</w:t>
      </w:r>
      <w:r w:rsidR="00412166" w:rsidRPr="00D90EAD">
        <w:rPr>
          <w:szCs w:val="22"/>
        </w:rPr>
        <w:t>,</w:t>
      </w:r>
      <w:r w:rsidRPr="00D90EAD">
        <w:rPr>
          <w:szCs w:val="22"/>
        </w:rPr>
        <w:t xml:space="preserve"> </w:t>
      </w:r>
      <w:r w:rsidR="00412166" w:rsidRPr="00D90EAD">
        <w:rPr>
          <w:szCs w:val="22"/>
        </w:rPr>
        <w:t>tj</w:t>
      </w:r>
      <w:r w:rsidR="00BC227C" w:rsidRPr="00D90EAD">
        <w:rPr>
          <w:szCs w:val="22"/>
        </w:rPr>
        <w:t>.</w:t>
      </w:r>
      <w:r w:rsidRPr="00D90EAD">
        <w:rPr>
          <w:szCs w:val="22"/>
        </w:rPr>
        <w:t xml:space="preserve"> technický dozor je povinen sledovat obsah záznamů v deníku a</w:t>
      </w:r>
      <w:r w:rsidR="00DA4737" w:rsidRPr="00D90EAD">
        <w:rPr>
          <w:szCs w:val="22"/>
        </w:rPr>
        <w:t> </w:t>
      </w:r>
      <w:r w:rsidRPr="00D90EAD">
        <w:rPr>
          <w:szCs w:val="22"/>
        </w:rPr>
        <w:t xml:space="preserve">stvrzovat je svým podpisem. K zápisům zhotovitele je povinen technický dozor </w:t>
      </w:r>
      <w:r w:rsidR="003A24F5" w:rsidRPr="00D90EAD">
        <w:rPr>
          <w:szCs w:val="22"/>
        </w:rPr>
        <w:t xml:space="preserve">objednatele </w:t>
      </w:r>
      <w:r w:rsidRPr="00D90EAD">
        <w:rPr>
          <w:szCs w:val="22"/>
        </w:rPr>
        <w:t xml:space="preserve">zapsat připomínky vždy do 3 pracovních dnů, jinak se předpokládá souhlasné stanovisko. Zhotovitel se však zavazuje ještě před uplynutím této lhůty prokazatelně vyzvat technický dozor </w:t>
      </w:r>
      <w:r w:rsidR="003A24F5" w:rsidRPr="00D90EAD">
        <w:rPr>
          <w:szCs w:val="22"/>
        </w:rPr>
        <w:t xml:space="preserve">objednatele </w:t>
      </w:r>
      <w:r w:rsidRPr="00D90EAD">
        <w:rPr>
          <w:szCs w:val="22"/>
        </w:rPr>
        <w:t>k zapsání připomínek.</w:t>
      </w:r>
    </w:p>
    <w:p w:rsidR="00E55F00" w:rsidRPr="00D90EAD" w:rsidRDefault="00E55F00" w:rsidP="00D33B03">
      <w:pPr>
        <w:numPr>
          <w:ilvl w:val="0"/>
          <w:numId w:val="6"/>
        </w:numPr>
        <w:ind w:left="357" w:hanging="357"/>
        <w:jc w:val="both"/>
        <w:rPr>
          <w:szCs w:val="22"/>
        </w:rPr>
      </w:pPr>
      <w:r w:rsidRPr="00D90EAD">
        <w:rPr>
          <w:szCs w:val="22"/>
        </w:rPr>
        <w:t>V případě nesouhlasného stanoviska k provedenému zápisu od technického dozoru</w:t>
      </w:r>
      <w:r w:rsidR="00A56F8C" w:rsidRPr="00D90EAD">
        <w:rPr>
          <w:szCs w:val="22"/>
        </w:rPr>
        <w:t xml:space="preserve"> objednatele</w:t>
      </w:r>
      <w:r w:rsidRPr="00D90EAD">
        <w:rPr>
          <w:szCs w:val="22"/>
        </w:rPr>
        <w:t>, je zhotovitel povinen do 3 pracovních dnů připojit k záznamu své písemné stanovisko, jinak se má za to, že s  obsahem tohoto záznamu souhlasí.</w:t>
      </w:r>
    </w:p>
    <w:p w:rsidR="00E55F00" w:rsidRPr="00D90EAD" w:rsidRDefault="00E55F00" w:rsidP="00D33B03">
      <w:pPr>
        <w:numPr>
          <w:ilvl w:val="0"/>
          <w:numId w:val="6"/>
        </w:numPr>
        <w:ind w:left="357" w:hanging="357"/>
        <w:jc w:val="both"/>
        <w:rPr>
          <w:i/>
          <w:szCs w:val="22"/>
        </w:rPr>
      </w:pPr>
      <w:r w:rsidRPr="00D90EAD">
        <w:rPr>
          <w:szCs w:val="22"/>
        </w:rPr>
        <w:t xml:space="preserve">Stavební deník vede a dokladuje zhotovitel ode dne převzetí </w:t>
      </w:r>
      <w:r w:rsidRPr="00D90EAD">
        <w:t>staveniště</w:t>
      </w:r>
      <w:r w:rsidRPr="00D90EAD">
        <w:rPr>
          <w:szCs w:val="22"/>
        </w:rPr>
        <w:t xml:space="preserve"> až do konce záruční doby dohodnuté v této smlouvě a odstranění poslední vady, reklamované objednatelem v záruční době. Provádění pravidelných denních záznamů končí dnem převzetí díla objednatelem bez vad.</w:t>
      </w:r>
    </w:p>
    <w:p w:rsidR="00E55F00" w:rsidRPr="00D90EAD" w:rsidRDefault="00E55F00" w:rsidP="00D33B03">
      <w:pPr>
        <w:numPr>
          <w:ilvl w:val="0"/>
          <w:numId w:val="6"/>
        </w:numPr>
        <w:ind w:left="357" w:hanging="357"/>
        <w:jc w:val="both"/>
        <w:rPr>
          <w:szCs w:val="22"/>
        </w:rPr>
      </w:pPr>
      <w:r w:rsidRPr="00D90EAD">
        <w:rPr>
          <w:szCs w:val="22"/>
        </w:rPr>
        <w:t xml:space="preserve">Zhotovitel bude </w:t>
      </w:r>
      <w:r w:rsidRPr="00D90EAD">
        <w:t xml:space="preserve">předávat </w:t>
      </w:r>
      <w:r w:rsidRPr="00D90EAD">
        <w:rPr>
          <w:szCs w:val="22"/>
        </w:rPr>
        <w:t>technickému dozoru</w:t>
      </w:r>
      <w:r w:rsidR="003A24F5" w:rsidRPr="00D90EAD">
        <w:rPr>
          <w:szCs w:val="22"/>
        </w:rPr>
        <w:t xml:space="preserve"> objednatele</w:t>
      </w:r>
      <w:r w:rsidRPr="00D90EAD">
        <w:rPr>
          <w:szCs w:val="22"/>
        </w:rPr>
        <w:t xml:space="preserve"> prvý průpis denních záznamů ze stavebního deníku při prováděné kontrolní činnosti.</w:t>
      </w:r>
    </w:p>
    <w:p w:rsidR="00E55F00" w:rsidRPr="00D90EAD" w:rsidRDefault="00E55F00" w:rsidP="00D33B03">
      <w:pPr>
        <w:numPr>
          <w:ilvl w:val="0"/>
          <w:numId w:val="6"/>
        </w:numPr>
        <w:ind w:left="357" w:hanging="357"/>
        <w:jc w:val="both"/>
        <w:rPr>
          <w:szCs w:val="22"/>
        </w:rPr>
      </w:pPr>
      <w:r w:rsidRPr="00D90EAD">
        <w:rPr>
          <w:szCs w:val="22"/>
        </w:rPr>
        <w:t>Zápisem ve stavebním deníku nelze měnit obsah této smlouvy.</w:t>
      </w:r>
    </w:p>
    <w:p w:rsidR="00DA4737" w:rsidRPr="00D90EAD" w:rsidRDefault="00DA4737" w:rsidP="00DA4737">
      <w:pPr>
        <w:pStyle w:val="Zkladntextodsazen-slo"/>
        <w:tabs>
          <w:tab w:val="clear" w:pos="284"/>
        </w:tabs>
        <w:ind w:left="0" w:firstLine="0"/>
        <w:rPr>
          <w:lang w:val="cs-CZ"/>
        </w:rPr>
      </w:pPr>
    </w:p>
    <w:p w:rsidR="00E447CE" w:rsidRPr="00D90EAD" w:rsidRDefault="00E447CE" w:rsidP="00E774C8">
      <w:pPr>
        <w:pStyle w:val="Zkladntext"/>
        <w:spacing w:before="120" w:after="60"/>
        <w:jc w:val="both"/>
        <w:rPr>
          <w:rFonts w:ascii="Arial" w:hAnsi="Arial" w:cs="Arial"/>
          <w:b/>
          <w:sz w:val="24"/>
          <w:szCs w:val="24"/>
        </w:rPr>
      </w:pPr>
      <w:r w:rsidRPr="00D90EAD">
        <w:rPr>
          <w:rFonts w:ascii="Arial" w:hAnsi="Arial" w:cs="Arial"/>
          <w:b/>
          <w:sz w:val="24"/>
          <w:szCs w:val="24"/>
        </w:rPr>
        <w:t>čl. XII.</w:t>
      </w:r>
    </w:p>
    <w:p w:rsidR="00E447CE" w:rsidRPr="00D90EAD" w:rsidRDefault="00E447CE" w:rsidP="00E447CE">
      <w:pPr>
        <w:pStyle w:val="Smlouva2"/>
        <w:spacing w:after="120"/>
        <w:jc w:val="both"/>
        <w:outlineLvl w:val="0"/>
        <w:rPr>
          <w:rFonts w:ascii="Arial" w:hAnsi="Arial" w:cs="Arial"/>
          <w:szCs w:val="24"/>
        </w:rPr>
      </w:pPr>
      <w:r w:rsidRPr="00D90EAD">
        <w:rPr>
          <w:rFonts w:ascii="Arial" w:hAnsi="Arial" w:cs="Arial"/>
          <w:szCs w:val="24"/>
        </w:rPr>
        <w:t>Provádění díla</w:t>
      </w:r>
    </w:p>
    <w:p w:rsidR="00042DB0" w:rsidRPr="00D90EAD" w:rsidRDefault="00042DB0" w:rsidP="00C10E11">
      <w:pPr>
        <w:pStyle w:val="Smlouva-slo"/>
        <w:numPr>
          <w:ilvl w:val="0"/>
          <w:numId w:val="8"/>
        </w:numPr>
        <w:spacing w:before="0" w:line="240" w:lineRule="auto"/>
        <w:rPr>
          <w:rStyle w:val="slostrnky"/>
          <w:sz w:val="22"/>
          <w:szCs w:val="22"/>
        </w:rPr>
      </w:pPr>
      <w:r w:rsidRPr="00D90EAD">
        <w:rPr>
          <w:sz w:val="22"/>
          <w:szCs w:val="22"/>
        </w:rPr>
        <w:t>Zhotovitel je povinen zajistit o</w:t>
      </w:r>
      <w:r w:rsidRPr="00D90EAD">
        <w:rPr>
          <w:rStyle w:val="slostrnky"/>
          <w:sz w:val="22"/>
          <w:szCs w:val="22"/>
        </w:rPr>
        <w:t>dborné vedení stavby stavbyvedoucím v souladu se zákonem č. 183/2006 Sb., o územním plánování a stavebním řádu</w:t>
      </w:r>
      <w:r w:rsidR="005308EA">
        <w:rPr>
          <w:rStyle w:val="slostrnky"/>
          <w:sz w:val="22"/>
          <w:szCs w:val="22"/>
        </w:rPr>
        <w:t xml:space="preserve"> </w:t>
      </w:r>
      <w:r w:rsidR="005308EA" w:rsidRPr="00E774C8">
        <w:rPr>
          <w:sz w:val="22"/>
          <w:szCs w:val="22"/>
        </w:rPr>
        <w:t>(stavební zákon), ve znění pozdějších předpisů</w:t>
      </w:r>
      <w:r w:rsidRPr="005308EA">
        <w:rPr>
          <w:rStyle w:val="slostrnky"/>
          <w:sz w:val="22"/>
          <w:szCs w:val="22"/>
        </w:rPr>
        <w:t xml:space="preserve">. </w:t>
      </w:r>
      <w:r w:rsidR="005308EA">
        <w:rPr>
          <w:rStyle w:val="slostrnky"/>
          <w:sz w:val="22"/>
          <w:szCs w:val="22"/>
        </w:rPr>
        <w:t xml:space="preserve">V případě </w:t>
      </w:r>
      <w:r w:rsidRPr="00D90EAD">
        <w:rPr>
          <w:rStyle w:val="slostrnky"/>
          <w:sz w:val="22"/>
          <w:szCs w:val="22"/>
        </w:rPr>
        <w:t>prací vyžadujících zvláštní oprávnění také odborné vedení držiteli příslušného oprávnění.</w:t>
      </w:r>
    </w:p>
    <w:p w:rsidR="00324DA5" w:rsidRPr="00324DA5" w:rsidRDefault="00324DA5" w:rsidP="00C10E11">
      <w:pPr>
        <w:pStyle w:val="Smlouva-slo"/>
        <w:keepLines/>
        <w:numPr>
          <w:ilvl w:val="0"/>
          <w:numId w:val="8"/>
        </w:numPr>
        <w:spacing w:before="0" w:line="240" w:lineRule="auto"/>
        <w:ind w:left="357" w:hanging="357"/>
      </w:pPr>
      <w:r w:rsidRPr="00D90EAD">
        <w:rPr>
          <w:sz w:val="22"/>
          <w:szCs w:val="22"/>
        </w:rPr>
        <w:t>Zhotovitel zajistí ohlášení započetí prací, přerušení a ukončení prací na částech stavby prováděných hornickým způsobem Obvodnímu báňskému úřadu</w:t>
      </w:r>
      <w:r>
        <w:rPr>
          <w:sz w:val="22"/>
          <w:szCs w:val="22"/>
        </w:rPr>
        <w:t>,</w:t>
      </w:r>
      <w:r w:rsidRPr="00D90EAD">
        <w:rPr>
          <w:sz w:val="22"/>
          <w:szCs w:val="22"/>
        </w:rPr>
        <w:t xml:space="preserve"> a to v rozsahu a lhůtách, které stanoví Český báňský úřad obecně závazným právním předpisem.</w:t>
      </w:r>
    </w:p>
    <w:p w:rsidR="00E727D7" w:rsidRPr="00324DA5" w:rsidRDefault="00EA70AD" w:rsidP="00324DA5">
      <w:pPr>
        <w:pStyle w:val="Smlouva-slo"/>
        <w:keepLines/>
        <w:numPr>
          <w:ilvl w:val="0"/>
          <w:numId w:val="8"/>
        </w:numPr>
        <w:spacing w:before="0" w:line="240" w:lineRule="auto"/>
        <w:ind w:left="357" w:hanging="357"/>
      </w:pPr>
      <w:r w:rsidRPr="00D90EAD">
        <w:rPr>
          <w:sz w:val="22"/>
          <w:szCs w:val="22"/>
        </w:rPr>
        <w:t>Zhotovitel je povinen při ohlašování činností prováděný</w:t>
      </w:r>
      <w:r w:rsidR="0040187B">
        <w:rPr>
          <w:sz w:val="22"/>
          <w:szCs w:val="22"/>
        </w:rPr>
        <w:t>ch</w:t>
      </w:r>
      <w:r w:rsidRPr="00D90EAD">
        <w:rPr>
          <w:sz w:val="22"/>
          <w:szCs w:val="22"/>
        </w:rPr>
        <w:t xml:space="preserve"> hornickým způsobem</w:t>
      </w:r>
      <w:r w:rsidR="00324DA5">
        <w:rPr>
          <w:sz w:val="22"/>
          <w:szCs w:val="22"/>
        </w:rPr>
        <w:t xml:space="preserve"> </w:t>
      </w:r>
      <w:r w:rsidRPr="00D90EAD">
        <w:rPr>
          <w:sz w:val="22"/>
          <w:szCs w:val="22"/>
        </w:rPr>
        <w:t>Obvodnímu báňskému úřadu</w:t>
      </w:r>
      <w:r w:rsidR="00324DA5">
        <w:rPr>
          <w:sz w:val="22"/>
          <w:szCs w:val="22"/>
        </w:rPr>
        <w:t xml:space="preserve"> stanovit</w:t>
      </w:r>
      <w:r w:rsidRPr="00D90EAD">
        <w:rPr>
          <w:sz w:val="22"/>
          <w:szCs w:val="22"/>
        </w:rPr>
        <w:t xml:space="preserve"> osobu závodního</w:t>
      </w:r>
      <w:r w:rsidR="001164C0" w:rsidRPr="00D90EAD">
        <w:rPr>
          <w:sz w:val="22"/>
          <w:szCs w:val="22"/>
        </w:rPr>
        <w:t xml:space="preserve"> splňujícího předpoklady odborné způsobilosti dle Vyhlášky č.</w:t>
      </w:r>
      <w:r w:rsidR="00324DA5">
        <w:rPr>
          <w:sz w:val="22"/>
          <w:szCs w:val="22"/>
        </w:rPr>
        <w:t xml:space="preserve"> </w:t>
      </w:r>
      <w:r w:rsidR="001164C0" w:rsidRPr="00D90EAD">
        <w:rPr>
          <w:sz w:val="22"/>
          <w:szCs w:val="22"/>
        </w:rPr>
        <w:t>298/2005 Sb., v platném znění</w:t>
      </w:r>
      <w:r w:rsidRPr="00D90EAD">
        <w:rPr>
          <w:sz w:val="22"/>
          <w:szCs w:val="22"/>
        </w:rPr>
        <w:t>, který bude plně odpovídat za bezpečné a odborné řízení činností prováděných hornickým způsobem.</w:t>
      </w:r>
    </w:p>
    <w:p w:rsidR="00042DB0" w:rsidRPr="00D90EAD" w:rsidRDefault="00042DB0" w:rsidP="00C10E11">
      <w:pPr>
        <w:pStyle w:val="Smlouva-slo"/>
        <w:numPr>
          <w:ilvl w:val="0"/>
          <w:numId w:val="8"/>
        </w:numPr>
        <w:spacing w:before="0" w:line="240" w:lineRule="auto"/>
        <w:rPr>
          <w:sz w:val="22"/>
          <w:szCs w:val="22"/>
        </w:rPr>
      </w:pPr>
      <w:r w:rsidRPr="00D90EAD">
        <w:rPr>
          <w:sz w:val="22"/>
          <w:szCs w:val="22"/>
        </w:rPr>
        <w:t>Zhotovitel se zavazuje realizovat práce vyžadující zvláštní způsobilost nebo povolení podle příslušných předpisů osobami, které tuto podmínku splňují.</w:t>
      </w:r>
    </w:p>
    <w:p w:rsidR="00A81CD5" w:rsidRPr="00D90EAD" w:rsidRDefault="00042DB0" w:rsidP="00C10E11">
      <w:pPr>
        <w:pStyle w:val="Smlouva-slo"/>
        <w:numPr>
          <w:ilvl w:val="0"/>
          <w:numId w:val="8"/>
        </w:numPr>
        <w:spacing w:before="0" w:line="240" w:lineRule="auto"/>
        <w:rPr>
          <w:strike/>
          <w:sz w:val="22"/>
          <w:szCs w:val="22"/>
        </w:rPr>
      </w:pPr>
      <w:r w:rsidRPr="00D90EAD">
        <w:rPr>
          <w:sz w:val="22"/>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výpočtů nejsou v rozporu se stanovenými technickými parametry. Zhotovitel se zavazuje před započetím prací na díle sdělit objednateli vady v projektové dokumentaci a výši z toho vyplývajících dalších nákladů. </w:t>
      </w:r>
      <w:r w:rsidR="00D9720D" w:rsidRPr="00D90EAD">
        <w:rPr>
          <w:sz w:val="22"/>
          <w:szCs w:val="22"/>
        </w:rPr>
        <w:t xml:space="preserve">Pro stanovení výše nákladů se použije postup uvedený v čl. II odst. </w:t>
      </w:r>
      <w:r w:rsidR="0010093F" w:rsidRPr="00D90EAD">
        <w:rPr>
          <w:sz w:val="22"/>
          <w:szCs w:val="22"/>
        </w:rPr>
        <w:t>12</w:t>
      </w:r>
      <w:r w:rsidR="00D9720D" w:rsidRPr="00D90EAD">
        <w:rPr>
          <w:sz w:val="22"/>
          <w:szCs w:val="22"/>
        </w:rPr>
        <w:t xml:space="preserve"> smlouvy. </w:t>
      </w:r>
    </w:p>
    <w:p w:rsidR="00042DB0" w:rsidRDefault="00042DB0" w:rsidP="00C10E11">
      <w:pPr>
        <w:pStyle w:val="Smlouva-slo"/>
        <w:numPr>
          <w:ilvl w:val="0"/>
          <w:numId w:val="8"/>
        </w:numPr>
        <w:spacing w:before="0" w:line="240" w:lineRule="auto"/>
        <w:rPr>
          <w:sz w:val="22"/>
          <w:szCs w:val="22"/>
        </w:rPr>
      </w:pPr>
      <w:r w:rsidRPr="00D90EAD">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042DB0" w:rsidRPr="00D90EAD" w:rsidRDefault="00042DB0" w:rsidP="00C10E11">
      <w:pPr>
        <w:pStyle w:val="Smlouva-slo"/>
        <w:numPr>
          <w:ilvl w:val="0"/>
          <w:numId w:val="8"/>
        </w:numPr>
        <w:spacing w:before="0" w:line="240" w:lineRule="auto"/>
        <w:rPr>
          <w:sz w:val="22"/>
          <w:szCs w:val="22"/>
        </w:rPr>
      </w:pPr>
      <w:r w:rsidRPr="00D90EAD">
        <w:rPr>
          <w:sz w:val="22"/>
          <w:szCs w:val="22"/>
        </w:rPr>
        <w:t>Zhotovitel je povinen bez odkladu upozornit objednatele na případnou nevhodnost realizace vyžadovaných prací. Smluvní strany se dohodly na vyloučení ustanovení §</w:t>
      </w:r>
      <w:r w:rsidR="00375061">
        <w:rPr>
          <w:sz w:val="22"/>
          <w:szCs w:val="22"/>
        </w:rPr>
        <w:t xml:space="preserve"> </w:t>
      </w:r>
      <w:r w:rsidRPr="00D90EAD">
        <w:rPr>
          <w:sz w:val="22"/>
          <w:szCs w:val="22"/>
        </w:rPr>
        <w:t xml:space="preserve">2595 </w:t>
      </w:r>
      <w:r w:rsidR="00204E75" w:rsidRPr="00E774C8">
        <w:rPr>
          <w:sz w:val="22"/>
          <w:szCs w:val="22"/>
        </w:rPr>
        <w:t>OZ</w:t>
      </w:r>
      <w:r w:rsidRPr="00D90EAD">
        <w:rPr>
          <w:sz w:val="22"/>
          <w:szCs w:val="22"/>
        </w:rPr>
        <w:t>.</w:t>
      </w:r>
    </w:p>
    <w:p w:rsidR="00042DB0" w:rsidRPr="00D90EAD" w:rsidRDefault="00042DB0" w:rsidP="00C10E11">
      <w:pPr>
        <w:pStyle w:val="Smlouva-slo"/>
        <w:numPr>
          <w:ilvl w:val="0"/>
          <w:numId w:val="8"/>
        </w:numPr>
        <w:spacing w:before="0" w:line="240" w:lineRule="auto"/>
        <w:rPr>
          <w:sz w:val="22"/>
          <w:szCs w:val="22"/>
        </w:rPr>
      </w:pPr>
      <w:r w:rsidRPr="00D90EAD">
        <w:rPr>
          <w:sz w:val="22"/>
          <w:szCs w:val="22"/>
        </w:rPr>
        <w:lastRenderedPageBreak/>
        <w:t>Zhotovitel z</w:t>
      </w:r>
      <w:r w:rsidRPr="00D90EAD">
        <w:rPr>
          <w:rStyle w:val="slostrnky"/>
          <w:sz w:val="22"/>
          <w:szCs w:val="22"/>
        </w:rPr>
        <w:t>ajistí, aby na stavbě byla k dispozici ověřená dokumentace stavby a všechny doklady týkající se stavby.</w:t>
      </w:r>
    </w:p>
    <w:p w:rsidR="00042DB0" w:rsidRPr="00D90EAD" w:rsidRDefault="00042DB0" w:rsidP="00C10E11">
      <w:pPr>
        <w:pStyle w:val="Smlouva-slo"/>
        <w:numPr>
          <w:ilvl w:val="0"/>
          <w:numId w:val="8"/>
        </w:numPr>
        <w:spacing w:before="0" w:line="240" w:lineRule="auto"/>
        <w:rPr>
          <w:sz w:val="22"/>
          <w:szCs w:val="22"/>
        </w:rPr>
      </w:pPr>
      <w:r w:rsidRPr="00D90EAD">
        <w:rPr>
          <w:rStyle w:val="slostrnky"/>
          <w:sz w:val="22"/>
          <w:szCs w:val="22"/>
        </w:rPr>
        <w:t xml:space="preserve">Zhotovitel předloží objednateli před zahájením prací harmonogram </w:t>
      </w:r>
      <w:r w:rsidR="00204E75" w:rsidRPr="00D90EAD">
        <w:rPr>
          <w:rStyle w:val="slostrnky"/>
          <w:sz w:val="22"/>
          <w:szCs w:val="22"/>
        </w:rPr>
        <w:t>realizace díla</w:t>
      </w:r>
      <w:r w:rsidRPr="00D90EAD">
        <w:rPr>
          <w:rStyle w:val="slostrnky"/>
          <w:sz w:val="22"/>
          <w:szCs w:val="22"/>
        </w:rPr>
        <w:t xml:space="preserve"> </w:t>
      </w:r>
      <w:r w:rsidRPr="00D90EAD">
        <w:rPr>
          <w:sz w:val="22"/>
          <w:szCs w:val="22"/>
        </w:rPr>
        <w:t>uzpůsobený jednotlivým fázím výstavby pro plán provádění kontrolních prohlídek stavby</w:t>
      </w:r>
      <w:r w:rsidRPr="00D90EAD">
        <w:rPr>
          <w:rStyle w:val="slostrnky"/>
          <w:sz w:val="22"/>
          <w:szCs w:val="22"/>
        </w:rPr>
        <w:t>.</w:t>
      </w:r>
    </w:p>
    <w:p w:rsidR="002E5AC4" w:rsidRDefault="002E5AC4" w:rsidP="002E5AC4">
      <w:pPr>
        <w:pStyle w:val="Zkladntextodsazen-slo"/>
        <w:numPr>
          <w:ilvl w:val="0"/>
          <w:numId w:val="8"/>
        </w:numPr>
        <w:tabs>
          <w:tab w:val="num" w:pos="426"/>
        </w:tabs>
        <w:rPr>
          <w:rStyle w:val="slostrnky"/>
        </w:rPr>
      </w:pPr>
      <w:r w:rsidRPr="0006781A">
        <w:rPr>
          <w:rStyle w:val="slostrnky"/>
        </w:rPr>
        <w:t>V případě určení koordinátora bezpečnosti na staveništi objednatelem (zadavatelem stavby)</w:t>
      </w:r>
      <w:r>
        <w:rPr>
          <w:rStyle w:val="slostrnky"/>
        </w:rPr>
        <w:t xml:space="preserve"> </w:t>
      </w:r>
      <w:r w:rsidRPr="0006781A">
        <w:rPr>
          <w:rStyle w:val="slostrnky"/>
        </w:rPr>
        <w:t xml:space="preserve">dle zákona č. 309/2006 Sb., o zajištění dalších podmínek bezpečnosti a ochrany zdraví při práci, </w:t>
      </w:r>
      <w:r w:rsidRPr="0006781A">
        <w:t>ve znění pozdějších předpisů</w:t>
      </w:r>
      <w:r w:rsidRPr="0006781A">
        <w:rPr>
          <w:rStyle w:val="slostrnky"/>
        </w:rPr>
        <w:t>, je povinností zhotovitele stavby poskytovat koordinátorovi součinnost potřebnou pro plnění jeho úkolů po celou dobu přípravy a realizace stavby.</w:t>
      </w:r>
    </w:p>
    <w:p w:rsidR="002E5AC4" w:rsidRPr="002E5AC4" w:rsidRDefault="002E5AC4" w:rsidP="002E5AC4">
      <w:pPr>
        <w:pStyle w:val="Zkladntextodsazen-slo"/>
        <w:numPr>
          <w:ilvl w:val="0"/>
          <w:numId w:val="8"/>
        </w:numPr>
        <w:tabs>
          <w:tab w:val="num" w:pos="426"/>
        </w:tabs>
      </w:pPr>
      <w:r w:rsidRPr="0006781A">
        <w:t>Nejpozději 8 dnů před zahájením prací na staveništi je zhotovitel povinen doložit objednateli, že informoval koordinátora o rizicích vznikajících při pracovních nebo technologických postupech, které zvolil.</w:t>
      </w:r>
    </w:p>
    <w:p w:rsidR="00042DB0" w:rsidRDefault="00042DB0" w:rsidP="00E03C11">
      <w:pPr>
        <w:pStyle w:val="Smlouva-slo"/>
        <w:numPr>
          <w:ilvl w:val="0"/>
          <w:numId w:val="8"/>
        </w:numPr>
        <w:spacing w:before="0"/>
        <w:rPr>
          <w:snapToGrid/>
          <w:sz w:val="22"/>
          <w:szCs w:val="22"/>
        </w:rPr>
      </w:pPr>
      <w:r w:rsidRPr="00D90EAD">
        <w:rPr>
          <w:snapToGrid/>
          <w:sz w:val="22"/>
          <w:szCs w:val="22"/>
        </w:rPr>
        <w:t>Před započetím stavebních prací zhotovitel předloží doklad o vhodnosti volby použitého materiálu s ohledem na chemické složení podzemních vod v souladu se zákonem č. 274/2003 Sb., v platném znění, kterým se mění některé zákony na úseku ochrany veřejného zdraví. Bez prokázání nelze stavební práce zahájit. Atesty, certifikáty a prohlášení o shodě všech ostatních materiálů budou předány objednateli nejpozději k datu přejímky díla.</w:t>
      </w:r>
    </w:p>
    <w:p w:rsidR="00742851" w:rsidRPr="00E03C11" w:rsidRDefault="00742851" w:rsidP="00E03C11">
      <w:pPr>
        <w:pStyle w:val="Smlouva-slo"/>
        <w:numPr>
          <w:ilvl w:val="0"/>
          <w:numId w:val="8"/>
        </w:numPr>
        <w:spacing w:before="0"/>
        <w:rPr>
          <w:rStyle w:val="slostrnky"/>
          <w:snapToGrid/>
          <w:sz w:val="22"/>
          <w:szCs w:val="22"/>
        </w:rPr>
      </w:pPr>
      <w:r w:rsidRPr="00E03C11">
        <w:rPr>
          <w:rStyle w:val="slostrnky"/>
          <w:sz w:val="22"/>
          <w:szCs w:val="22"/>
        </w:rPr>
        <w:t>Před zahájením stavebních a zemních prací, bude proveden doplňkový hydrogeologický průzkum v místě vsakovacích studní, jehož součástí bude vsakovací zkouška min. s 10 až 100 m</w:t>
      </w:r>
      <w:r w:rsidRPr="00E03C11">
        <w:rPr>
          <w:rStyle w:val="slostrnky"/>
          <w:sz w:val="22"/>
          <w:szCs w:val="22"/>
          <w:vertAlign w:val="superscript"/>
        </w:rPr>
        <w:t>3</w:t>
      </w:r>
      <w:r w:rsidRPr="00E03C11">
        <w:rPr>
          <w:rStyle w:val="slostrnky"/>
          <w:sz w:val="22"/>
          <w:szCs w:val="22"/>
        </w:rPr>
        <w:t xml:space="preserve"> vsakované vody. Po dobu realizace vsakovacích objektů se zajistí přítomnost hydrogeologa na stavbě, který stanoví přesnou hloubku vsakovacího objektu závisícího na přítomnosti a kvalitě propustného horninového prostředí vhodného pro zasakování</w:t>
      </w:r>
      <w:r w:rsidR="00375061" w:rsidRPr="00E03C11">
        <w:rPr>
          <w:rStyle w:val="slostrnky"/>
          <w:sz w:val="22"/>
          <w:szCs w:val="22"/>
        </w:rPr>
        <w:t>.</w:t>
      </w:r>
    </w:p>
    <w:p w:rsidR="00742851" w:rsidRPr="00D90EAD" w:rsidRDefault="00742851" w:rsidP="00C10E11">
      <w:pPr>
        <w:pStyle w:val="Zkladntextodsazen-slo"/>
        <w:numPr>
          <w:ilvl w:val="0"/>
          <w:numId w:val="8"/>
        </w:numPr>
        <w:rPr>
          <w:rStyle w:val="slostrnky"/>
        </w:rPr>
      </w:pPr>
      <w:r w:rsidRPr="00D90EAD">
        <w:rPr>
          <w:rStyle w:val="slostrnky"/>
        </w:rPr>
        <w:t>V průběhu realizace bude zhotovitel zajišťovat trvalou předpovědní a povodňov</w:t>
      </w:r>
      <w:r w:rsidR="00A11FC7">
        <w:rPr>
          <w:rStyle w:val="slostrnky"/>
          <w:lang w:val="cs-CZ"/>
        </w:rPr>
        <w:t xml:space="preserve">ou </w:t>
      </w:r>
      <w:r w:rsidRPr="00D90EAD">
        <w:rPr>
          <w:rStyle w:val="slostrnky"/>
        </w:rPr>
        <w:t>služb</w:t>
      </w:r>
      <w:r w:rsidR="00A11FC7">
        <w:rPr>
          <w:rStyle w:val="slostrnky"/>
          <w:lang w:val="cs-CZ"/>
        </w:rPr>
        <w:t>u</w:t>
      </w:r>
      <w:r w:rsidRPr="00D90EAD">
        <w:rPr>
          <w:rStyle w:val="slostrnky"/>
        </w:rPr>
        <w:t xml:space="preserve"> (zabezpečuje ČHMÚ). Po celou dobu realizace budou stavební práce koordinovány a operativně přizpůsobovány očekávaným srážkovým podmínkám</w:t>
      </w:r>
      <w:r w:rsidR="00375061">
        <w:rPr>
          <w:rStyle w:val="slostrnky"/>
          <w:lang w:val="cs-CZ"/>
        </w:rPr>
        <w:t>.</w:t>
      </w:r>
    </w:p>
    <w:p w:rsidR="00042DB0" w:rsidRPr="00D90EAD" w:rsidRDefault="00042DB0" w:rsidP="00C10E11">
      <w:pPr>
        <w:pStyle w:val="Smlouva-slo"/>
        <w:widowControl/>
        <w:numPr>
          <w:ilvl w:val="0"/>
          <w:numId w:val="8"/>
        </w:numPr>
        <w:spacing w:before="0" w:line="240" w:lineRule="auto"/>
        <w:rPr>
          <w:snapToGrid/>
          <w:sz w:val="22"/>
          <w:szCs w:val="22"/>
        </w:rPr>
      </w:pPr>
      <w:r w:rsidRPr="00D90EAD">
        <w:rPr>
          <w:snapToGrid/>
          <w:sz w:val="22"/>
          <w:szCs w:val="22"/>
        </w:rPr>
        <w:t xml:space="preserve">V průběhu realizace předmětu smlouvy se budou konat kontrolní dny nejméně 1x měsíčně. Organizaci kontrolního dne zajišťuje objednatel. Kontrolního dne jsou povinni účastnit se pověření zástupci obou smluvních stran. Zhotovitel je povinen v případě potřeby nebo požadavku objednatele zajistit účast svých </w:t>
      </w:r>
      <w:r w:rsidR="00D9720D" w:rsidRPr="00D90EAD">
        <w:rPr>
          <w:snapToGrid/>
          <w:sz w:val="22"/>
          <w:szCs w:val="22"/>
        </w:rPr>
        <w:t>poddodavatelů</w:t>
      </w:r>
      <w:r w:rsidRPr="00D90EAD">
        <w:rPr>
          <w:snapToGrid/>
          <w:sz w:val="22"/>
          <w:szCs w:val="22"/>
        </w:rPr>
        <w:t>.</w:t>
      </w:r>
    </w:p>
    <w:p w:rsidR="00042DB0" w:rsidRPr="00D90EAD" w:rsidRDefault="00042DB0" w:rsidP="00C10E11">
      <w:pPr>
        <w:pStyle w:val="Smlouva-slo"/>
        <w:widowControl/>
        <w:numPr>
          <w:ilvl w:val="0"/>
          <w:numId w:val="8"/>
        </w:numPr>
        <w:spacing w:before="0" w:line="240" w:lineRule="auto"/>
        <w:rPr>
          <w:snapToGrid/>
          <w:sz w:val="22"/>
          <w:szCs w:val="22"/>
        </w:rPr>
      </w:pPr>
      <w:r w:rsidRPr="00D90EAD">
        <w:rPr>
          <w:rStyle w:val="slostrnky"/>
          <w:sz w:val="22"/>
          <w:szCs w:val="22"/>
        </w:rPr>
        <w:t>Při provádění prací musí zhotovitel dodržovat požadavky vlastníků pozemků, které jsou uvedeny v</w:t>
      </w:r>
      <w:r w:rsidR="00375061">
        <w:rPr>
          <w:rStyle w:val="slostrnky"/>
          <w:sz w:val="22"/>
          <w:szCs w:val="22"/>
        </w:rPr>
        <w:t> </w:t>
      </w:r>
      <w:r w:rsidRPr="00D90EAD">
        <w:rPr>
          <w:rStyle w:val="slostrnky"/>
          <w:sz w:val="22"/>
          <w:szCs w:val="22"/>
        </w:rPr>
        <w:t>souhlasech</w:t>
      </w:r>
      <w:r w:rsidR="00375061">
        <w:rPr>
          <w:rStyle w:val="slostrnky"/>
          <w:sz w:val="22"/>
          <w:szCs w:val="22"/>
        </w:rPr>
        <w:t>,</w:t>
      </w:r>
      <w:r w:rsidRPr="00D90EAD">
        <w:rPr>
          <w:rStyle w:val="slostrnky"/>
          <w:sz w:val="22"/>
          <w:szCs w:val="22"/>
        </w:rPr>
        <w:t xml:space="preserve"> příp. ve smlouvách budoucích o zřízení věcného břemene, služebnosti inženýrské sítě nebo ve smlouvách o právu provést stavbu.</w:t>
      </w:r>
    </w:p>
    <w:p w:rsidR="00042DB0" w:rsidRPr="00D90EAD" w:rsidRDefault="00042DB0" w:rsidP="00C10E11">
      <w:pPr>
        <w:pStyle w:val="Smlouva-slo"/>
        <w:numPr>
          <w:ilvl w:val="0"/>
          <w:numId w:val="8"/>
        </w:numPr>
        <w:spacing w:before="0" w:line="240" w:lineRule="auto"/>
        <w:rPr>
          <w:rStyle w:val="slostrnky"/>
          <w:sz w:val="22"/>
          <w:szCs w:val="22"/>
        </w:rPr>
      </w:pPr>
      <w:r w:rsidRPr="00D90EAD">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sidRPr="00D90EAD">
        <w:rPr>
          <w:sz w:val="22"/>
          <w:szCs w:val="22"/>
        </w:rPr>
        <w:t> d</w:t>
      </w:r>
      <w:r w:rsidRPr="00D90EAD">
        <w:rPr>
          <w:rStyle w:val="slostrnky"/>
          <w:sz w:val="22"/>
          <w:szCs w:val="22"/>
        </w:rPr>
        <w:t>održovat hranice dočasných záborů daných stavebním povolením.</w:t>
      </w:r>
    </w:p>
    <w:p w:rsidR="00042DB0" w:rsidRPr="00D90EAD" w:rsidRDefault="00042DB0" w:rsidP="00C10E11">
      <w:pPr>
        <w:pStyle w:val="Smlouva-slo"/>
        <w:numPr>
          <w:ilvl w:val="0"/>
          <w:numId w:val="8"/>
        </w:numPr>
        <w:spacing w:before="0" w:line="240" w:lineRule="auto"/>
        <w:rPr>
          <w:sz w:val="22"/>
          <w:szCs w:val="22"/>
        </w:rPr>
      </w:pPr>
      <w:r w:rsidRPr="00D90EAD">
        <w:rPr>
          <w:sz w:val="22"/>
          <w:szCs w:val="22"/>
        </w:rPr>
        <w:t>Zhotovitel 15 pracovních dnů předem oznámí správcům sítí a zástupci objednatele práci v ochranném pásmu či křížení těchto sítí.</w:t>
      </w:r>
    </w:p>
    <w:p w:rsidR="00042DB0" w:rsidRPr="00D90EAD" w:rsidRDefault="00042DB0" w:rsidP="00C10E11">
      <w:pPr>
        <w:pStyle w:val="Smlouva-slo"/>
        <w:numPr>
          <w:ilvl w:val="0"/>
          <w:numId w:val="8"/>
        </w:numPr>
        <w:spacing w:before="0" w:line="240" w:lineRule="auto"/>
        <w:rPr>
          <w:sz w:val="22"/>
          <w:szCs w:val="22"/>
        </w:rPr>
      </w:pPr>
      <w:r w:rsidRPr="00D90EAD">
        <w:rPr>
          <w:sz w:val="22"/>
          <w:szCs w:val="22"/>
        </w:rPr>
        <w:t xml:space="preserve">Zhotovitel je povinen provedené stavební práce, zařizovací předměty, materiál a výrobky </w:t>
      </w:r>
      <w:r w:rsidRPr="00D90EAD">
        <w:rPr>
          <w:rStyle w:val="slostrnky"/>
          <w:sz w:val="22"/>
          <w:szCs w:val="22"/>
        </w:rPr>
        <w:t>nutné pro realizaci stavby</w:t>
      </w:r>
      <w:r w:rsidRPr="00D90EAD">
        <w:rPr>
          <w:sz w:val="22"/>
          <w:szCs w:val="22"/>
        </w:rPr>
        <w:t xml:space="preserve"> zabezpečit před poškozením a krádežemi až do předání dokončeného díla, nebo jeho části, k užívání objednateli, a to na vlastní náklady.</w:t>
      </w:r>
    </w:p>
    <w:p w:rsidR="00042DB0" w:rsidRPr="00D90EAD" w:rsidRDefault="00042DB0" w:rsidP="00C10E11">
      <w:pPr>
        <w:pStyle w:val="Smlouva-slo"/>
        <w:numPr>
          <w:ilvl w:val="0"/>
          <w:numId w:val="8"/>
        </w:numPr>
        <w:spacing w:before="0" w:line="240" w:lineRule="auto"/>
        <w:rPr>
          <w:rStyle w:val="slostrnky"/>
          <w:sz w:val="22"/>
          <w:szCs w:val="22"/>
        </w:rPr>
      </w:pPr>
      <w:r w:rsidRPr="00D90EAD">
        <w:rPr>
          <w:snapToGrid/>
          <w:sz w:val="22"/>
          <w:szCs w:val="22"/>
        </w:rPr>
        <w:t>V průběhu realizace předmětu smlouvy zajistí zhotovitel</w:t>
      </w:r>
      <w:r w:rsidRPr="00D90EAD">
        <w:rPr>
          <w:rStyle w:val="slostrnky"/>
          <w:sz w:val="22"/>
          <w:szCs w:val="22"/>
        </w:rPr>
        <w:t xml:space="preserve"> ochranu dřevin před poškozením. Ve vzdálenosti 2,5 m od pat kmene stromů nesmí být pojížděno těžkými mechanismy a měněna výšková úroveň terénu, prováděny výkopové práce, skladována výkopová zemina a stavební materiál.</w:t>
      </w:r>
    </w:p>
    <w:p w:rsidR="00042DB0" w:rsidRPr="00E774C8" w:rsidRDefault="00042DB0" w:rsidP="00C10E11">
      <w:pPr>
        <w:pStyle w:val="Smlouva-slo"/>
        <w:numPr>
          <w:ilvl w:val="0"/>
          <w:numId w:val="8"/>
        </w:numPr>
        <w:spacing w:before="0" w:line="240" w:lineRule="auto"/>
        <w:rPr>
          <w:sz w:val="22"/>
          <w:szCs w:val="22"/>
        </w:rPr>
      </w:pPr>
      <w:r w:rsidRPr="00D90EAD">
        <w:rPr>
          <w:rStyle w:val="slostrnky"/>
          <w:sz w:val="22"/>
          <w:szCs w:val="22"/>
        </w:rPr>
        <w:t>Zhotovitel zajistí řádné zabezpečení výkopů v souladu s platnými předpisy, zejména Nařízením vlády č. 591/2006 Sb.,</w:t>
      </w:r>
      <w:r w:rsidR="00375061" w:rsidRPr="00375061">
        <w:rPr>
          <w:rStyle w:val="slostrnky"/>
        </w:rPr>
        <w:t xml:space="preserve"> </w:t>
      </w:r>
      <w:r w:rsidR="00375061" w:rsidRPr="00E774C8">
        <w:rPr>
          <w:rStyle w:val="slostrnky"/>
          <w:sz w:val="22"/>
          <w:szCs w:val="22"/>
        </w:rPr>
        <w:t>o bližších minimálních požadavcích na bezpečnost a ochranu zdraví při práci na staveništích, ve znění pozdějších předpisů</w:t>
      </w:r>
      <w:r w:rsidRPr="00E774C8">
        <w:rPr>
          <w:rStyle w:val="slostrnky"/>
          <w:sz w:val="22"/>
          <w:szCs w:val="22"/>
        </w:rPr>
        <w:t>.</w:t>
      </w:r>
    </w:p>
    <w:p w:rsidR="00042DB0" w:rsidRPr="00D90EAD" w:rsidRDefault="00042DB0" w:rsidP="00C10E11">
      <w:pPr>
        <w:pStyle w:val="Smlouva-slo"/>
        <w:numPr>
          <w:ilvl w:val="0"/>
          <w:numId w:val="8"/>
        </w:numPr>
        <w:spacing w:before="0" w:line="240" w:lineRule="auto"/>
        <w:rPr>
          <w:sz w:val="22"/>
          <w:szCs w:val="22"/>
        </w:rPr>
      </w:pPr>
      <w:r w:rsidRPr="00D90EAD">
        <w:rPr>
          <w:rStyle w:val="slostrnky"/>
          <w:sz w:val="22"/>
          <w:szCs w:val="22"/>
        </w:rPr>
        <w:t>Zhotovitel zajistí přístup a příjezd do domů v místě právě probíhajících prací pro vozidla záchranné služby, hasičů a dopravní obsluhy.</w:t>
      </w:r>
    </w:p>
    <w:p w:rsidR="00042DB0" w:rsidRPr="00D90EAD" w:rsidRDefault="00042DB0" w:rsidP="00C10E11">
      <w:pPr>
        <w:pStyle w:val="Smlouva-slo"/>
        <w:numPr>
          <w:ilvl w:val="0"/>
          <w:numId w:val="8"/>
        </w:numPr>
        <w:spacing w:before="0" w:line="240" w:lineRule="auto"/>
        <w:rPr>
          <w:sz w:val="22"/>
          <w:szCs w:val="22"/>
        </w:rPr>
      </w:pPr>
      <w:r w:rsidRPr="00D90EAD">
        <w:rPr>
          <w:rStyle w:val="slostrnky"/>
          <w:sz w:val="22"/>
          <w:szCs w:val="22"/>
        </w:rPr>
        <w:t>Zhutnění podsypu, obsypu a zásypu potrubí bude provedeno v souladu s technickou normou ČSN 72 1016 Kontrola zhutnění zemin a sypanin.</w:t>
      </w:r>
    </w:p>
    <w:p w:rsidR="00042DB0" w:rsidRPr="00375061" w:rsidRDefault="00042DB0" w:rsidP="00C10E11">
      <w:pPr>
        <w:pStyle w:val="Zkladntextodsazen"/>
        <w:numPr>
          <w:ilvl w:val="0"/>
          <w:numId w:val="8"/>
        </w:numPr>
        <w:rPr>
          <w:rStyle w:val="slostrnky"/>
          <w:rFonts w:eastAsia="Arial Unicode MS"/>
          <w:sz w:val="22"/>
          <w:szCs w:val="22"/>
        </w:rPr>
      </w:pPr>
      <w:r w:rsidRPr="00375061">
        <w:rPr>
          <w:rStyle w:val="slostrnky"/>
          <w:sz w:val="22"/>
          <w:szCs w:val="22"/>
        </w:rPr>
        <w:t>Při nakládání se závadnými látkami bude zhotovitel postupovat v souladu se zákonem č. 254/2001 Sb., o vodách a o změně některých dalších zákonů</w:t>
      </w:r>
      <w:r w:rsidR="00375061" w:rsidRPr="00375061">
        <w:rPr>
          <w:rStyle w:val="slostrnky"/>
          <w:sz w:val="22"/>
          <w:szCs w:val="22"/>
        </w:rPr>
        <w:t xml:space="preserve"> (vodní zákon), </w:t>
      </w:r>
      <w:r w:rsidR="00375061" w:rsidRPr="00E774C8">
        <w:rPr>
          <w:rStyle w:val="slostrnky"/>
          <w:sz w:val="22"/>
          <w:szCs w:val="22"/>
        </w:rPr>
        <w:t>ve znění pozdějších předpisů</w:t>
      </w:r>
      <w:r w:rsidRPr="00E774C8">
        <w:rPr>
          <w:rStyle w:val="slostrnky"/>
          <w:sz w:val="22"/>
          <w:szCs w:val="22"/>
        </w:rPr>
        <w:t>, v souladu se zákonem č. 185/2001 Sb., o odpadech a o změně některých dalších zákonů</w:t>
      </w:r>
      <w:r w:rsidR="00375061" w:rsidRPr="00E774C8">
        <w:rPr>
          <w:rStyle w:val="slostrnky"/>
          <w:sz w:val="22"/>
          <w:szCs w:val="22"/>
        </w:rPr>
        <w:t xml:space="preserve">, ve znění pozdějších předpisů, </w:t>
      </w:r>
      <w:r w:rsidRPr="00E774C8">
        <w:rPr>
          <w:rStyle w:val="slostrnky"/>
          <w:sz w:val="22"/>
          <w:szCs w:val="22"/>
        </w:rPr>
        <w:t>a ve smyslu zákona č. 350/2011 Sb., o chemických látkách a chemických směsích a o změně některých zákonů (chemický zákon)</w:t>
      </w:r>
      <w:r w:rsidR="00375061" w:rsidRPr="00E774C8">
        <w:rPr>
          <w:rStyle w:val="slostrnky"/>
          <w:sz w:val="22"/>
          <w:szCs w:val="22"/>
        </w:rPr>
        <w:t>, ve znění pozdějších předpisů</w:t>
      </w:r>
      <w:r w:rsidRPr="00E774C8">
        <w:rPr>
          <w:rStyle w:val="slostrnky"/>
          <w:sz w:val="22"/>
          <w:szCs w:val="22"/>
        </w:rPr>
        <w:t xml:space="preserve"> a v souladu </w:t>
      </w:r>
      <w:r w:rsidRPr="00E774C8">
        <w:rPr>
          <w:rStyle w:val="slostrnky"/>
          <w:sz w:val="22"/>
          <w:szCs w:val="22"/>
        </w:rPr>
        <w:lastRenderedPageBreak/>
        <w:t>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r w:rsidR="00D9720D" w:rsidRPr="00E774C8">
        <w:rPr>
          <w:rStyle w:val="slostrnky"/>
          <w:rFonts w:eastAsia="Arial Unicode MS"/>
          <w:sz w:val="22"/>
          <w:szCs w:val="22"/>
        </w:rPr>
        <w:t xml:space="preserve"> </w:t>
      </w:r>
      <w:r w:rsidRPr="00E774C8">
        <w:rPr>
          <w:sz w:val="22"/>
          <w:szCs w:val="22"/>
        </w:rPr>
        <w:t xml:space="preserve">Zhotovitel bude postupovat dle zákona č. 201/2012 Sb., o ochraně ovzduší, </w:t>
      </w:r>
      <w:r w:rsidR="00375061" w:rsidRPr="00E774C8">
        <w:rPr>
          <w:rStyle w:val="slostrnky"/>
          <w:sz w:val="22"/>
          <w:szCs w:val="22"/>
        </w:rPr>
        <w:t>ve znění pozdějších předpisů</w:t>
      </w:r>
      <w:r w:rsidR="00375061" w:rsidRPr="00E774C8">
        <w:rPr>
          <w:sz w:val="22"/>
          <w:szCs w:val="22"/>
        </w:rPr>
        <w:t xml:space="preserve"> </w:t>
      </w:r>
      <w:r w:rsidRPr="00375061">
        <w:rPr>
          <w:sz w:val="22"/>
          <w:szCs w:val="22"/>
        </w:rPr>
        <w:t>a </w:t>
      </w:r>
      <w:r w:rsidR="00375061">
        <w:rPr>
          <w:sz w:val="22"/>
          <w:szCs w:val="22"/>
        </w:rPr>
        <w:t xml:space="preserve">dle </w:t>
      </w:r>
      <w:r w:rsidRPr="00375061">
        <w:rPr>
          <w:sz w:val="22"/>
          <w:szCs w:val="22"/>
        </w:rPr>
        <w:t>prováděcích vyhlášek k tomuto zákonu</w:t>
      </w:r>
      <w:r w:rsidR="00FD1DC6" w:rsidRPr="00375061">
        <w:rPr>
          <w:sz w:val="22"/>
          <w:szCs w:val="22"/>
        </w:rPr>
        <w:t xml:space="preserve">. </w:t>
      </w:r>
    </w:p>
    <w:p w:rsidR="00042DB0" w:rsidRPr="00D90EAD" w:rsidRDefault="00042DB0" w:rsidP="00C10E11">
      <w:pPr>
        <w:pStyle w:val="Smlouva-slo"/>
        <w:numPr>
          <w:ilvl w:val="0"/>
          <w:numId w:val="8"/>
        </w:numPr>
        <w:spacing w:before="0" w:line="240" w:lineRule="auto"/>
        <w:ind w:left="357" w:hanging="357"/>
        <w:rPr>
          <w:rStyle w:val="slostrnky"/>
          <w:sz w:val="22"/>
          <w:szCs w:val="22"/>
        </w:rPr>
      </w:pPr>
      <w:r w:rsidRPr="00D90EAD">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a jeho následnou likvidaci.</w:t>
      </w:r>
    </w:p>
    <w:p w:rsidR="00042DB0" w:rsidRPr="00D90EAD" w:rsidRDefault="00042DB0" w:rsidP="00C10E11">
      <w:pPr>
        <w:pStyle w:val="Smlouva-slo"/>
        <w:numPr>
          <w:ilvl w:val="0"/>
          <w:numId w:val="8"/>
        </w:numPr>
        <w:spacing w:before="0" w:line="240" w:lineRule="auto"/>
        <w:ind w:left="357" w:hanging="357"/>
        <w:rPr>
          <w:rStyle w:val="slostrnky"/>
          <w:sz w:val="22"/>
          <w:szCs w:val="22"/>
        </w:rPr>
      </w:pPr>
      <w:r w:rsidRPr="00D90EAD">
        <w:rPr>
          <w:rStyle w:val="slostrnky"/>
          <w:sz w:val="22"/>
          <w:szCs w:val="22"/>
        </w:rPr>
        <w:t xml:space="preserve">Zhotovitel je při své činnosti povinen předcházet vzniku havárií. V případě, že zhotovitel způsobí na staveništi havárii, je povinen informovat zástupce příslušného provozu objednatele a účastnit se likvidace následků havárie. V případě, že zhotovitel způsobí objednateli svým jednáním </w:t>
      </w:r>
      <w:r w:rsidR="00D91483" w:rsidRPr="00E774C8">
        <w:rPr>
          <w:rStyle w:val="slostrnky"/>
          <w:sz w:val="22"/>
          <w:szCs w:val="22"/>
        </w:rPr>
        <w:t>újmu</w:t>
      </w:r>
      <w:r w:rsidRPr="00E774C8">
        <w:rPr>
          <w:rStyle w:val="slostrnky"/>
          <w:sz w:val="22"/>
          <w:szCs w:val="22"/>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D91483" w:rsidRPr="00E774C8">
        <w:rPr>
          <w:rStyle w:val="slostrnky"/>
          <w:sz w:val="22"/>
          <w:szCs w:val="22"/>
        </w:rPr>
        <w:t>újmu</w:t>
      </w:r>
      <w:r w:rsidRPr="00E774C8">
        <w:rPr>
          <w:rStyle w:val="slostrnky"/>
          <w:sz w:val="22"/>
          <w:szCs w:val="22"/>
        </w:rPr>
        <w:t xml:space="preserve"> uhradit v plné výši, pokud se smluv</w:t>
      </w:r>
      <w:r w:rsidRPr="00D90EAD">
        <w:rPr>
          <w:rStyle w:val="slostrnky"/>
          <w:sz w:val="22"/>
          <w:szCs w:val="22"/>
        </w:rPr>
        <w:t>ní strany nedohodnou jinak.</w:t>
      </w:r>
    </w:p>
    <w:p w:rsidR="00042DB0" w:rsidRDefault="00042DB0" w:rsidP="00C10E11">
      <w:pPr>
        <w:pStyle w:val="Smlouva-slo"/>
        <w:numPr>
          <w:ilvl w:val="0"/>
          <w:numId w:val="8"/>
        </w:numPr>
        <w:spacing w:before="0" w:line="240" w:lineRule="auto"/>
        <w:ind w:left="357" w:hanging="357"/>
        <w:rPr>
          <w:sz w:val="22"/>
          <w:szCs w:val="22"/>
        </w:rPr>
      </w:pPr>
      <w:r w:rsidRPr="00D90EAD">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042DB0" w:rsidRPr="00D90EAD" w:rsidRDefault="00042DB0" w:rsidP="00C10E11">
      <w:pPr>
        <w:pStyle w:val="Smlouva-slo"/>
        <w:numPr>
          <w:ilvl w:val="0"/>
          <w:numId w:val="8"/>
        </w:numPr>
        <w:spacing w:before="0" w:line="240" w:lineRule="auto"/>
        <w:ind w:left="357" w:hanging="357"/>
        <w:rPr>
          <w:rStyle w:val="slostrnky"/>
          <w:sz w:val="22"/>
          <w:szCs w:val="22"/>
        </w:rPr>
      </w:pPr>
      <w:r w:rsidRPr="00D90EAD">
        <w:rPr>
          <w:rStyle w:val="slostrnky"/>
          <w:sz w:val="22"/>
          <w:szCs w:val="22"/>
        </w:rPr>
        <w:t>Ověřování provedených stavebních prací bude prováděno zástupci obou smluvních stran do sedmi pracovních dnů po uplynutí měsíce. Objednatel potvrdí svým podpisem objem prací a dodávek na jednotlivých objektech, provedených v uplynulém měsíci, a to dohodnutou formou a ve lhůtě 3 pracovních dnů od převzetí soupisu prací od zhotovitele.</w:t>
      </w:r>
    </w:p>
    <w:p w:rsidR="00042DB0" w:rsidRPr="00D90EAD" w:rsidRDefault="00042DB0" w:rsidP="00C10E11">
      <w:pPr>
        <w:pStyle w:val="Smlouva-slo"/>
        <w:numPr>
          <w:ilvl w:val="0"/>
          <w:numId w:val="8"/>
        </w:numPr>
        <w:spacing w:before="0" w:line="240" w:lineRule="auto"/>
        <w:ind w:left="357" w:hanging="357"/>
        <w:rPr>
          <w:sz w:val="22"/>
          <w:szCs w:val="22"/>
        </w:rPr>
      </w:pPr>
      <w:r w:rsidRPr="00D90EAD">
        <w:rPr>
          <w:sz w:val="22"/>
          <w:szCs w:val="22"/>
        </w:rPr>
        <w:t>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042DB0" w:rsidRPr="00D90EAD" w:rsidRDefault="00042DB0" w:rsidP="00C10E11">
      <w:pPr>
        <w:pStyle w:val="Zkladntextodsazen"/>
        <w:numPr>
          <w:ilvl w:val="0"/>
          <w:numId w:val="8"/>
        </w:numPr>
        <w:rPr>
          <w:rStyle w:val="slostrnky"/>
          <w:sz w:val="22"/>
          <w:szCs w:val="22"/>
        </w:rPr>
      </w:pPr>
      <w:r w:rsidRPr="00D90EAD">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042DB0" w:rsidRPr="00D90EAD" w:rsidRDefault="00042DB0" w:rsidP="00C10E11">
      <w:pPr>
        <w:pStyle w:val="Smlouva-slo"/>
        <w:numPr>
          <w:ilvl w:val="0"/>
          <w:numId w:val="8"/>
        </w:numPr>
        <w:spacing w:before="0" w:line="240" w:lineRule="auto"/>
        <w:ind w:left="357" w:hanging="357"/>
        <w:rPr>
          <w:sz w:val="22"/>
          <w:szCs w:val="22"/>
        </w:rPr>
      </w:pPr>
      <w:r w:rsidRPr="00D90EAD">
        <w:rPr>
          <w:sz w:val="22"/>
          <w:szCs w:val="22"/>
        </w:rPr>
        <w:t>Zhotovitel písemně vyzve kromě zástupce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042DB0" w:rsidRPr="00D90EAD" w:rsidRDefault="00042DB0" w:rsidP="00C10E11">
      <w:pPr>
        <w:pStyle w:val="Smlouva-slo"/>
        <w:numPr>
          <w:ilvl w:val="0"/>
          <w:numId w:val="8"/>
        </w:numPr>
        <w:spacing w:before="0" w:line="240" w:lineRule="auto"/>
        <w:ind w:left="357" w:hanging="357"/>
        <w:rPr>
          <w:rStyle w:val="slostrnky"/>
          <w:sz w:val="22"/>
          <w:szCs w:val="22"/>
        </w:rPr>
      </w:pPr>
      <w:r w:rsidRPr="00D90EAD">
        <w:rPr>
          <w:rStyle w:val="slostrnky"/>
          <w:sz w:val="22"/>
          <w:szCs w:val="22"/>
        </w:rPr>
        <w:t>Zhotovitel písemně vyzve kromě zástupce objednatele, i správce komunikace ke kontrole kvality provedení vozovky a k jejímu převzetí a zjištěnou skutečnost nechá potvrdit zápisem do stavebního deníku.</w:t>
      </w:r>
    </w:p>
    <w:p w:rsidR="00042DB0" w:rsidRPr="00D90EAD" w:rsidRDefault="00042DB0" w:rsidP="00C10E11">
      <w:pPr>
        <w:pStyle w:val="Zkladntextodsazen"/>
        <w:numPr>
          <w:ilvl w:val="0"/>
          <w:numId w:val="8"/>
        </w:numPr>
        <w:ind w:left="357" w:hanging="357"/>
        <w:rPr>
          <w:sz w:val="22"/>
          <w:szCs w:val="22"/>
        </w:rPr>
      </w:pPr>
      <w:r w:rsidRPr="00D90EAD">
        <w:rPr>
          <w:rStyle w:val="slostrnky"/>
          <w:iCs/>
          <w:sz w:val="22"/>
          <w:szCs w:val="22"/>
        </w:rPr>
        <w:t>Zhotovitel bude předkládat zástupci objednatele ke kontrole výsledky dílčích geodetických měření prováděného díla potvrzené geodetem vč. razítka.</w:t>
      </w:r>
    </w:p>
    <w:p w:rsidR="00042DB0" w:rsidRPr="00D90EAD" w:rsidRDefault="00042DB0" w:rsidP="00C10E11">
      <w:pPr>
        <w:pStyle w:val="Smlouva-slo"/>
        <w:numPr>
          <w:ilvl w:val="0"/>
          <w:numId w:val="8"/>
        </w:numPr>
        <w:spacing w:before="0" w:line="240" w:lineRule="auto"/>
        <w:ind w:left="357" w:hanging="357"/>
        <w:rPr>
          <w:sz w:val="22"/>
          <w:szCs w:val="22"/>
        </w:rPr>
      </w:pPr>
      <w:r w:rsidRPr="00D90EAD">
        <w:rPr>
          <w:sz w:val="22"/>
          <w:szCs w:val="22"/>
        </w:rPr>
        <w:t>Zjistí-li zhotovitel při provádění díla skryté překážky bránící řádnému provedení díla, je povinen to bez odkladu oznámit objednateli a navrhnout mu další postup.</w:t>
      </w:r>
    </w:p>
    <w:p w:rsidR="00042DB0" w:rsidRPr="00D90EAD" w:rsidRDefault="00042DB0" w:rsidP="00C10E11">
      <w:pPr>
        <w:pStyle w:val="Smlouva-slo"/>
        <w:numPr>
          <w:ilvl w:val="0"/>
          <w:numId w:val="8"/>
        </w:numPr>
        <w:spacing w:before="0" w:line="240" w:lineRule="auto"/>
        <w:rPr>
          <w:rStyle w:val="slostrnky"/>
          <w:sz w:val="22"/>
          <w:szCs w:val="22"/>
        </w:rPr>
      </w:pPr>
      <w:r w:rsidRPr="00D90EAD">
        <w:rPr>
          <w:rStyle w:val="slostrnky"/>
          <w:sz w:val="22"/>
          <w:szCs w:val="22"/>
        </w:rPr>
        <w:t>Při zjištění nezakreslených podzemních sítí v projektové dokumentaci, které brání realizaci prací, je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042DB0" w:rsidRPr="00D90EAD" w:rsidRDefault="00042DB0" w:rsidP="00C10E11">
      <w:pPr>
        <w:pStyle w:val="Smlouva-slo"/>
        <w:numPr>
          <w:ilvl w:val="0"/>
          <w:numId w:val="8"/>
        </w:numPr>
        <w:tabs>
          <w:tab w:val="clear" w:pos="360"/>
          <w:tab w:val="left" w:pos="357"/>
        </w:tabs>
        <w:spacing w:before="0" w:line="240" w:lineRule="auto"/>
        <w:ind w:left="357" w:hanging="357"/>
        <w:rPr>
          <w:sz w:val="22"/>
          <w:szCs w:val="22"/>
        </w:rPr>
      </w:pPr>
      <w:r w:rsidRPr="00D90EAD">
        <w:rPr>
          <w:rStyle w:val="slostrnky"/>
          <w:sz w:val="22"/>
          <w:szCs w:val="22"/>
        </w:rPr>
        <w:t>Po ukončení prací budou veškeré dotčené parcely (pozemky, komunikace apod.) uvedeny do původního stavu, včetně písemného převzetí dotčených pozemků jejich vlastníky. Originály protokolů o předání pozemků zpět jejich vlastníkům, správcům budou předány zástupci objednatele.</w:t>
      </w:r>
    </w:p>
    <w:p w:rsidR="00E447CE" w:rsidRPr="00D90EAD" w:rsidRDefault="00E447CE" w:rsidP="00C70BBC">
      <w:pPr>
        <w:pStyle w:val="Zkladntextodsazen-slo"/>
        <w:tabs>
          <w:tab w:val="clear" w:pos="284"/>
        </w:tabs>
        <w:ind w:left="0" w:firstLine="0"/>
        <w:rPr>
          <w:lang w:val="cs-CZ"/>
        </w:rPr>
      </w:pPr>
    </w:p>
    <w:p w:rsidR="00E447CE" w:rsidRPr="00D90EAD" w:rsidRDefault="00E447CE" w:rsidP="00D91483">
      <w:pPr>
        <w:pStyle w:val="Zkladntext"/>
        <w:keepNext/>
        <w:spacing w:before="120" w:after="60"/>
        <w:jc w:val="both"/>
        <w:rPr>
          <w:rFonts w:ascii="Arial" w:hAnsi="Arial" w:cs="Arial"/>
          <w:b/>
          <w:sz w:val="24"/>
          <w:szCs w:val="24"/>
        </w:rPr>
      </w:pPr>
      <w:r w:rsidRPr="00D90EAD">
        <w:rPr>
          <w:rFonts w:ascii="Arial" w:hAnsi="Arial" w:cs="Arial"/>
          <w:b/>
          <w:sz w:val="24"/>
          <w:szCs w:val="24"/>
        </w:rPr>
        <w:t>čl. XIII.</w:t>
      </w:r>
    </w:p>
    <w:p w:rsidR="00E447CE" w:rsidRPr="00D90EAD" w:rsidRDefault="00E447CE" w:rsidP="005C4481">
      <w:pPr>
        <w:pStyle w:val="Smlouva2"/>
        <w:spacing w:after="120"/>
        <w:jc w:val="both"/>
        <w:rPr>
          <w:rFonts w:ascii="Arial" w:hAnsi="Arial" w:cs="Arial"/>
          <w:szCs w:val="24"/>
        </w:rPr>
      </w:pPr>
      <w:r w:rsidRPr="00D90EAD">
        <w:rPr>
          <w:rFonts w:ascii="Arial" w:hAnsi="Arial" w:cs="Arial"/>
          <w:szCs w:val="24"/>
        </w:rPr>
        <w:t>Předání díla</w:t>
      </w:r>
    </w:p>
    <w:p w:rsidR="00042DB0" w:rsidRPr="00D90EAD" w:rsidRDefault="00042DB0" w:rsidP="00D91483">
      <w:pPr>
        <w:pStyle w:val="Smlouva-slo"/>
        <w:numPr>
          <w:ilvl w:val="0"/>
          <w:numId w:val="9"/>
        </w:numPr>
        <w:spacing w:before="0" w:line="240" w:lineRule="auto"/>
        <w:rPr>
          <w:sz w:val="22"/>
          <w:szCs w:val="22"/>
        </w:rPr>
      </w:pPr>
      <w:r w:rsidRPr="00D90EAD">
        <w:rPr>
          <w:sz w:val="22"/>
          <w:szCs w:val="22"/>
        </w:rPr>
        <w:t>Objednatel dílo převezme po jeho dokončení v termínu uvedeném v čl. V. této smlouvy.</w:t>
      </w:r>
    </w:p>
    <w:p w:rsidR="00042DB0" w:rsidRPr="00D90EAD" w:rsidRDefault="00042DB0" w:rsidP="00D91483">
      <w:pPr>
        <w:pStyle w:val="Smlouva-slo"/>
        <w:numPr>
          <w:ilvl w:val="0"/>
          <w:numId w:val="9"/>
        </w:numPr>
        <w:spacing w:before="0" w:line="240" w:lineRule="auto"/>
        <w:ind w:left="363" w:hanging="357"/>
        <w:rPr>
          <w:sz w:val="22"/>
          <w:szCs w:val="22"/>
        </w:rPr>
      </w:pPr>
      <w:r w:rsidRPr="00D90EAD">
        <w:rPr>
          <w:sz w:val="22"/>
          <w:szCs w:val="22"/>
        </w:rPr>
        <w:lastRenderedPageBreak/>
        <w:t>Zhotovitel vyzve objednatele k zahájení předávacího řízení písemnou výzvou (doporučený dopis, e</w:t>
      </w:r>
      <w:r w:rsidRPr="00D90EAD">
        <w:rPr>
          <w:sz w:val="22"/>
          <w:szCs w:val="22"/>
        </w:rPr>
        <w:noBreakHyphen/>
        <w:t>mail, zápis do stavebního deníku).</w:t>
      </w:r>
    </w:p>
    <w:p w:rsidR="00042DB0" w:rsidRPr="00D90EAD" w:rsidRDefault="00042DB0" w:rsidP="00D91483">
      <w:pPr>
        <w:pStyle w:val="Smlouva-slo"/>
        <w:numPr>
          <w:ilvl w:val="0"/>
          <w:numId w:val="9"/>
        </w:numPr>
        <w:spacing w:before="0" w:line="240" w:lineRule="auto"/>
        <w:ind w:left="363" w:hanging="357"/>
        <w:rPr>
          <w:sz w:val="22"/>
          <w:szCs w:val="22"/>
        </w:rPr>
      </w:pPr>
      <w:r w:rsidRPr="00D90EAD">
        <w:rPr>
          <w:sz w:val="22"/>
          <w:szCs w:val="22"/>
        </w:rPr>
        <w:t>Přejímací řízení bude objednatelem zahájeno do 10 pracovních dnů po obdržení písemné výzvy zhotovitele a ukončeno nejpozději do 15 pracovních dnů ode dne zahájení, pokud nebude dohodnuto jinak.</w:t>
      </w:r>
    </w:p>
    <w:p w:rsidR="00042DB0" w:rsidRPr="00D90EAD" w:rsidRDefault="00042DB0" w:rsidP="00D91483">
      <w:pPr>
        <w:pStyle w:val="Smlouva-slo"/>
        <w:numPr>
          <w:ilvl w:val="0"/>
          <w:numId w:val="9"/>
        </w:numPr>
        <w:spacing w:before="0" w:line="240" w:lineRule="auto"/>
        <w:ind w:left="357" w:hanging="357"/>
        <w:rPr>
          <w:sz w:val="22"/>
          <w:szCs w:val="22"/>
        </w:rPr>
      </w:pPr>
      <w:r w:rsidRPr="00D90EAD">
        <w:rPr>
          <w:sz w:val="22"/>
          <w:szCs w:val="22"/>
        </w:rPr>
        <w:t>O provedení díla bude sepsán zápis o odevzdání a převzetí dokončeného díla, který sepíše zhotovitel do formuláře, který mu předá objednatel v průběhu provádění díla a bude obsahovat:</w:t>
      </w:r>
    </w:p>
    <w:p w:rsidR="00042DB0" w:rsidRPr="00D90EAD" w:rsidRDefault="00042DB0" w:rsidP="00D91483">
      <w:pPr>
        <w:numPr>
          <w:ilvl w:val="0"/>
          <w:numId w:val="19"/>
        </w:numPr>
        <w:jc w:val="both"/>
        <w:rPr>
          <w:szCs w:val="22"/>
        </w:rPr>
      </w:pPr>
      <w:r w:rsidRPr="00D90EAD">
        <w:rPr>
          <w:szCs w:val="22"/>
        </w:rPr>
        <w:t>označení díla,</w:t>
      </w:r>
    </w:p>
    <w:p w:rsidR="00042DB0" w:rsidRPr="00D90EAD" w:rsidRDefault="00042DB0" w:rsidP="00D91483">
      <w:pPr>
        <w:numPr>
          <w:ilvl w:val="0"/>
          <w:numId w:val="19"/>
        </w:numPr>
        <w:jc w:val="both"/>
        <w:rPr>
          <w:szCs w:val="22"/>
        </w:rPr>
      </w:pPr>
      <w:r w:rsidRPr="00D90EAD">
        <w:rPr>
          <w:szCs w:val="22"/>
        </w:rPr>
        <w:t>označení objednatele a zhotovitele díla,</w:t>
      </w:r>
    </w:p>
    <w:p w:rsidR="00042DB0" w:rsidRPr="00D90EAD" w:rsidRDefault="00042DB0" w:rsidP="00D91483">
      <w:pPr>
        <w:numPr>
          <w:ilvl w:val="0"/>
          <w:numId w:val="19"/>
        </w:numPr>
        <w:jc w:val="both"/>
        <w:rPr>
          <w:szCs w:val="22"/>
        </w:rPr>
      </w:pPr>
      <w:r w:rsidRPr="00D90EAD">
        <w:rPr>
          <w:szCs w:val="22"/>
        </w:rPr>
        <w:t>číslo a datum uzavření smlouvy o dílo včetně čísel a dat uzavření jejich dodatků,</w:t>
      </w:r>
    </w:p>
    <w:p w:rsidR="00042DB0" w:rsidRPr="00D90EAD" w:rsidRDefault="00042DB0" w:rsidP="00D91483">
      <w:pPr>
        <w:numPr>
          <w:ilvl w:val="0"/>
          <w:numId w:val="19"/>
        </w:numPr>
        <w:jc w:val="both"/>
        <w:rPr>
          <w:szCs w:val="22"/>
        </w:rPr>
      </w:pPr>
      <w:r w:rsidRPr="00D90EAD">
        <w:rPr>
          <w:szCs w:val="22"/>
        </w:rPr>
        <w:t>zahájení a dokončení prací na zhotovovaném díle,</w:t>
      </w:r>
    </w:p>
    <w:p w:rsidR="00042DB0" w:rsidRPr="00D90EAD" w:rsidRDefault="00042DB0" w:rsidP="00D91483">
      <w:pPr>
        <w:numPr>
          <w:ilvl w:val="0"/>
          <w:numId w:val="19"/>
        </w:numPr>
        <w:jc w:val="both"/>
        <w:rPr>
          <w:szCs w:val="22"/>
        </w:rPr>
      </w:pPr>
      <w:r w:rsidRPr="00D90EAD">
        <w:rPr>
          <w:szCs w:val="22"/>
        </w:rPr>
        <w:t>prohlášení zhotovitele, že dílo předává a objednatele, že dílo přejímá,</w:t>
      </w:r>
    </w:p>
    <w:p w:rsidR="00042DB0" w:rsidRPr="00D90EAD" w:rsidRDefault="00042DB0" w:rsidP="00D91483">
      <w:pPr>
        <w:numPr>
          <w:ilvl w:val="0"/>
          <w:numId w:val="19"/>
        </w:numPr>
        <w:jc w:val="both"/>
        <w:rPr>
          <w:szCs w:val="22"/>
        </w:rPr>
      </w:pPr>
      <w:r w:rsidRPr="00D90EAD">
        <w:rPr>
          <w:szCs w:val="22"/>
        </w:rPr>
        <w:t>technický popis provedeného díla,</w:t>
      </w:r>
    </w:p>
    <w:p w:rsidR="00042DB0" w:rsidRPr="00D90EAD" w:rsidRDefault="00042DB0" w:rsidP="00D91483">
      <w:pPr>
        <w:numPr>
          <w:ilvl w:val="0"/>
          <w:numId w:val="19"/>
        </w:numPr>
        <w:jc w:val="both"/>
        <w:rPr>
          <w:szCs w:val="22"/>
        </w:rPr>
      </w:pPr>
      <w:r w:rsidRPr="00D90EAD">
        <w:rPr>
          <w:szCs w:val="22"/>
        </w:rPr>
        <w:t>datum a místo sepsání zápisu,</w:t>
      </w:r>
    </w:p>
    <w:p w:rsidR="00042DB0" w:rsidRPr="00D90EAD" w:rsidRDefault="00042DB0" w:rsidP="00D91483">
      <w:pPr>
        <w:numPr>
          <w:ilvl w:val="0"/>
          <w:numId w:val="19"/>
        </w:numPr>
        <w:jc w:val="both"/>
        <w:rPr>
          <w:szCs w:val="22"/>
        </w:rPr>
      </w:pPr>
      <w:r w:rsidRPr="00D90EAD">
        <w:rPr>
          <w:szCs w:val="22"/>
        </w:rPr>
        <w:t>jména a podpisy zástupců objednatele a zhotovitele, příp. dalších zainteresovaných stran.</w:t>
      </w:r>
    </w:p>
    <w:p w:rsidR="00FD1DC6" w:rsidRPr="00D90EAD" w:rsidRDefault="00FD1DC6" w:rsidP="00D91483">
      <w:pPr>
        <w:numPr>
          <w:ilvl w:val="0"/>
          <w:numId w:val="9"/>
        </w:numPr>
        <w:ind w:left="357" w:hanging="357"/>
        <w:jc w:val="both"/>
        <w:rPr>
          <w:szCs w:val="22"/>
        </w:rPr>
      </w:pPr>
      <w:r w:rsidRPr="00D90EAD">
        <w:rPr>
          <w:szCs w:val="22"/>
        </w:rPr>
        <w:t>Zhotovitel je povinen nejpozději s výzvou k předání díla doručit objednateli následující doklady:</w:t>
      </w:r>
    </w:p>
    <w:p w:rsidR="00FD1DC6" w:rsidRPr="00D90EAD" w:rsidRDefault="00FD1DC6" w:rsidP="00D91483">
      <w:pPr>
        <w:numPr>
          <w:ilvl w:val="0"/>
          <w:numId w:val="15"/>
        </w:numPr>
        <w:jc w:val="both"/>
        <w:rPr>
          <w:rStyle w:val="slostrnky"/>
          <w:iCs/>
          <w:szCs w:val="22"/>
        </w:rPr>
      </w:pPr>
      <w:r w:rsidRPr="00D90EAD">
        <w:rPr>
          <w:rStyle w:val="slostrnky"/>
          <w:bCs/>
          <w:iCs/>
          <w:szCs w:val="22"/>
        </w:rPr>
        <w:t>dokumentaci skutečného provedení stavby</w:t>
      </w:r>
      <w:r w:rsidRPr="00D90EAD">
        <w:rPr>
          <w:iCs/>
          <w:szCs w:val="22"/>
        </w:rPr>
        <w:t xml:space="preserve"> se zakreslením všech změn podle skutečného stavu</w:t>
      </w:r>
      <w:r w:rsidR="00D91483">
        <w:rPr>
          <w:iCs/>
          <w:szCs w:val="22"/>
        </w:rPr>
        <w:t xml:space="preserve"> provedených prací, autorizovanou</w:t>
      </w:r>
      <w:r w:rsidRPr="00D90EAD">
        <w:rPr>
          <w:iCs/>
          <w:szCs w:val="22"/>
        </w:rPr>
        <w:t xml:space="preserve"> zhotovitelem a autorským dozorem v </w:t>
      </w:r>
      <w:r w:rsidR="007B4921" w:rsidRPr="00D90EAD">
        <w:rPr>
          <w:iCs/>
          <w:szCs w:val="22"/>
        </w:rPr>
        <w:t>6</w:t>
      </w:r>
      <w:r w:rsidRPr="00D90EAD">
        <w:rPr>
          <w:iCs/>
          <w:szCs w:val="22"/>
        </w:rPr>
        <w:t xml:space="preserve"> vyhotoveních a </w:t>
      </w:r>
      <w:r w:rsidR="007B4921" w:rsidRPr="00D90EAD">
        <w:rPr>
          <w:iCs/>
          <w:szCs w:val="22"/>
        </w:rPr>
        <w:t>6</w:t>
      </w:r>
      <w:r w:rsidRPr="00D90EAD">
        <w:rPr>
          <w:iCs/>
          <w:szCs w:val="22"/>
        </w:rPr>
        <w:t xml:space="preserve"> x na CD / DVD, </w:t>
      </w:r>
      <w:r w:rsidR="007B4921" w:rsidRPr="00D90EAD">
        <w:rPr>
          <w:iCs/>
          <w:szCs w:val="22"/>
        </w:rPr>
        <w:t>6</w:t>
      </w:r>
      <w:r w:rsidRPr="00D90EAD">
        <w:rPr>
          <w:rStyle w:val="slostrnky"/>
          <w:bCs/>
          <w:iCs/>
          <w:szCs w:val="22"/>
        </w:rPr>
        <w:t xml:space="preserve"> vyhotovení aktuálních katastrálních situací se zákresem skutečného provedení a geodetického zaměření skutečného provedení díla vč. </w:t>
      </w:r>
      <w:r w:rsidR="007B4921" w:rsidRPr="00D90EAD">
        <w:rPr>
          <w:rStyle w:val="slostrnky"/>
          <w:bCs/>
          <w:iCs/>
          <w:szCs w:val="22"/>
        </w:rPr>
        <w:t>6</w:t>
      </w:r>
      <w:r w:rsidRPr="00D90EAD">
        <w:rPr>
          <w:rStyle w:val="slostrnky"/>
          <w:bCs/>
          <w:iCs/>
          <w:szCs w:val="22"/>
        </w:rPr>
        <w:t xml:space="preserve"> vyhotovení v elektronické podobě, které bude zpracováno odpovědným geodetem dle přílohy č. 3 „Požadavky na geodetické zaměření staveb a jejich předávání společnosti OVAK a.s.“ uvedené v „Požadavcích na provádění stokových sítí a kanalizačních přípojek“ v platném znění a v „Požadavcích na provádění vodovodních řadů a přípojek“,</w:t>
      </w:r>
      <w:r w:rsidR="0010093F" w:rsidRPr="00D90EAD">
        <w:rPr>
          <w:rStyle w:val="slostrnky"/>
          <w:bCs/>
          <w:iCs/>
          <w:szCs w:val="22"/>
        </w:rPr>
        <w:t xml:space="preserve"> v platném znění</w:t>
      </w:r>
      <w:r w:rsidR="0010093F" w:rsidRPr="00D90EAD">
        <w:rPr>
          <w:rStyle w:val="slostrnky"/>
          <w:bCs/>
          <w:iCs/>
          <w:szCs w:val="22"/>
          <w:lang w:val="en-US"/>
        </w:rPr>
        <w:t>;</w:t>
      </w:r>
    </w:p>
    <w:p w:rsidR="00FD1DC6" w:rsidRPr="00D90EAD" w:rsidRDefault="00FD1DC6" w:rsidP="00D91483">
      <w:pPr>
        <w:numPr>
          <w:ilvl w:val="0"/>
          <w:numId w:val="15"/>
        </w:numPr>
        <w:jc w:val="both"/>
        <w:rPr>
          <w:szCs w:val="22"/>
        </w:rPr>
      </w:pPr>
      <w:r w:rsidRPr="00D90EAD">
        <w:rPr>
          <w:rStyle w:val="slostrnky"/>
          <w:bCs/>
          <w:szCs w:val="22"/>
        </w:rPr>
        <w:t>doklady o řádném provedení díla dle technických norem a předpisů ve 4 vyhotoveních</w:t>
      </w:r>
      <w:r w:rsidR="0010093F" w:rsidRPr="00D90EAD">
        <w:rPr>
          <w:szCs w:val="22"/>
        </w:rPr>
        <w:t>;</w:t>
      </w:r>
    </w:p>
    <w:p w:rsidR="00FD1DC6" w:rsidRPr="00D90EAD" w:rsidRDefault="00FD1DC6" w:rsidP="00D91483">
      <w:pPr>
        <w:numPr>
          <w:ilvl w:val="0"/>
          <w:numId w:val="15"/>
        </w:numPr>
        <w:jc w:val="both"/>
        <w:rPr>
          <w:szCs w:val="22"/>
        </w:rPr>
      </w:pPr>
      <w:r w:rsidRPr="00D90EAD">
        <w:rPr>
          <w:rStyle w:val="slostrnky"/>
          <w:szCs w:val="22"/>
        </w:rPr>
        <w:t xml:space="preserve">závěrečné zprávy ke všem provedeným zkouškám prokazujícím kvalitu díla. Z těchto závěrečných zpráv bude zřejmé, že daná zkouška vyhověla.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 Vše </w:t>
      </w:r>
      <w:r w:rsidRPr="00D90EAD">
        <w:rPr>
          <w:rStyle w:val="slostrnky"/>
          <w:bCs/>
          <w:szCs w:val="22"/>
        </w:rPr>
        <w:t>ve 4</w:t>
      </w:r>
      <w:r w:rsidR="007B4921" w:rsidRPr="00D90EAD">
        <w:rPr>
          <w:rStyle w:val="slostrnky"/>
          <w:bCs/>
          <w:szCs w:val="22"/>
        </w:rPr>
        <w:t> </w:t>
      </w:r>
      <w:r w:rsidRPr="00D90EAD">
        <w:rPr>
          <w:rStyle w:val="slostrnky"/>
          <w:bCs/>
          <w:szCs w:val="22"/>
        </w:rPr>
        <w:t>vyhotoveních</w:t>
      </w:r>
      <w:r w:rsidR="0010093F" w:rsidRPr="00D90EAD">
        <w:rPr>
          <w:rStyle w:val="slostrnky"/>
          <w:bCs/>
          <w:szCs w:val="22"/>
        </w:rPr>
        <w:t>;</w:t>
      </w:r>
    </w:p>
    <w:p w:rsidR="00FD1DC6" w:rsidRPr="00D90EAD" w:rsidRDefault="00FD1DC6" w:rsidP="00D91483">
      <w:pPr>
        <w:numPr>
          <w:ilvl w:val="0"/>
          <w:numId w:val="15"/>
        </w:numPr>
        <w:jc w:val="both"/>
        <w:rPr>
          <w:szCs w:val="22"/>
        </w:rPr>
      </w:pPr>
      <w:r w:rsidRPr="00D90EAD">
        <w:rPr>
          <w:rStyle w:val="slostrnky"/>
          <w:bCs/>
          <w:szCs w:val="22"/>
        </w:rPr>
        <w:t>certifikáty, atesty a prohlášení o shodě všech použitých materiálů a výrobků</w:t>
      </w:r>
      <w:r w:rsidRPr="00D90EAD">
        <w:rPr>
          <w:szCs w:val="22"/>
        </w:rPr>
        <w:t xml:space="preserve"> a výsledky provedených „kontrolních zkoušek“, jakož i záruční listy, revizní zprávy apod., </w:t>
      </w:r>
      <w:r w:rsidRPr="00D90EAD">
        <w:rPr>
          <w:rStyle w:val="slostrnky"/>
          <w:bCs/>
          <w:szCs w:val="22"/>
        </w:rPr>
        <w:t>ve 4</w:t>
      </w:r>
      <w:r w:rsidR="007B4921" w:rsidRPr="00D90EAD">
        <w:rPr>
          <w:rStyle w:val="slostrnky"/>
          <w:bCs/>
          <w:szCs w:val="22"/>
        </w:rPr>
        <w:t> </w:t>
      </w:r>
      <w:r w:rsidRPr="00D90EAD">
        <w:rPr>
          <w:rStyle w:val="slostrnky"/>
          <w:bCs/>
          <w:szCs w:val="22"/>
        </w:rPr>
        <w:t>vyhotoveních</w:t>
      </w:r>
      <w:r w:rsidR="0010093F" w:rsidRPr="00D90EAD">
        <w:rPr>
          <w:rStyle w:val="slostrnky"/>
          <w:bCs/>
          <w:szCs w:val="22"/>
        </w:rPr>
        <w:t>;</w:t>
      </w:r>
    </w:p>
    <w:p w:rsidR="00FD1DC6" w:rsidRPr="00D90EAD" w:rsidRDefault="00FD1DC6" w:rsidP="00D91483">
      <w:pPr>
        <w:numPr>
          <w:ilvl w:val="0"/>
          <w:numId w:val="15"/>
        </w:numPr>
        <w:jc w:val="both"/>
        <w:rPr>
          <w:szCs w:val="22"/>
        </w:rPr>
      </w:pPr>
      <w:r w:rsidRPr="00D90EAD">
        <w:rPr>
          <w:szCs w:val="22"/>
        </w:rPr>
        <w:t xml:space="preserve">zápisy o provedení prací a konstrukcí zakrytých v průběhu provádění díla, </w:t>
      </w:r>
      <w:r w:rsidRPr="00D90EAD">
        <w:rPr>
          <w:rStyle w:val="slostrnky"/>
          <w:bCs/>
          <w:szCs w:val="22"/>
        </w:rPr>
        <w:t>ve 4 vyhotoveních</w:t>
      </w:r>
      <w:r w:rsidR="0010093F" w:rsidRPr="00D90EAD">
        <w:rPr>
          <w:rStyle w:val="slostrnky"/>
          <w:bCs/>
          <w:szCs w:val="22"/>
        </w:rPr>
        <w:t>;</w:t>
      </w:r>
    </w:p>
    <w:p w:rsidR="00FD1DC6" w:rsidRPr="00D90EAD" w:rsidRDefault="00FD1DC6" w:rsidP="00D91483">
      <w:pPr>
        <w:numPr>
          <w:ilvl w:val="0"/>
          <w:numId w:val="15"/>
        </w:numPr>
        <w:jc w:val="both"/>
        <w:rPr>
          <w:rStyle w:val="slostrnky"/>
          <w:szCs w:val="22"/>
        </w:rPr>
      </w:pPr>
      <w:r w:rsidRPr="00D90EAD">
        <w:rPr>
          <w:rStyle w:val="slostrnky"/>
          <w:bCs/>
          <w:szCs w:val="22"/>
        </w:rPr>
        <w:t>kopie zápisů o provedené kontrole stavu podzemních inženýrských sítí před záhozem, potvrzené jejich vlastníky a správci, pokud tyto zápisy nejsou ve stavebním deníku, ve 4 vyhotoveních,</w:t>
      </w:r>
    </w:p>
    <w:p w:rsidR="00FD1DC6" w:rsidRPr="00D90EAD" w:rsidRDefault="00FD1DC6" w:rsidP="00D91483">
      <w:pPr>
        <w:numPr>
          <w:ilvl w:val="0"/>
          <w:numId w:val="15"/>
        </w:numPr>
        <w:jc w:val="both"/>
        <w:rPr>
          <w:szCs w:val="22"/>
        </w:rPr>
      </w:pPr>
      <w:r w:rsidRPr="00D90EAD">
        <w:rPr>
          <w:szCs w:val="22"/>
        </w:rPr>
        <w:t>stavební deník – první průpis a 3 x kopie</w:t>
      </w:r>
      <w:r w:rsidR="0010093F" w:rsidRPr="00D90EAD">
        <w:rPr>
          <w:szCs w:val="22"/>
        </w:rPr>
        <w:t>;</w:t>
      </w:r>
    </w:p>
    <w:p w:rsidR="0010093F" w:rsidRPr="00D90EAD" w:rsidRDefault="0010093F" w:rsidP="00D91483">
      <w:pPr>
        <w:pStyle w:val="Odstavecseseznamem"/>
        <w:numPr>
          <w:ilvl w:val="0"/>
          <w:numId w:val="15"/>
        </w:numPr>
        <w:contextualSpacing w:val="0"/>
        <w:rPr>
          <w:rStyle w:val="slostrnky"/>
        </w:rPr>
      </w:pPr>
      <w:r w:rsidRPr="00D90EAD">
        <w:rPr>
          <w:rStyle w:val="slostrnky"/>
        </w:rPr>
        <w:t>doklady o zpětném převzetí dotčených pozemků jejich vlastníky, v originále a ve 3 kopiích;</w:t>
      </w:r>
    </w:p>
    <w:p w:rsidR="0010093F" w:rsidRPr="00D90EAD" w:rsidRDefault="0010093F" w:rsidP="00D91483">
      <w:pPr>
        <w:pStyle w:val="Odstavecseseznamem"/>
        <w:numPr>
          <w:ilvl w:val="0"/>
          <w:numId w:val="15"/>
        </w:numPr>
        <w:contextualSpacing w:val="0"/>
      </w:pPr>
      <w:r w:rsidRPr="00D90EAD">
        <w:rPr>
          <w:rStyle w:val="slostrnky"/>
        </w:rPr>
        <w:t>doklady o zpětném předání provedené kanalizační nebo vodovodní přípojky vlastníkům připojované nemovitosti - písemný souhlas vlastníka připojované nemovitosti s provedením způsobu realizace této přípojky na formuláři dodaném objednatelem při předání staveniště</w:t>
      </w:r>
      <w:r w:rsidRPr="00D90EAD">
        <w:t xml:space="preserve"> -</w:t>
      </w:r>
      <w:r w:rsidRPr="00D90EAD">
        <w:rPr>
          <w:rStyle w:val="slostrnky"/>
        </w:rPr>
        <w:t xml:space="preserve"> „</w:t>
      </w:r>
      <w:r w:rsidRPr="00D90EAD">
        <w:t xml:space="preserve">Protokol o převzetí realizované kanalizační přípojky“ nebo </w:t>
      </w:r>
      <w:r w:rsidRPr="00D90EAD">
        <w:rPr>
          <w:rStyle w:val="slostrnky"/>
        </w:rPr>
        <w:t>„</w:t>
      </w:r>
      <w:r w:rsidRPr="00D90EAD">
        <w:t xml:space="preserve">Protokol o převzetí realizované vodovodní přípojky“, v originále </w:t>
      </w:r>
      <w:r w:rsidRPr="00D90EAD">
        <w:rPr>
          <w:rStyle w:val="slostrnky"/>
        </w:rPr>
        <w:t>a ve 3 kopiích;</w:t>
      </w:r>
    </w:p>
    <w:p w:rsidR="00FD1DC6" w:rsidRPr="00D90EAD" w:rsidRDefault="00FD1DC6" w:rsidP="00D91483">
      <w:pPr>
        <w:numPr>
          <w:ilvl w:val="0"/>
          <w:numId w:val="15"/>
        </w:numPr>
        <w:jc w:val="both"/>
        <w:rPr>
          <w:szCs w:val="22"/>
        </w:rPr>
      </w:pPr>
      <w:r w:rsidRPr="00D90EAD">
        <w:rPr>
          <w:rStyle w:val="slostrnky"/>
          <w:bCs/>
          <w:szCs w:val="22"/>
        </w:rPr>
        <w:t>doklady o odstranění odpadů vzniklých při stavební činnosti v souladu s platnou legislativou, ve 4 vyhotoveních</w:t>
      </w:r>
      <w:r w:rsidR="0010093F" w:rsidRPr="00D90EAD">
        <w:rPr>
          <w:rStyle w:val="slostrnky"/>
          <w:bCs/>
          <w:szCs w:val="22"/>
        </w:rPr>
        <w:t>;</w:t>
      </w:r>
    </w:p>
    <w:p w:rsidR="00FD1DC6" w:rsidRPr="00D90EAD" w:rsidRDefault="00FD1DC6" w:rsidP="00D91483">
      <w:pPr>
        <w:numPr>
          <w:ilvl w:val="0"/>
          <w:numId w:val="15"/>
        </w:numPr>
        <w:jc w:val="both"/>
        <w:rPr>
          <w:szCs w:val="22"/>
        </w:rPr>
      </w:pPr>
      <w:r w:rsidRPr="00D90EAD">
        <w:rPr>
          <w:szCs w:val="22"/>
        </w:rPr>
        <w:t xml:space="preserve">ověřené geometrické plány pro zřízení služebnosti inženýrské sítě opatřené souhlasem příslušného katastrálního úřadu pro pozemky dotčené stavbou, na kterých bude služebnost inženýrské sítě zřízena., </w:t>
      </w:r>
      <w:r w:rsidRPr="00D90EAD">
        <w:rPr>
          <w:rStyle w:val="slostrnky"/>
          <w:bCs/>
          <w:szCs w:val="22"/>
        </w:rPr>
        <w:t>ve 4 vyhotoveních</w:t>
      </w:r>
      <w:r w:rsidR="00D91483">
        <w:rPr>
          <w:rStyle w:val="slostrnky"/>
          <w:bCs/>
          <w:szCs w:val="22"/>
        </w:rPr>
        <w:t>.</w:t>
      </w:r>
    </w:p>
    <w:p w:rsidR="00042DB0" w:rsidRPr="00AD003B" w:rsidRDefault="00042DB0" w:rsidP="00D91483">
      <w:pPr>
        <w:pStyle w:val="Zkladntext2"/>
        <w:numPr>
          <w:ilvl w:val="0"/>
          <w:numId w:val="33"/>
        </w:numPr>
        <w:ind w:left="357" w:hanging="357"/>
        <w:jc w:val="both"/>
        <w:rPr>
          <w:b w:val="0"/>
          <w:bCs/>
          <w:sz w:val="22"/>
          <w:szCs w:val="22"/>
        </w:rPr>
      </w:pPr>
      <w:r w:rsidRPr="00D90EAD">
        <w:rPr>
          <w:b w:val="0"/>
          <w:bCs/>
          <w:sz w:val="22"/>
          <w:szCs w:val="22"/>
        </w:rPr>
        <w:t xml:space="preserve">Součástí zápisu o předání dokončeného díla, ve kterém bude prohlášení zhotovitele o úplnosti a kompletnosti díla, musí být i doklady uvedené v bodě 5. tohoto článku smlouvy. Zhotovitel i objednatel jsou oprávněni uvést v zápise o předání dokončeného díla cokoli, co budou považovat za nutné. Po podepsání zápisu o předání dokončeného díla oprávněnými zástupci obou smluvních </w:t>
      </w:r>
      <w:r w:rsidRPr="00D90EAD">
        <w:rPr>
          <w:b w:val="0"/>
          <w:bCs/>
          <w:sz w:val="22"/>
          <w:szCs w:val="22"/>
        </w:rPr>
        <w:lastRenderedPageBreak/>
        <w:t>stran se považují veškerá opatření a doby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předání díla, zodpovídá zhotovitel v rozsahu sjednané záruky</w:t>
      </w:r>
      <w:r w:rsidR="00602686">
        <w:rPr>
          <w:b w:val="0"/>
          <w:bCs/>
          <w:sz w:val="22"/>
          <w:szCs w:val="22"/>
          <w:lang w:val="cs-CZ"/>
        </w:rPr>
        <w:t xml:space="preserve"> </w:t>
      </w:r>
      <w:r w:rsidR="00602686" w:rsidRPr="00AD003B">
        <w:rPr>
          <w:b w:val="0"/>
          <w:bCs/>
          <w:sz w:val="22"/>
          <w:szCs w:val="22"/>
          <w:lang w:val="cs-CZ"/>
        </w:rPr>
        <w:t>za jakost</w:t>
      </w:r>
      <w:r w:rsidRPr="00AD003B">
        <w:rPr>
          <w:b w:val="0"/>
          <w:bCs/>
          <w:sz w:val="22"/>
          <w:szCs w:val="22"/>
        </w:rPr>
        <w:t>.</w:t>
      </w:r>
    </w:p>
    <w:p w:rsidR="00042DB0" w:rsidRPr="00AD003B" w:rsidRDefault="00042DB0" w:rsidP="00D91483">
      <w:pPr>
        <w:pStyle w:val="Zkladntext2"/>
        <w:numPr>
          <w:ilvl w:val="0"/>
          <w:numId w:val="33"/>
        </w:numPr>
        <w:ind w:left="357" w:hanging="357"/>
        <w:jc w:val="both"/>
        <w:rPr>
          <w:b w:val="0"/>
          <w:bCs/>
          <w:sz w:val="22"/>
          <w:szCs w:val="22"/>
        </w:rPr>
      </w:pPr>
      <w:r w:rsidRPr="00D90EAD">
        <w:rPr>
          <w:b w:val="0"/>
          <w:bCs/>
          <w:sz w:val="22"/>
          <w:szCs w:val="22"/>
        </w:rPr>
        <w:t xml:space="preserve">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w:t>
      </w:r>
      <w:r w:rsidR="00F81F0A" w:rsidRPr="00D90EAD">
        <w:rPr>
          <w:b w:val="0"/>
          <w:bCs/>
          <w:sz w:val="22"/>
          <w:szCs w:val="22"/>
          <w:lang w:val="cs-CZ"/>
        </w:rPr>
        <w:t>zda</w:t>
      </w:r>
      <w:r w:rsidRPr="00D90EAD">
        <w:rPr>
          <w:b w:val="0"/>
          <w:bCs/>
          <w:sz w:val="22"/>
          <w:szCs w:val="22"/>
        </w:rPr>
        <w:t xml:space="preserve"> dílo nebo jeho dohodnutou část od zhotovit</w:t>
      </w:r>
      <w:r w:rsidR="00602686">
        <w:rPr>
          <w:b w:val="0"/>
          <w:bCs/>
          <w:sz w:val="22"/>
          <w:szCs w:val="22"/>
        </w:rPr>
        <w:t>ele přejímá</w:t>
      </w:r>
      <w:r w:rsidR="00602686">
        <w:rPr>
          <w:b w:val="0"/>
          <w:bCs/>
          <w:sz w:val="22"/>
          <w:szCs w:val="22"/>
          <w:lang w:val="cs-CZ"/>
        </w:rPr>
        <w:t xml:space="preserve">, </w:t>
      </w:r>
      <w:r w:rsidR="00602686" w:rsidRPr="00AD003B">
        <w:rPr>
          <w:b w:val="0"/>
          <w:sz w:val="22"/>
          <w:szCs w:val="22"/>
        </w:rPr>
        <w:t>a to v souladu s postupem uvedeným v odst. 6 tohoto článku smlouvy. Smluvní strany se dohodly na vyloučení použití ustanovení § 2609 OZ.</w:t>
      </w:r>
    </w:p>
    <w:p w:rsidR="00AD003B" w:rsidRPr="00AD003B" w:rsidRDefault="00042DB0" w:rsidP="00D91483">
      <w:pPr>
        <w:pStyle w:val="Zkladntext2"/>
        <w:numPr>
          <w:ilvl w:val="0"/>
          <w:numId w:val="33"/>
        </w:numPr>
        <w:ind w:left="357" w:hanging="357"/>
        <w:jc w:val="both"/>
        <w:rPr>
          <w:b w:val="0"/>
          <w:bCs/>
          <w:sz w:val="22"/>
          <w:szCs w:val="22"/>
        </w:rPr>
      </w:pPr>
      <w:r w:rsidRPr="00AD003B">
        <w:rPr>
          <w:b w:val="0"/>
          <w:bCs/>
          <w:sz w:val="22"/>
          <w:szCs w:val="22"/>
        </w:rPr>
        <w:t xml:space="preserve">Pokud se smluvní strany nedohodnou ani v opakovaném přejímacím řízení na oprávněnosti či neoprávněnosti nepřevzetí díla ve lhůtě 5-ti pracovních dnů od zahájení opětovného předávacího řízení, bude vzniklý spor předán k rozhodnutí příslušnému soudu. </w:t>
      </w:r>
    </w:p>
    <w:p w:rsidR="00F535F6" w:rsidRPr="00AD003B" w:rsidRDefault="00042DB0" w:rsidP="00D91483">
      <w:pPr>
        <w:pStyle w:val="Zkladntext2"/>
        <w:numPr>
          <w:ilvl w:val="0"/>
          <w:numId w:val="33"/>
        </w:numPr>
        <w:ind w:left="357" w:hanging="357"/>
        <w:jc w:val="both"/>
        <w:rPr>
          <w:b w:val="0"/>
          <w:bCs/>
          <w:sz w:val="22"/>
          <w:szCs w:val="22"/>
        </w:rPr>
      </w:pPr>
      <w:r w:rsidRPr="00AD003B">
        <w:rPr>
          <w:b w:val="0"/>
          <w:bCs/>
          <w:sz w:val="22"/>
          <w:szCs w:val="22"/>
        </w:rPr>
        <w:t>Zástupci smluvních stran, kteří jsou zmocněni k odevzdání a převzetí díla, budou uvedeni ve stavebním deníku</w:t>
      </w:r>
      <w:r w:rsidR="00234246" w:rsidRPr="00AD003B">
        <w:rPr>
          <w:b w:val="0"/>
          <w:bCs/>
          <w:sz w:val="22"/>
          <w:szCs w:val="22"/>
          <w:lang w:val="cs-CZ"/>
        </w:rPr>
        <w:t>.</w:t>
      </w:r>
    </w:p>
    <w:p w:rsidR="003A05AE" w:rsidRPr="00D90EAD" w:rsidRDefault="003A05AE" w:rsidP="00C70BBC">
      <w:pPr>
        <w:pStyle w:val="Zkladntextodsazen-slo"/>
        <w:tabs>
          <w:tab w:val="clear" w:pos="284"/>
        </w:tabs>
        <w:ind w:left="0" w:firstLine="0"/>
        <w:rPr>
          <w:lang w:val="cs-CZ"/>
        </w:rPr>
      </w:pPr>
    </w:p>
    <w:p w:rsidR="00E447CE" w:rsidRPr="00D90EAD" w:rsidRDefault="00E447CE" w:rsidP="002E5AC4">
      <w:pPr>
        <w:pStyle w:val="Zkladntext"/>
        <w:spacing w:before="120" w:after="60"/>
        <w:rPr>
          <w:rFonts w:ascii="Arial" w:hAnsi="Arial" w:cs="Arial"/>
          <w:b/>
          <w:sz w:val="24"/>
          <w:szCs w:val="24"/>
        </w:rPr>
      </w:pPr>
      <w:r w:rsidRPr="00D90EAD">
        <w:rPr>
          <w:rFonts w:ascii="Arial" w:hAnsi="Arial" w:cs="Arial"/>
          <w:b/>
          <w:sz w:val="24"/>
          <w:szCs w:val="24"/>
        </w:rPr>
        <w:t>čl. XIV.</w:t>
      </w:r>
    </w:p>
    <w:p w:rsidR="00E447CE" w:rsidRPr="00D90EAD" w:rsidRDefault="00E447CE" w:rsidP="00E447CE">
      <w:pPr>
        <w:pStyle w:val="Nadpis7"/>
        <w:spacing w:after="80"/>
        <w:jc w:val="left"/>
        <w:rPr>
          <w:rFonts w:ascii="Arial" w:hAnsi="Arial" w:cs="Arial"/>
          <w:szCs w:val="24"/>
        </w:rPr>
      </w:pPr>
      <w:r w:rsidRPr="00D90EAD">
        <w:rPr>
          <w:rFonts w:ascii="Arial" w:hAnsi="Arial" w:cs="Arial"/>
          <w:szCs w:val="24"/>
        </w:rPr>
        <w:t>Práva z vadného plnění a záruka za jakost</w:t>
      </w:r>
    </w:p>
    <w:p w:rsidR="00E447CE" w:rsidRPr="00D90EAD" w:rsidRDefault="00E447CE" w:rsidP="00D33B03">
      <w:pPr>
        <w:numPr>
          <w:ilvl w:val="0"/>
          <w:numId w:val="10"/>
        </w:numPr>
        <w:ind w:left="357" w:hanging="357"/>
        <w:jc w:val="both"/>
        <w:rPr>
          <w:szCs w:val="22"/>
        </w:rPr>
      </w:pPr>
      <w:r w:rsidRPr="00D90EAD">
        <w:t xml:space="preserve">Práva objednatele z vadného plnění se řídí příslušnými ustanoveními </w:t>
      </w:r>
      <w:r w:rsidR="000B4FE0" w:rsidRPr="00D90EAD">
        <w:t>OZ</w:t>
      </w:r>
      <w:r w:rsidRPr="00D90EAD">
        <w:t>.</w:t>
      </w:r>
      <w:r w:rsidR="00E0182D" w:rsidRPr="00D90EAD">
        <w:t xml:space="preserve"> </w:t>
      </w:r>
      <w:r w:rsidR="00E0182D" w:rsidRPr="00D90EAD">
        <w:rPr>
          <w:szCs w:val="22"/>
        </w:rPr>
        <w:t>Zjištěné vady je povinen zhotovitel odstranit na své náklady.</w:t>
      </w:r>
    </w:p>
    <w:p w:rsidR="00E447CE" w:rsidRPr="00D90EAD" w:rsidRDefault="00E447CE" w:rsidP="00D33B03">
      <w:pPr>
        <w:numPr>
          <w:ilvl w:val="0"/>
          <w:numId w:val="10"/>
        </w:numPr>
        <w:jc w:val="both"/>
        <w:rPr>
          <w:szCs w:val="22"/>
        </w:rPr>
      </w:pPr>
      <w:r w:rsidRPr="00D90EAD">
        <w:rPr>
          <w:szCs w:val="22"/>
        </w:rPr>
        <w:t>Zhotovitel poskytuje na provedené dílo záruku v délce:</w:t>
      </w:r>
    </w:p>
    <w:p w:rsidR="00E447CE" w:rsidRPr="00D90EAD" w:rsidRDefault="00E447CE" w:rsidP="008A12A3">
      <w:pPr>
        <w:numPr>
          <w:ilvl w:val="0"/>
          <w:numId w:val="16"/>
        </w:numPr>
        <w:jc w:val="both"/>
        <w:rPr>
          <w:b/>
          <w:szCs w:val="22"/>
        </w:rPr>
      </w:pPr>
      <w:r w:rsidRPr="00D90EAD">
        <w:rPr>
          <w:szCs w:val="22"/>
        </w:rPr>
        <w:t xml:space="preserve">záruční lhůta na dílo ………… měsíců </w:t>
      </w:r>
      <w:r w:rsidRPr="00D90EAD">
        <w:rPr>
          <w:b/>
          <w:i/>
          <w:szCs w:val="22"/>
        </w:rPr>
        <w:t>(min. 60 měsíců)</w:t>
      </w:r>
      <w:r w:rsidRPr="00C41BC3">
        <w:rPr>
          <w:szCs w:val="22"/>
        </w:rPr>
        <w:t xml:space="preserve">, </w:t>
      </w:r>
      <w:r w:rsidRPr="00C41BC3">
        <w:rPr>
          <w:b/>
          <w:bCs/>
          <w:i/>
          <w:iCs/>
          <w:szCs w:val="22"/>
          <w:highlight w:val="yellow"/>
        </w:rPr>
        <w:t>(</w:t>
      </w:r>
      <w:r w:rsidRPr="00C41BC3">
        <w:rPr>
          <w:rFonts w:ascii="Arial" w:hAnsi="Arial" w:cs="Arial"/>
          <w:b/>
          <w:bCs/>
          <w:i/>
          <w:iCs/>
          <w:sz w:val="20"/>
          <w:highlight w:val="yellow"/>
        </w:rPr>
        <w:t xml:space="preserve">doplní </w:t>
      </w:r>
      <w:r w:rsidR="006C1814" w:rsidRPr="00C41BC3">
        <w:rPr>
          <w:rFonts w:ascii="Arial" w:hAnsi="Arial" w:cs="Arial"/>
          <w:b/>
          <w:i/>
          <w:sz w:val="20"/>
          <w:highlight w:val="yellow"/>
        </w:rPr>
        <w:t>zhotovitel</w:t>
      </w:r>
      <w:r w:rsidRPr="00C41BC3">
        <w:rPr>
          <w:b/>
          <w:bCs/>
          <w:i/>
          <w:iCs/>
          <w:szCs w:val="22"/>
          <w:highlight w:val="yellow"/>
        </w:rPr>
        <w:t>)</w:t>
      </w:r>
    </w:p>
    <w:p w:rsidR="000B4FE0" w:rsidRPr="00D90EAD" w:rsidRDefault="00E447CE" w:rsidP="008A12A3">
      <w:pPr>
        <w:numPr>
          <w:ilvl w:val="0"/>
          <w:numId w:val="16"/>
        </w:numPr>
        <w:ind w:hanging="210"/>
        <w:jc w:val="both"/>
        <w:rPr>
          <w:b/>
          <w:szCs w:val="22"/>
        </w:rPr>
      </w:pPr>
      <w:r w:rsidRPr="00D90EAD">
        <w:rPr>
          <w:szCs w:val="22"/>
        </w:rPr>
        <w:t xml:space="preserve">záruční lhůta na povrchy ……. </w:t>
      </w:r>
      <w:proofErr w:type="gramStart"/>
      <w:r w:rsidRPr="00D90EAD">
        <w:rPr>
          <w:szCs w:val="22"/>
        </w:rPr>
        <w:t>měsíců</w:t>
      </w:r>
      <w:proofErr w:type="gramEnd"/>
      <w:r w:rsidRPr="00D90EAD">
        <w:rPr>
          <w:szCs w:val="22"/>
        </w:rPr>
        <w:t xml:space="preserve"> </w:t>
      </w:r>
      <w:r w:rsidRPr="00D90EAD">
        <w:rPr>
          <w:b/>
          <w:i/>
          <w:szCs w:val="22"/>
        </w:rPr>
        <w:t>(min. 36 měsíců)</w:t>
      </w:r>
      <w:r w:rsidR="004F0B11" w:rsidRPr="00C41BC3">
        <w:rPr>
          <w:szCs w:val="22"/>
        </w:rPr>
        <w:t>.</w:t>
      </w:r>
      <w:r w:rsidRPr="00C41BC3">
        <w:rPr>
          <w:szCs w:val="22"/>
        </w:rPr>
        <w:t xml:space="preserve"> </w:t>
      </w:r>
      <w:r w:rsidRPr="00C41BC3">
        <w:rPr>
          <w:b/>
          <w:bCs/>
          <w:i/>
          <w:iCs/>
          <w:szCs w:val="22"/>
          <w:highlight w:val="yellow"/>
        </w:rPr>
        <w:t>(</w:t>
      </w:r>
      <w:r w:rsidRPr="00C41BC3">
        <w:rPr>
          <w:rFonts w:ascii="Arial" w:hAnsi="Arial" w:cs="Arial"/>
          <w:b/>
          <w:bCs/>
          <w:i/>
          <w:iCs/>
          <w:sz w:val="20"/>
          <w:highlight w:val="yellow"/>
        </w:rPr>
        <w:t>doplní</w:t>
      </w:r>
      <w:r w:rsidRPr="00C41BC3">
        <w:rPr>
          <w:b/>
          <w:bCs/>
          <w:i/>
          <w:iCs/>
          <w:szCs w:val="22"/>
          <w:highlight w:val="yellow"/>
        </w:rPr>
        <w:t xml:space="preserve"> </w:t>
      </w:r>
      <w:r w:rsidR="006C1814" w:rsidRPr="00C41BC3">
        <w:rPr>
          <w:rFonts w:ascii="Arial" w:hAnsi="Arial" w:cs="Arial"/>
          <w:b/>
          <w:i/>
          <w:sz w:val="20"/>
          <w:highlight w:val="yellow"/>
        </w:rPr>
        <w:t>zhotovitel</w:t>
      </w:r>
      <w:r w:rsidRPr="00C41BC3">
        <w:rPr>
          <w:b/>
          <w:bCs/>
          <w:i/>
          <w:iCs/>
          <w:szCs w:val="22"/>
          <w:highlight w:val="yellow"/>
        </w:rPr>
        <w:t>)</w:t>
      </w:r>
    </w:p>
    <w:p w:rsidR="00B7096E" w:rsidRPr="00D90EAD" w:rsidRDefault="00B7096E" w:rsidP="00D33B03">
      <w:pPr>
        <w:numPr>
          <w:ilvl w:val="0"/>
          <w:numId w:val="10"/>
        </w:numPr>
        <w:jc w:val="both"/>
        <w:rPr>
          <w:szCs w:val="22"/>
        </w:rPr>
      </w:pPr>
      <w:r w:rsidRPr="00D90EAD">
        <w:rPr>
          <w:szCs w:val="22"/>
        </w:rPr>
        <w:t xml:space="preserve">Záruční doba začíná plynout ode dne řádného převzetí celého díla objednatelem. </w:t>
      </w:r>
    </w:p>
    <w:p w:rsidR="000B4FE0" w:rsidRPr="00D90EAD" w:rsidRDefault="000B4FE0" w:rsidP="00D33B03">
      <w:pPr>
        <w:pStyle w:val="Zkladntextodsazen-slo"/>
        <w:numPr>
          <w:ilvl w:val="0"/>
          <w:numId w:val="10"/>
        </w:numPr>
      </w:pPr>
      <w:r w:rsidRPr="00D90EAD">
        <w:t xml:space="preserve">Zhotovitel započne s odstraněním vady do 2 pracovních dnů ode dne doručení písemného oznámení o vadě, pokud se smluvní strany nedohodnou jinak. V případě havárie započne s odstraněním vady </w:t>
      </w:r>
      <w:r w:rsidR="00C41BC3" w:rsidRPr="006F61E8">
        <w:t xml:space="preserve">do </w:t>
      </w:r>
      <w:r w:rsidR="00C41BC3" w:rsidRPr="00AD003B">
        <w:t>24 hodin ode dne písemného oznámení (i e-mailového)</w:t>
      </w:r>
      <w:r w:rsidRPr="00D90EAD">
        <w:t>,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0B4FE0" w:rsidRPr="00D90EAD" w:rsidRDefault="000B4FE0" w:rsidP="00D33B03">
      <w:pPr>
        <w:pStyle w:val="Zkladntextodsazen-slo"/>
        <w:numPr>
          <w:ilvl w:val="0"/>
          <w:numId w:val="10"/>
        </w:numPr>
      </w:pPr>
      <w:r w:rsidRPr="00D90EAD">
        <w:t>Neodstraní-li zhotovitel vady ve stanovené lhůtě, je objednatel oprávněn pověřit odstraněním vady jiný subjekt nebo odstranit vady sám a zhotovitel je povinen náklady takto vynaložené objednateli v plné výši uhradit.</w:t>
      </w:r>
    </w:p>
    <w:p w:rsidR="000B4FE0" w:rsidRPr="00D90EAD" w:rsidRDefault="000B4FE0" w:rsidP="00D33B03">
      <w:pPr>
        <w:pStyle w:val="Zkladntextodsazen-slo"/>
        <w:numPr>
          <w:ilvl w:val="0"/>
          <w:numId w:val="10"/>
        </w:numPr>
      </w:pPr>
      <w:r w:rsidRPr="00D90EAD">
        <w:t>Zhotovitel je povinen odstranit vadu i v případech, kdy neuznává, že za vady odpovídá. Ve sporných případech nese zhotovitel náklady až do rozhodnutí o reklamaci.</w:t>
      </w:r>
    </w:p>
    <w:p w:rsidR="000B4FE0" w:rsidRPr="00D90EAD" w:rsidRDefault="000B4FE0" w:rsidP="00D33B03">
      <w:pPr>
        <w:pStyle w:val="Zkladntextodsazen-slo"/>
        <w:numPr>
          <w:ilvl w:val="0"/>
          <w:numId w:val="10"/>
        </w:numPr>
      </w:pPr>
      <w:r w:rsidRPr="00D90EAD">
        <w:t xml:space="preserve">Oznámení o odstranění vady zhotovitel objednateli </w:t>
      </w:r>
      <w:r w:rsidR="00C41BC3">
        <w:rPr>
          <w:lang w:val="cs-CZ"/>
        </w:rPr>
        <w:t xml:space="preserve">písemně </w:t>
      </w:r>
      <w:r w:rsidRPr="00D90EAD">
        <w:t xml:space="preserve">předá. Na provedenou opravu v rámci záruky za jakost poskytne zhotovitel záruku </w:t>
      </w:r>
      <w:r w:rsidR="00C41BC3" w:rsidRPr="00AD003B">
        <w:rPr>
          <w:lang w:val="cs-CZ"/>
        </w:rPr>
        <w:t xml:space="preserve">za jakost </w:t>
      </w:r>
      <w:r w:rsidRPr="00D90EAD">
        <w:t>ve stejné délce dle bodu 2. tohoto článku smlouvy.</w:t>
      </w:r>
    </w:p>
    <w:p w:rsidR="00B02D89" w:rsidRPr="00D90EAD" w:rsidRDefault="00B02D89" w:rsidP="00C70BBC">
      <w:pPr>
        <w:pStyle w:val="Zkladntextodsazen-slo"/>
        <w:tabs>
          <w:tab w:val="clear" w:pos="284"/>
        </w:tabs>
        <w:ind w:left="0" w:firstLine="0"/>
        <w:rPr>
          <w:lang w:val="cs-CZ"/>
        </w:rPr>
      </w:pPr>
    </w:p>
    <w:p w:rsidR="00E447CE" w:rsidRPr="00D90EAD" w:rsidRDefault="00E447CE" w:rsidP="002E5AC4">
      <w:pPr>
        <w:pStyle w:val="Zkladntext"/>
        <w:spacing w:before="120" w:after="60"/>
        <w:jc w:val="both"/>
        <w:rPr>
          <w:rFonts w:ascii="Arial" w:hAnsi="Arial" w:cs="Arial"/>
          <w:b/>
          <w:sz w:val="24"/>
          <w:szCs w:val="24"/>
        </w:rPr>
      </w:pPr>
      <w:r w:rsidRPr="00D90EAD">
        <w:rPr>
          <w:rFonts w:ascii="Arial" w:hAnsi="Arial" w:cs="Arial"/>
          <w:b/>
          <w:sz w:val="24"/>
          <w:szCs w:val="24"/>
        </w:rPr>
        <w:t>čl. XV.</w:t>
      </w:r>
    </w:p>
    <w:p w:rsidR="00E447CE" w:rsidRPr="00D90EAD" w:rsidRDefault="00E447CE" w:rsidP="00E447CE">
      <w:pPr>
        <w:pStyle w:val="Smlouva2"/>
        <w:spacing w:after="80"/>
        <w:jc w:val="both"/>
        <w:outlineLvl w:val="0"/>
        <w:rPr>
          <w:rFonts w:ascii="Arial" w:hAnsi="Arial" w:cs="Arial"/>
          <w:szCs w:val="24"/>
        </w:rPr>
      </w:pPr>
      <w:r w:rsidRPr="00D90EAD">
        <w:rPr>
          <w:rFonts w:ascii="Arial" w:hAnsi="Arial" w:cs="Arial"/>
        </w:rPr>
        <w:t>Náhrada újmy</w:t>
      </w:r>
    </w:p>
    <w:p w:rsidR="001D5B47" w:rsidRPr="00D90EAD" w:rsidRDefault="001D5B47" w:rsidP="008A12A3">
      <w:pPr>
        <w:pStyle w:val="Zkladntextodsazen-slo"/>
        <w:numPr>
          <w:ilvl w:val="2"/>
          <w:numId w:val="29"/>
        </w:numPr>
        <w:tabs>
          <w:tab w:val="clear" w:pos="6239"/>
          <w:tab w:val="num" w:pos="284"/>
        </w:tabs>
        <w:ind w:left="284"/>
      </w:pPr>
      <w:r w:rsidRPr="00D90EAD">
        <w:t>Nebezpečí újmy na zhotovovaném díle nese zhotovitel v plném rozsahu až do dne předání a převzetí celého díl</w:t>
      </w:r>
      <w:r w:rsidR="001C4DF4" w:rsidRPr="00D90EAD">
        <w:t>a</w:t>
      </w:r>
      <w:r w:rsidRPr="00D90EAD">
        <w:t>.  Odpovědnost zhotovitele se nevztahuje na újmy, které jsou pro zhotovitele nepojistitelné (např. živelné události), za které nese odpovědnost objednatel z titulu svého pojištění jako vlastníka objektů.</w:t>
      </w:r>
    </w:p>
    <w:p w:rsidR="001D5B47" w:rsidRPr="00D90EAD" w:rsidRDefault="001D5B47" w:rsidP="008A12A3">
      <w:pPr>
        <w:pStyle w:val="Zkladntextodsazen-slo"/>
        <w:numPr>
          <w:ilvl w:val="2"/>
          <w:numId w:val="29"/>
        </w:numPr>
        <w:tabs>
          <w:tab w:val="clear" w:pos="6239"/>
          <w:tab w:val="num" w:pos="284"/>
        </w:tabs>
        <w:ind w:left="284"/>
      </w:pPr>
      <w:r w:rsidRPr="00D90EAD">
        <w:t>Zhotovitel nese odpovědnost původce odpadů, zavazuje se nezpůsobovat únik ropných, toxických či jiných škodlivých látek na stavbě.</w:t>
      </w:r>
    </w:p>
    <w:p w:rsidR="001D5B47" w:rsidRPr="00D90EAD" w:rsidRDefault="001D5B47" w:rsidP="008A12A3">
      <w:pPr>
        <w:pStyle w:val="Zkladntextodsazen-slo"/>
        <w:numPr>
          <w:ilvl w:val="2"/>
          <w:numId w:val="29"/>
        </w:numPr>
        <w:tabs>
          <w:tab w:val="clear" w:pos="6239"/>
          <w:tab w:val="num" w:pos="284"/>
        </w:tabs>
        <w:ind w:left="284"/>
      </w:pPr>
      <w:r w:rsidRPr="00D90EAD">
        <w:t>Zhotovitel je povinen učinit veškerá opatření potřebná k odvrácení újmy nebo k jejich zmírnění.</w:t>
      </w:r>
    </w:p>
    <w:p w:rsidR="001D5B47" w:rsidRPr="00D90EAD" w:rsidRDefault="001D5B47" w:rsidP="008A12A3">
      <w:pPr>
        <w:pStyle w:val="Zkladntextodsazen-slo"/>
        <w:numPr>
          <w:ilvl w:val="2"/>
          <w:numId w:val="29"/>
        </w:numPr>
        <w:tabs>
          <w:tab w:val="clear" w:pos="6239"/>
          <w:tab w:val="num" w:pos="284"/>
        </w:tabs>
        <w:ind w:left="284"/>
      </w:pPr>
      <w:r w:rsidRPr="00D90EAD">
        <w:lastRenderedPageBreak/>
        <w:t xml:space="preserve">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w:t>
      </w:r>
      <w:r w:rsidRPr="00AD003B">
        <w:t xml:space="preserve">OZ </w:t>
      </w:r>
      <w:r w:rsidRPr="00D90EAD">
        <w:t>nebo jiný právní předpis.</w:t>
      </w:r>
    </w:p>
    <w:p w:rsidR="001D5B47" w:rsidRPr="00D90EAD" w:rsidRDefault="001D5B47" w:rsidP="008A12A3">
      <w:pPr>
        <w:pStyle w:val="Zkladntextodsazen-slo"/>
        <w:numPr>
          <w:ilvl w:val="2"/>
          <w:numId w:val="29"/>
        </w:numPr>
        <w:tabs>
          <w:tab w:val="clear" w:pos="6239"/>
          <w:tab w:val="num" w:pos="284"/>
        </w:tabs>
        <w:ind w:left="284"/>
      </w:pPr>
      <w:r w:rsidRPr="00D90EAD">
        <w:t>Zhotovitel je povinen sjednat pojištění proti újmám, způsobeným vlastní činností. Toto pojištění je povinen zhotovitel udržovat v účinnosti po celou dobu zhotovování díla.</w:t>
      </w:r>
    </w:p>
    <w:p w:rsidR="001D5B47" w:rsidRPr="00D90EAD" w:rsidRDefault="001D5B47" w:rsidP="008A12A3">
      <w:pPr>
        <w:pStyle w:val="Zkladntextodsazen-slo"/>
        <w:numPr>
          <w:ilvl w:val="2"/>
          <w:numId w:val="29"/>
        </w:numPr>
        <w:tabs>
          <w:tab w:val="clear" w:pos="6239"/>
          <w:tab w:val="num" w:pos="284"/>
        </w:tabs>
        <w:ind w:left="284"/>
      </w:pPr>
      <w:r w:rsidRPr="00D90EAD">
        <w:t>V případě, že objednateli nebo třetím osobám vznikne při činnosti prováděné zhotovitelem prokazatelná újma, která nebude kryta pojištěním sjednaným ve smyslu bodu 5. tohoto článku smlouvy, je zhotovitel povinen tuto újmu uhradit z vlastních prostředků.</w:t>
      </w:r>
    </w:p>
    <w:p w:rsidR="00AE2E24" w:rsidRPr="00D90EAD" w:rsidRDefault="00AE2E24" w:rsidP="00C70BBC">
      <w:pPr>
        <w:pStyle w:val="Zkladntextodsazen-slo"/>
        <w:tabs>
          <w:tab w:val="clear" w:pos="284"/>
        </w:tabs>
        <w:ind w:left="0" w:firstLine="0"/>
        <w:rPr>
          <w:lang w:val="cs-CZ"/>
        </w:rPr>
      </w:pPr>
    </w:p>
    <w:p w:rsidR="00E447CE" w:rsidRPr="00D90EAD" w:rsidRDefault="00E447CE" w:rsidP="002E5AC4">
      <w:pPr>
        <w:pStyle w:val="Nadpis7"/>
        <w:numPr>
          <w:ilvl w:val="12"/>
          <w:numId w:val="0"/>
        </w:numPr>
        <w:spacing w:before="120" w:after="60"/>
        <w:jc w:val="both"/>
        <w:rPr>
          <w:rFonts w:ascii="Arial" w:hAnsi="Arial" w:cs="Arial"/>
          <w:szCs w:val="24"/>
        </w:rPr>
      </w:pPr>
      <w:r w:rsidRPr="00D90EAD">
        <w:rPr>
          <w:rFonts w:ascii="Arial" w:hAnsi="Arial" w:cs="Arial"/>
          <w:szCs w:val="24"/>
        </w:rPr>
        <w:t>čl. XVI.</w:t>
      </w:r>
    </w:p>
    <w:p w:rsidR="00E447CE" w:rsidRPr="00D90EAD" w:rsidRDefault="00E447CE" w:rsidP="00E447CE">
      <w:pPr>
        <w:pStyle w:val="Nadpis7"/>
        <w:numPr>
          <w:ilvl w:val="12"/>
          <w:numId w:val="0"/>
        </w:numPr>
        <w:spacing w:after="80"/>
        <w:jc w:val="both"/>
        <w:rPr>
          <w:rFonts w:ascii="Arial" w:hAnsi="Arial" w:cs="Arial"/>
          <w:szCs w:val="24"/>
        </w:rPr>
      </w:pPr>
      <w:r w:rsidRPr="00D90EAD">
        <w:rPr>
          <w:rFonts w:ascii="Arial" w:hAnsi="Arial" w:cs="Arial"/>
          <w:szCs w:val="24"/>
        </w:rPr>
        <w:t>Sankční ujednání</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 xml:space="preserve">Zhotovitel je povinen zaplatit objednateli smluvní pokutu ve výši </w:t>
      </w:r>
      <w:r w:rsidR="00FE409E" w:rsidRPr="00D90EAD">
        <w:rPr>
          <w:sz w:val="22"/>
          <w:szCs w:val="22"/>
        </w:rPr>
        <w:t xml:space="preserve">0,2 </w:t>
      </w:r>
      <w:r w:rsidRPr="00D90EAD">
        <w:rPr>
          <w:sz w:val="22"/>
          <w:szCs w:val="22"/>
        </w:rPr>
        <w:t xml:space="preserve">% z ceny díla bez DPH za každý i započatý den prodlení s </w:t>
      </w:r>
      <w:r w:rsidR="00F81F0A" w:rsidRPr="00D90EAD">
        <w:rPr>
          <w:sz w:val="22"/>
          <w:szCs w:val="22"/>
        </w:rPr>
        <w:t>provedením díla dle čl. V. odst. 2. této smlouvy</w:t>
      </w:r>
      <w:r w:rsidRPr="00D90EAD">
        <w:rPr>
          <w:sz w:val="22"/>
          <w:szCs w:val="22"/>
        </w:rPr>
        <w:t xml:space="preserve"> bez vad. Tuto smluvní pokutu není povinen zhotovitel platit v případě, kdy bude dílo objednatelem převzato s drobnými vadami, které nebrání užívání díla.</w:t>
      </w:r>
    </w:p>
    <w:p w:rsidR="00E447CE" w:rsidRDefault="00E447CE" w:rsidP="00D33B03">
      <w:pPr>
        <w:pStyle w:val="Smlouva-slo"/>
        <w:numPr>
          <w:ilvl w:val="0"/>
          <w:numId w:val="11"/>
        </w:numPr>
        <w:spacing w:before="0" w:line="240" w:lineRule="auto"/>
        <w:rPr>
          <w:sz w:val="22"/>
          <w:szCs w:val="22"/>
        </w:rPr>
      </w:pPr>
      <w:r w:rsidRPr="00D90EAD">
        <w:rPr>
          <w:sz w:val="22"/>
          <w:szCs w:val="22"/>
        </w:rPr>
        <w:t>Nebude-li kterákoliv faktura uhrazena v</w:t>
      </w:r>
      <w:r w:rsidR="002F2AC0" w:rsidRPr="00D90EAD">
        <w:rPr>
          <w:sz w:val="22"/>
          <w:szCs w:val="22"/>
        </w:rPr>
        <w:t xml:space="preserve"> době</w:t>
      </w:r>
      <w:r w:rsidRPr="00D90EAD">
        <w:rPr>
          <w:sz w:val="22"/>
          <w:szCs w:val="22"/>
        </w:rPr>
        <w:t xml:space="preserve"> splatnosti, je objednatel povinen zaplatit zhotoviteli úrok z prodlení ve výši 0,015 % z dlužné částky bez DPH za každý i započatý den prodlení.</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 xml:space="preserve">Zhotovitel je povinen zaplatit objednateli smluvní pokutu ve výši </w:t>
      </w:r>
      <w:r w:rsidR="00196738" w:rsidRPr="00D90EAD">
        <w:rPr>
          <w:sz w:val="22"/>
          <w:szCs w:val="22"/>
        </w:rPr>
        <w:t>2</w:t>
      </w:r>
      <w:r w:rsidR="00FE409E" w:rsidRPr="00D90EAD">
        <w:rPr>
          <w:sz w:val="22"/>
          <w:szCs w:val="22"/>
        </w:rPr>
        <w:t>.000</w:t>
      </w:r>
      <w:r w:rsidRPr="00D90EAD">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V případě nedodržení termínu k odstranění drobných vad</w:t>
      </w:r>
      <w:r w:rsidR="005B023C" w:rsidRPr="00D90EAD">
        <w:rPr>
          <w:sz w:val="22"/>
          <w:szCs w:val="22"/>
        </w:rPr>
        <w:t xml:space="preserve"> </w:t>
      </w:r>
      <w:r w:rsidRPr="00D90EAD">
        <w:rPr>
          <w:sz w:val="22"/>
          <w:szCs w:val="22"/>
        </w:rPr>
        <w:t xml:space="preserve">zjištěných při předání a převzetí díla je zhotovitel povinen zaplatit objednateli smluvní pokutu ve výši </w:t>
      </w:r>
      <w:r w:rsidR="00196738" w:rsidRPr="00D90EAD">
        <w:rPr>
          <w:sz w:val="22"/>
          <w:szCs w:val="22"/>
        </w:rPr>
        <w:t>2</w:t>
      </w:r>
      <w:r w:rsidR="00FE409E" w:rsidRPr="00D90EAD">
        <w:rPr>
          <w:sz w:val="22"/>
          <w:szCs w:val="22"/>
        </w:rPr>
        <w:t>.000,-</w:t>
      </w:r>
      <w:r w:rsidRPr="00D90EAD">
        <w:rPr>
          <w:sz w:val="22"/>
          <w:szCs w:val="22"/>
        </w:rPr>
        <w:t xml:space="preserve"> Kč za každý i započatý den prodlení a zjištěný případ.</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V případě nesplnění povinnosti vést stavební den</w:t>
      </w:r>
      <w:r w:rsidR="005B37ED" w:rsidRPr="00D90EAD">
        <w:rPr>
          <w:sz w:val="22"/>
          <w:szCs w:val="22"/>
        </w:rPr>
        <w:t xml:space="preserve">ík v souladu s touto smlouvou a </w:t>
      </w:r>
      <w:r w:rsidRPr="00D90EAD">
        <w:rPr>
          <w:sz w:val="22"/>
          <w:szCs w:val="22"/>
        </w:rPr>
        <w:t>vyhláškou č.</w:t>
      </w:r>
      <w:r w:rsidR="007B4921" w:rsidRPr="00D90EAD">
        <w:rPr>
          <w:sz w:val="22"/>
          <w:szCs w:val="22"/>
        </w:rPr>
        <w:t> </w:t>
      </w:r>
      <w:r w:rsidRPr="00D90EAD">
        <w:rPr>
          <w:sz w:val="22"/>
          <w:szCs w:val="22"/>
        </w:rPr>
        <w:t xml:space="preserve">499/2006 Sb., o dokumentaci staveb, ve znění pozdějších předpisů, je zhotovitel povinen zaplatit objednateli smluvní pokutu ve výši </w:t>
      </w:r>
      <w:r w:rsidR="00196738" w:rsidRPr="00D90EAD">
        <w:rPr>
          <w:sz w:val="22"/>
          <w:szCs w:val="22"/>
        </w:rPr>
        <w:t>1</w:t>
      </w:r>
      <w:r w:rsidR="00FE409E" w:rsidRPr="00D90EAD">
        <w:rPr>
          <w:sz w:val="22"/>
          <w:szCs w:val="22"/>
        </w:rPr>
        <w:t>.000,- Kč</w:t>
      </w:r>
      <w:r w:rsidRPr="00D90EAD">
        <w:rPr>
          <w:sz w:val="22"/>
          <w:szCs w:val="22"/>
        </w:rPr>
        <w:t xml:space="preserve"> za každý zjištěný případ.</w:t>
      </w:r>
    </w:p>
    <w:p w:rsidR="00B80BEF" w:rsidRPr="00D90EAD" w:rsidRDefault="00B80BEF" w:rsidP="00D33B03">
      <w:pPr>
        <w:pStyle w:val="Smlouva-slo"/>
        <w:numPr>
          <w:ilvl w:val="0"/>
          <w:numId w:val="11"/>
        </w:numPr>
        <w:spacing w:before="0" w:line="240" w:lineRule="auto"/>
        <w:rPr>
          <w:sz w:val="22"/>
          <w:szCs w:val="22"/>
        </w:rPr>
      </w:pPr>
      <w:r w:rsidRPr="00D90EAD">
        <w:rPr>
          <w:sz w:val="22"/>
          <w:szCs w:val="22"/>
        </w:rPr>
        <w:t xml:space="preserve">V případě nedodržení termínu k odstranění vad zjištěných při závěrečné kontrolní prohlídce stavby (kolaudaci) příslušným stavebním úřadem je </w:t>
      </w:r>
      <w:r w:rsidR="00314BB6" w:rsidRPr="00AD003B">
        <w:rPr>
          <w:sz w:val="22"/>
          <w:szCs w:val="22"/>
        </w:rPr>
        <w:t xml:space="preserve">zhotovitel povinen zaplatit objednateli </w:t>
      </w:r>
      <w:r w:rsidRPr="00D90EAD">
        <w:rPr>
          <w:sz w:val="22"/>
          <w:szCs w:val="22"/>
        </w:rPr>
        <w:t xml:space="preserve">smluvní pokutu ve výši </w:t>
      </w:r>
      <w:r w:rsidR="00196738" w:rsidRPr="00D90EAD">
        <w:rPr>
          <w:sz w:val="22"/>
          <w:szCs w:val="22"/>
        </w:rPr>
        <w:t>2</w:t>
      </w:r>
      <w:r w:rsidRPr="00D90EAD">
        <w:rPr>
          <w:sz w:val="22"/>
          <w:szCs w:val="22"/>
        </w:rPr>
        <w:t>.000,- Kč za každý i započatý den prodlení a zjištěný případ.</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V případě nesplnění povinnosti přizvat oprávněného zástupce objednatele</w:t>
      </w:r>
      <w:r w:rsidR="003F2B16" w:rsidRPr="00D90EAD">
        <w:rPr>
          <w:sz w:val="22"/>
          <w:szCs w:val="22"/>
        </w:rPr>
        <w:t xml:space="preserve"> tj. </w:t>
      </w:r>
      <w:r w:rsidRPr="00D90EAD">
        <w:rPr>
          <w:sz w:val="22"/>
          <w:szCs w:val="22"/>
        </w:rPr>
        <w:t xml:space="preserve">technický dozor </w:t>
      </w:r>
      <w:r w:rsidR="003F2B16" w:rsidRPr="00D90EAD">
        <w:rPr>
          <w:sz w:val="22"/>
          <w:szCs w:val="22"/>
        </w:rPr>
        <w:t>objednatele</w:t>
      </w:r>
      <w:r w:rsidRPr="00D90EAD">
        <w:rPr>
          <w:sz w:val="22"/>
          <w:szCs w:val="22"/>
        </w:rPr>
        <w:t xml:space="preserve"> k částem stavby a konstrukcí, které budou trvale zakryty nebo se stanou trvale nepřístupnými, je zhotovitel povinen zaplatit </w:t>
      </w:r>
      <w:r w:rsidR="00314BB6" w:rsidRPr="00AD003B">
        <w:rPr>
          <w:sz w:val="22"/>
          <w:szCs w:val="22"/>
        </w:rPr>
        <w:t xml:space="preserve">objednateli </w:t>
      </w:r>
      <w:r w:rsidRPr="00D90EAD">
        <w:rPr>
          <w:sz w:val="22"/>
          <w:szCs w:val="22"/>
        </w:rPr>
        <w:t xml:space="preserve">smluvní pokutu ve výši </w:t>
      </w:r>
      <w:r w:rsidR="00196738" w:rsidRPr="00D90EAD">
        <w:rPr>
          <w:sz w:val="22"/>
          <w:szCs w:val="22"/>
        </w:rPr>
        <w:t>2</w:t>
      </w:r>
      <w:r w:rsidRPr="00D90EAD">
        <w:rPr>
          <w:sz w:val="22"/>
          <w:szCs w:val="22"/>
        </w:rPr>
        <w:t>.000,- Kč</w:t>
      </w:r>
      <w:r w:rsidR="00FE409E" w:rsidRPr="00D90EAD">
        <w:rPr>
          <w:sz w:val="22"/>
          <w:szCs w:val="22"/>
        </w:rPr>
        <w:t>.</w:t>
      </w:r>
      <w:r w:rsidRPr="00D90EAD">
        <w:rPr>
          <w:sz w:val="22"/>
          <w:szCs w:val="22"/>
        </w:rPr>
        <w:t xml:space="preserve"> Přesto je ponecháno právo objednatele a technického dozoru stavebníka požadovat po zhotoviteli takovouto část stavby odkrýt k provedení řádné kontroly.</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 xml:space="preserve">V případě nedodržení termínu k odstranění vady, která se projevila v záruční době, je zhotovitel povinen zaplatit objednateli smluvní pokutu ve výši </w:t>
      </w:r>
      <w:r w:rsidR="00196738" w:rsidRPr="00D90EAD">
        <w:rPr>
          <w:sz w:val="22"/>
          <w:szCs w:val="22"/>
        </w:rPr>
        <w:t>2</w:t>
      </w:r>
      <w:r w:rsidR="00FE409E" w:rsidRPr="00D90EAD">
        <w:rPr>
          <w:sz w:val="22"/>
          <w:szCs w:val="22"/>
        </w:rPr>
        <w:t>.000,-</w:t>
      </w:r>
      <w:r w:rsidRPr="00D90EAD">
        <w:rPr>
          <w:sz w:val="22"/>
          <w:szCs w:val="22"/>
        </w:rPr>
        <w:t xml:space="preserve"> Kč za každý i započatý den prodlení a</w:t>
      </w:r>
      <w:r w:rsidR="007B4921" w:rsidRPr="00D90EAD">
        <w:rPr>
          <w:sz w:val="22"/>
          <w:szCs w:val="22"/>
        </w:rPr>
        <w:t> </w:t>
      </w:r>
      <w:r w:rsidRPr="00D90EAD">
        <w:rPr>
          <w:sz w:val="22"/>
          <w:szCs w:val="22"/>
        </w:rPr>
        <w:t>zjištěný případ.</w:t>
      </w:r>
    </w:p>
    <w:p w:rsidR="00E447CE" w:rsidRPr="00D90EAD" w:rsidRDefault="00E447CE" w:rsidP="00D33B03">
      <w:pPr>
        <w:pStyle w:val="Smlouva-slo"/>
        <w:numPr>
          <w:ilvl w:val="0"/>
          <w:numId w:val="11"/>
        </w:numPr>
        <w:spacing w:before="0" w:line="240" w:lineRule="auto"/>
        <w:rPr>
          <w:sz w:val="22"/>
          <w:szCs w:val="22"/>
        </w:rPr>
      </w:pPr>
      <w:r w:rsidRPr="00D90EAD">
        <w:rPr>
          <w:sz w:val="22"/>
          <w:szCs w:val="22"/>
        </w:rPr>
        <w:t xml:space="preserve">V případě, že bude zjištěno, že stavební deník </w:t>
      </w:r>
      <w:r w:rsidR="00314BB6" w:rsidRPr="00AD003B">
        <w:rPr>
          <w:sz w:val="22"/>
          <w:szCs w:val="22"/>
        </w:rPr>
        <w:t>nebo</w:t>
      </w:r>
      <w:r w:rsidRPr="00AD003B">
        <w:rPr>
          <w:sz w:val="22"/>
          <w:szCs w:val="22"/>
        </w:rPr>
        <w:t xml:space="preserve"> projektová dokumentace pro provádění stavby</w:t>
      </w:r>
      <w:r w:rsidRPr="00AD003B">
        <w:t xml:space="preserve"> </w:t>
      </w:r>
      <w:r w:rsidRPr="00AD003B">
        <w:rPr>
          <w:sz w:val="22"/>
          <w:szCs w:val="22"/>
        </w:rPr>
        <w:t xml:space="preserve">nejsou přístupné v pracovní době na stavbě, </w:t>
      </w:r>
      <w:r w:rsidR="00314BB6" w:rsidRPr="00AD003B">
        <w:rPr>
          <w:sz w:val="22"/>
          <w:szCs w:val="22"/>
        </w:rPr>
        <w:t>je zhotovitel povinen zaplatit objednateli jednorázovou smluvní pokutu</w:t>
      </w:r>
      <w:r w:rsidRPr="00AD003B">
        <w:rPr>
          <w:sz w:val="22"/>
          <w:szCs w:val="22"/>
        </w:rPr>
        <w:t xml:space="preserve"> </w:t>
      </w:r>
      <w:r w:rsidRPr="00D90EAD">
        <w:rPr>
          <w:sz w:val="22"/>
          <w:szCs w:val="22"/>
        </w:rPr>
        <w:t xml:space="preserve">ve výši </w:t>
      </w:r>
      <w:r w:rsidR="00196738" w:rsidRPr="00D90EAD">
        <w:rPr>
          <w:sz w:val="22"/>
          <w:szCs w:val="22"/>
        </w:rPr>
        <w:t>2.</w:t>
      </w:r>
      <w:r w:rsidR="00B7096E" w:rsidRPr="00D90EAD">
        <w:rPr>
          <w:sz w:val="22"/>
          <w:szCs w:val="22"/>
        </w:rPr>
        <w:t>0</w:t>
      </w:r>
      <w:r w:rsidRPr="00D90EAD">
        <w:rPr>
          <w:sz w:val="22"/>
          <w:szCs w:val="22"/>
        </w:rPr>
        <w:t>00,- Kč za každý zjištěný případ.</w:t>
      </w:r>
    </w:p>
    <w:p w:rsidR="00314BB6" w:rsidRPr="00D90EAD" w:rsidRDefault="00314BB6" w:rsidP="00314BB6">
      <w:pPr>
        <w:pStyle w:val="Smlouva-slo"/>
        <w:numPr>
          <w:ilvl w:val="0"/>
          <w:numId w:val="11"/>
        </w:numPr>
        <w:spacing w:before="0" w:line="240" w:lineRule="auto"/>
        <w:rPr>
          <w:sz w:val="22"/>
          <w:szCs w:val="22"/>
        </w:rPr>
      </w:pPr>
      <w:r w:rsidRPr="00D90EAD">
        <w:rPr>
          <w:sz w:val="22"/>
          <w:szCs w:val="22"/>
        </w:rPr>
        <w:t>V případě prodlení s vyklizením a vyčištěním staveniště je zhotovitel povinen zaplatit objednateli smluvní pokutu ve výši 2.000,- Kč za každý i započatý den prodlení.</w:t>
      </w:r>
    </w:p>
    <w:p w:rsidR="00314BB6" w:rsidRPr="00D90EAD" w:rsidRDefault="00314BB6" w:rsidP="00314BB6">
      <w:pPr>
        <w:pStyle w:val="Smlouva-slo"/>
        <w:numPr>
          <w:ilvl w:val="0"/>
          <w:numId w:val="11"/>
        </w:numPr>
        <w:spacing w:before="0" w:line="240" w:lineRule="auto"/>
        <w:ind w:left="357" w:hanging="357"/>
        <w:rPr>
          <w:sz w:val="22"/>
          <w:szCs w:val="22"/>
        </w:rPr>
      </w:pPr>
      <w:r w:rsidRPr="00D90EAD">
        <w:rPr>
          <w:sz w:val="22"/>
          <w:szCs w:val="22"/>
        </w:rPr>
        <w:t xml:space="preserve">V případě porušení povinností vyplývajících z předpisů v oblasti bezpečnosti a ochrany zdraví při práci a nedodržování „Plánu bezpečnosti a ochrany zdraví při práci na staveništi“, který je součástí projektové dokumentace, </w:t>
      </w:r>
      <w:r w:rsidRPr="00AD003B">
        <w:rPr>
          <w:sz w:val="22"/>
          <w:szCs w:val="22"/>
        </w:rPr>
        <w:t xml:space="preserve">je zhotovitel povinen zaplatit </w:t>
      </w:r>
      <w:r w:rsidRPr="00D90EAD">
        <w:rPr>
          <w:sz w:val="22"/>
          <w:szCs w:val="22"/>
        </w:rPr>
        <w:t>smluvní pokutu ve výši 2.000,- Kč za každý zjištěný případ.</w:t>
      </w:r>
    </w:p>
    <w:p w:rsidR="00B750EF" w:rsidRDefault="00E447CE" w:rsidP="00B750EF">
      <w:pPr>
        <w:pStyle w:val="Smlouva-slo"/>
        <w:numPr>
          <w:ilvl w:val="0"/>
          <w:numId w:val="11"/>
        </w:numPr>
        <w:spacing w:before="0" w:line="240" w:lineRule="auto"/>
        <w:rPr>
          <w:sz w:val="22"/>
          <w:szCs w:val="22"/>
        </w:rPr>
      </w:pPr>
      <w:r w:rsidRPr="00D90EAD">
        <w:rPr>
          <w:sz w:val="22"/>
          <w:szCs w:val="22"/>
        </w:rPr>
        <w:t xml:space="preserve">V případě nesplnění dalších povinností zhotovitele mimo povinností uvedených výše, vyplývajících z této smlouvy, je zhotovitel povinen zaplatit objednateli smluvní pokutu ve výši </w:t>
      </w:r>
      <w:r w:rsidR="00D90E1F" w:rsidRPr="00D90EAD">
        <w:rPr>
          <w:sz w:val="22"/>
          <w:szCs w:val="22"/>
        </w:rPr>
        <w:t xml:space="preserve">do </w:t>
      </w:r>
      <w:r w:rsidR="00196738" w:rsidRPr="00D90EAD">
        <w:rPr>
          <w:sz w:val="22"/>
          <w:szCs w:val="22"/>
        </w:rPr>
        <w:t>2</w:t>
      </w:r>
      <w:r w:rsidRPr="00D90EAD">
        <w:rPr>
          <w:sz w:val="22"/>
          <w:szCs w:val="22"/>
        </w:rPr>
        <w:t>.000,- Kč za každý zjištěný případ.</w:t>
      </w:r>
      <w:r w:rsidR="00B750EF" w:rsidRPr="00B750EF">
        <w:rPr>
          <w:sz w:val="22"/>
          <w:szCs w:val="22"/>
        </w:rPr>
        <w:t xml:space="preserve"> </w:t>
      </w:r>
    </w:p>
    <w:p w:rsidR="00E447CE" w:rsidRPr="00B750EF" w:rsidRDefault="00B750EF" w:rsidP="00B750EF">
      <w:pPr>
        <w:pStyle w:val="Smlouva-slo"/>
        <w:numPr>
          <w:ilvl w:val="0"/>
          <w:numId w:val="11"/>
        </w:numPr>
        <w:spacing w:before="0" w:line="240" w:lineRule="auto"/>
        <w:rPr>
          <w:sz w:val="22"/>
          <w:szCs w:val="22"/>
        </w:rPr>
      </w:pPr>
      <w:r w:rsidRPr="00D90EAD">
        <w:rPr>
          <w:sz w:val="22"/>
          <w:szCs w:val="22"/>
        </w:rPr>
        <w:t>V případě, že závazek provést dílo zanikne před řádným ukončením díla, nezaniká nárok na smluvní pokutu, pokud vznikl dřívějším porušením povinnosti.</w:t>
      </w:r>
    </w:p>
    <w:p w:rsidR="00E447CE" w:rsidRPr="00AD003B" w:rsidRDefault="00E447CE" w:rsidP="00D33B03">
      <w:pPr>
        <w:pStyle w:val="Smlouva-slo"/>
        <w:numPr>
          <w:ilvl w:val="0"/>
          <w:numId w:val="11"/>
        </w:numPr>
        <w:spacing w:before="0" w:line="240" w:lineRule="auto"/>
        <w:rPr>
          <w:sz w:val="22"/>
          <w:szCs w:val="22"/>
        </w:rPr>
      </w:pPr>
      <w:r w:rsidRPr="00AD003B">
        <w:rPr>
          <w:sz w:val="22"/>
          <w:szCs w:val="22"/>
        </w:rPr>
        <w:lastRenderedPageBreak/>
        <w:t>Smluvní pokuty sjednané touto smlouvou zaplatí povinná strana nezávisle na zavinění a na tom, zda a</w:t>
      </w:r>
      <w:r w:rsidR="007B4921" w:rsidRPr="00AD003B">
        <w:rPr>
          <w:sz w:val="22"/>
          <w:szCs w:val="22"/>
        </w:rPr>
        <w:t> </w:t>
      </w:r>
      <w:r w:rsidRPr="00AD003B">
        <w:rPr>
          <w:sz w:val="22"/>
          <w:szCs w:val="22"/>
        </w:rPr>
        <w:t xml:space="preserve">v jaké výši vznikne druhé straně újma, kterou lze vymáhat samostatně. Smluvní strany se dohodly, že </w:t>
      </w:r>
      <w:r w:rsidR="00B750EF" w:rsidRPr="00AD003B">
        <w:rPr>
          <w:sz w:val="22"/>
          <w:szCs w:val="22"/>
        </w:rPr>
        <w:t>smluvní strana, která má právo na smluvní pokutu dle této smlouvy, má právo také na náhradu újmy vzniklé z porušení povinností, ke kterému se smluvní pokuta vztahuje.</w:t>
      </w:r>
    </w:p>
    <w:p w:rsidR="00314BB6" w:rsidRPr="00314BB6" w:rsidRDefault="00E447CE" w:rsidP="00314BB6">
      <w:pPr>
        <w:pStyle w:val="Smlouva-slo"/>
        <w:numPr>
          <w:ilvl w:val="0"/>
          <w:numId w:val="11"/>
        </w:numPr>
        <w:spacing w:before="0" w:line="240" w:lineRule="auto"/>
        <w:rPr>
          <w:sz w:val="22"/>
          <w:szCs w:val="22"/>
        </w:rPr>
      </w:pPr>
      <w:r w:rsidRPr="00D90EAD">
        <w:rPr>
          <w:sz w:val="22"/>
          <w:szCs w:val="22"/>
        </w:rPr>
        <w:t>Smluvní pokuty je objednatel oprávněn započíst proti pohledávce zhotovitele.</w:t>
      </w:r>
    </w:p>
    <w:p w:rsidR="007B4921" w:rsidRPr="00D90EAD" w:rsidRDefault="007B4921" w:rsidP="00C70BBC">
      <w:pPr>
        <w:pStyle w:val="Zkladntextodsazen-slo"/>
        <w:tabs>
          <w:tab w:val="clear" w:pos="284"/>
        </w:tabs>
        <w:ind w:left="0" w:firstLine="0"/>
        <w:rPr>
          <w:lang w:val="cs-CZ"/>
        </w:rPr>
      </w:pPr>
    </w:p>
    <w:p w:rsidR="00E447CE" w:rsidRPr="00D90EAD" w:rsidRDefault="00E447CE" w:rsidP="00B750EF">
      <w:pPr>
        <w:pStyle w:val="Nadpis7"/>
        <w:spacing w:before="120" w:after="60"/>
        <w:jc w:val="both"/>
        <w:rPr>
          <w:rFonts w:ascii="Arial" w:hAnsi="Arial" w:cs="Arial"/>
          <w:szCs w:val="24"/>
        </w:rPr>
      </w:pPr>
      <w:r w:rsidRPr="00D90EAD">
        <w:rPr>
          <w:rFonts w:ascii="Arial" w:hAnsi="Arial" w:cs="Arial"/>
          <w:szCs w:val="24"/>
        </w:rPr>
        <w:t>čl. XVII.</w:t>
      </w:r>
    </w:p>
    <w:p w:rsidR="00E447CE" w:rsidRPr="00D90EAD" w:rsidRDefault="00E447CE" w:rsidP="00E447CE">
      <w:pPr>
        <w:pStyle w:val="Nadpis7"/>
        <w:spacing w:after="80"/>
        <w:jc w:val="both"/>
        <w:rPr>
          <w:rFonts w:ascii="Arial" w:hAnsi="Arial" w:cs="Arial"/>
          <w:szCs w:val="24"/>
        </w:rPr>
      </w:pPr>
      <w:r w:rsidRPr="00D90EAD">
        <w:rPr>
          <w:rFonts w:ascii="Arial" w:hAnsi="Arial" w:cs="Arial"/>
          <w:szCs w:val="24"/>
        </w:rPr>
        <w:t>Závěrečná ustanovení</w:t>
      </w:r>
    </w:p>
    <w:p w:rsidR="004A2C25" w:rsidRPr="00D90EAD" w:rsidRDefault="004A2C25" w:rsidP="008A12A3">
      <w:pPr>
        <w:pStyle w:val="Smlouva-slo"/>
        <w:numPr>
          <w:ilvl w:val="0"/>
          <w:numId w:val="20"/>
        </w:numPr>
        <w:spacing w:before="0" w:line="240" w:lineRule="auto"/>
        <w:rPr>
          <w:sz w:val="22"/>
          <w:szCs w:val="22"/>
        </w:rPr>
      </w:pPr>
      <w:r w:rsidRPr="00D90EAD">
        <w:rPr>
          <w:sz w:val="22"/>
          <w:szCs w:val="22"/>
        </w:rPr>
        <w:t>Doložka platnosti právního úkonu dle § 41 zákona č. 128/2000 S</w:t>
      </w:r>
      <w:r w:rsidR="007C4450" w:rsidRPr="00D90EAD">
        <w:rPr>
          <w:sz w:val="22"/>
          <w:szCs w:val="22"/>
        </w:rPr>
        <w:t xml:space="preserve">b., o obcích (obecní zřízení), </w:t>
      </w:r>
      <w:r w:rsidRPr="00D90EAD">
        <w:rPr>
          <w:sz w:val="22"/>
          <w:szCs w:val="22"/>
        </w:rPr>
        <w:t xml:space="preserve">ve znění pozdějších změn a předpisů: </w:t>
      </w:r>
      <w:r w:rsidR="007769BA" w:rsidRPr="00D90EAD">
        <w:rPr>
          <w:sz w:val="22"/>
          <w:szCs w:val="22"/>
        </w:rPr>
        <w:t>O uzavření této smlouvy rozhodl</w:t>
      </w:r>
      <w:r w:rsidR="007E685F" w:rsidRPr="00D90EAD">
        <w:rPr>
          <w:sz w:val="22"/>
          <w:szCs w:val="22"/>
        </w:rPr>
        <w:t>a</w:t>
      </w:r>
      <w:r w:rsidR="007769BA" w:rsidRPr="00D90EAD">
        <w:rPr>
          <w:sz w:val="22"/>
          <w:szCs w:val="22"/>
        </w:rPr>
        <w:t xml:space="preserve"> </w:t>
      </w:r>
      <w:r w:rsidR="007E685F" w:rsidRPr="00D90EAD">
        <w:rPr>
          <w:sz w:val="22"/>
          <w:szCs w:val="22"/>
        </w:rPr>
        <w:t>rada</w:t>
      </w:r>
      <w:r w:rsidR="00106F3D" w:rsidRPr="00D90EAD">
        <w:rPr>
          <w:sz w:val="22"/>
          <w:szCs w:val="22"/>
        </w:rPr>
        <w:t xml:space="preserve"> </w:t>
      </w:r>
      <w:r w:rsidRPr="00D90EAD">
        <w:rPr>
          <w:sz w:val="22"/>
          <w:szCs w:val="22"/>
        </w:rPr>
        <w:t xml:space="preserve">města </w:t>
      </w:r>
      <w:r w:rsidR="00106F3D" w:rsidRPr="00D90EAD">
        <w:rPr>
          <w:sz w:val="22"/>
          <w:szCs w:val="22"/>
        </w:rPr>
        <w:t xml:space="preserve">usnesením </w:t>
      </w:r>
      <w:proofErr w:type="gramStart"/>
      <w:r w:rsidR="00106F3D" w:rsidRPr="00D90EAD">
        <w:rPr>
          <w:sz w:val="22"/>
          <w:szCs w:val="22"/>
        </w:rPr>
        <w:t>č. .…</w:t>
      </w:r>
      <w:proofErr w:type="gramEnd"/>
      <w:r w:rsidRPr="00D90EAD">
        <w:rPr>
          <w:sz w:val="22"/>
          <w:szCs w:val="22"/>
        </w:rPr>
        <w:t>/</w:t>
      </w:r>
      <w:r w:rsidR="007E685F" w:rsidRPr="00D90EAD">
        <w:rPr>
          <w:sz w:val="22"/>
          <w:szCs w:val="22"/>
        </w:rPr>
        <w:t>R</w:t>
      </w:r>
      <w:r w:rsidR="007769BA" w:rsidRPr="00D90EAD">
        <w:rPr>
          <w:sz w:val="22"/>
          <w:szCs w:val="22"/>
        </w:rPr>
        <w:t>M</w:t>
      </w:r>
      <w:r w:rsidR="00B7096E" w:rsidRPr="00D90EAD">
        <w:rPr>
          <w:sz w:val="22"/>
          <w:szCs w:val="22"/>
        </w:rPr>
        <w:t>1418</w:t>
      </w:r>
      <w:r w:rsidR="00106F3D" w:rsidRPr="00D90EAD">
        <w:rPr>
          <w:sz w:val="22"/>
          <w:szCs w:val="22"/>
        </w:rPr>
        <w:t>/</w:t>
      </w:r>
      <w:r w:rsidRPr="00D90EAD">
        <w:rPr>
          <w:sz w:val="22"/>
          <w:szCs w:val="22"/>
        </w:rPr>
        <w:t>…… ze dne ……… 201</w:t>
      </w:r>
      <w:r w:rsidR="007B4921" w:rsidRPr="00D90EAD">
        <w:rPr>
          <w:sz w:val="22"/>
          <w:szCs w:val="22"/>
        </w:rPr>
        <w:t>7</w:t>
      </w:r>
      <w:r w:rsidRPr="00D90EAD">
        <w:rPr>
          <w:sz w:val="22"/>
          <w:szCs w:val="22"/>
        </w:rPr>
        <w:t xml:space="preserve"> </w:t>
      </w:r>
      <w:r w:rsidRPr="00960212">
        <w:rPr>
          <w:i/>
          <w:iCs/>
          <w:sz w:val="22"/>
          <w:szCs w:val="22"/>
        </w:rPr>
        <w:t>(bude doplněno objednatelem před uzavřením smlouvy)</w:t>
      </w:r>
      <w:r w:rsidRPr="00D90EAD">
        <w:rPr>
          <w:i/>
          <w:iCs/>
          <w:sz w:val="22"/>
          <w:szCs w:val="22"/>
        </w:rPr>
        <w:t>,</w:t>
      </w:r>
      <w:r w:rsidRPr="00D90EAD">
        <w:rPr>
          <w:sz w:val="22"/>
          <w:szCs w:val="22"/>
        </w:rPr>
        <w:t xml:space="preserve"> kterým bylo rozhodnuto o </w:t>
      </w:r>
      <w:r w:rsidR="006C1814" w:rsidRPr="00D90EAD">
        <w:rPr>
          <w:sz w:val="22"/>
          <w:szCs w:val="22"/>
        </w:rPr>
        <w:t xml:space="preserve">výběru dodavatele a </w:t>
      </w:r>
      <w:r w:rsidR="00106F3D" w:rsidRPr="00D90EAD">
        <w:rPr>
          <w:sz w:val="22"/>
          <w:szCs w:val="22"/>
        </w:rPr>
        <w:t xml:space="preserve">uzavření smlouvy </w:t>
      </w:r>
      <w:r w:rsidRPr="00D90EAD">
        <w:rPr>
          <w:sz w:val="22"/>
          <w:szCs w:val="22"/>
        </w:rPr>
        <w:t>k veřejné zakázce zad</w:t>
      </w:r>
      <w:r w:rsidR="00106F3D" w:rsidRPr="00D90EAD">
        <w:rPr>
          <w:sz w:val="22"/>
          <w:szCs w:val="22"/>
        </w:rPr>
        <w:t>ané</w:t>
      </w:r>
      <w:r w:rsidR="0031471F" w:rsidRPr="00D90EAD">
        <w:rPr>
          <w:sz w:val="22"/>
          <w:szCs w:val="22"/>
        </w:rPr>
        <w:t xml:space="preserve"> </w:t>
      </w:r>
      <w:r w:rsidR="00196738" w:rsidRPr="00D90EAD">
        <w:rPr>
          <w:sz w:val="22"/>
          <w:szCs w:val="22"/>
        </w:rPr>
        <w:t>zjednodušeným podlimitním</w:t>
      </w:r>
      <w:r w:rsidRPr="00D90EAD">
        <w:rPr>
          <w:sz w:val="22"/>
          <w:szCs w:val="22"/>
        </w:rPr>
        <w:t xml:space="preserve"> řízením </w:t>
      </w:r>
      <w:r w:rsidR="00960212" w:rsidRPr="00AD003B">
        <w:rPr>
          <w:sz w:val="22"/>
          <w:szCs w:val="22"/>
        </w:rPr>
        <w:t xml:space="preserve">dle ZZVZ </w:t>
      </w:r>
      <w:r w:rsidRPr="00AD003B">
        <w:rPr>
          <w:sz w:val="22"/>
          <w:szCs w:val="22"/>
        </w:rPr>
        <w:t>a označené „</w:t>
      </w:r>
      <w:r w:rsidR="007B4921" w:rsidRPr="00AD003B">
        <w:rPr>
          <w:sz w:val="22"/>
          <w:szCs w:val="22"/>
        </w:rPr>
        <w:t xml:space="preserve">Odvodnění cvičné louky pro hasiče </w:t>
      </w:r>
      <w:r w:rsidR="00240CB2">
        <w:rPr>
          <w:sz w:val="22"/>
          <w:szCs w:val="22"/>
        </w:rPr>
        <w:t xml:space="preserve">Ostrava </w:t>
      </w:r>
      <w:r w:rsidR="007B4921" w:rsidRPr="00AD003B">
        <w:rPr>
          <w:sz w:val="22"/>
          <w:szCs w:val="22"/>
        </w:rPr>
        <w:noBreakHyphen/>
      </w:r>
      <w:r w:rsidR="00240CB2">
        <w:rPr>
          <w:sz w:val="22"/>
          <w:szCs w:val="22"/>
        </w:rPr>
        <w:t xml:space="preserve"> </w:t>
      </w:r>
      <w:r w:rsidR="007B4921" w:rsidRPr="00AD003B">
        <w:rPr>
          <w:sz w:val="22"/>
          <w:szCs w:val="22"/>
        </w:rPr>
        <w:t>Proskovic</w:t>
      </w:r>
      <w:r w:rsidR="00240CB2">
        <w:rPr>
          <w:sz w:val="22"/>
          <w:szCs w:val="22"/>
        </w:rPr>
        <w:t>e</w:t>
      </w:r>
      <w:r w:rsidR="00D53AE9" w:rsidRPr="00AD003B">
        <w:rPr>
          <w:bCs/>
          <w:sz w:val="22"/>
          <w:szCs w:val="22"/>
        </w:rPr>
        <w:t>“</w:t>
      </w:r>
      <w:r w:rsidRPr="00AD003B">
        <w:rPr>
          <w:sz w:val="22"/>
          <w:szCs w:val="22"/>
        </w:rPr>
        <w:t xml:space="preserve">, </w:t>
      </w:r>
      <w:proofErr w:type="spellStart"/>
      <w:r w:rsidRPr="00AD003B">
        <w:rPr>
          <w:sz w:val="22"/>
          <w:szCs w:val="22"/>
        </w:rPr>
        <w:t>poř</w:t>
      </w:r>
      <w:proofErr w:type="spellEnd"/>
      <w:r w:rsidRPr="00AD003B">
        <w:rPr>
          <w:sz w:val="22"/>
          <w:szCs w:val="22"/>
        </w:rPr>
        <w:t xml:space="preserve">. č. </w:t>
      </w:r>
      <w:r w:rsidR="00960212" w:rsidRPr="00AD003B">
        <w:rPr>
          <w:sz w:val="22"/>
          <w:szCs w:val="22"/>
        </w:rPr>
        <w:t>44</w:t>
      </w:r>
      <w:r w:rsidR="00196738" w:rsidRPr="00AD003B">
        <w:rPr>
          <w:sz w:val="22"/>
          <w:szCs w:val="22"/>
        </w:rPr>
        <w:t>/201</w:t>
      </w:r>
      <w:r w:rsidR="007B4921" w:rsidRPr="00AD003B">
        <w:rPr>
          <w:sz w:val="22"/>
          <w:szCs w:val="22"/>
        </w:rPr>
        <w:t>7</w:t>
      </w:r>
      <w:r w:rsidRPr="00AD003B">
        <w:rPr>
          <w:sz w:val="22"/>
          <w:szCs w:val="22"/>
        </w:rPr>
        <w:t>.</w:t>
      </w:r>
    </w:p>
    <w:p w:rsidR="00D71311" w:rsidRPr="00D90EAD" w:rsidRDefault="00D71311" w:rsidP="008A12A3">
      <w:pPr>
        <w:pStyle w:val="Smlouva-slo"/>
        <w:numPr>
          <w:ilvl w:val="0"/>
          <w:numId w:val="20"/>
        </w:numPr>
        <w:spacing w:before="0"/>
        <w:ind w:left="357" w:hanging="357"/>
        <w:rPr>
          <w:sz w:val="22"/>
          <w:szCs w:val="22"/>
        </w:rPr>
      </w:pPr>
      <w:r w:rsidRPr="00D90EAD">
        <w:rPr>
          <w:sz w:val="22"/>
          <w:szCs w:val="22"/>
        </w:rPr>
        <w:t>Tato smlouva nabývá účinnosti dnem uzavření smlouvy.</w:t>
      </w:r>
    </w:p>
    <w:p w:rsidR="00D71311" w:rsidRPr="00D90EAD" w:rsidRDefault="00D71311" w:rsidP="008A12A3">
      <w:pPr>
        <w:pStyle w:val="Smlouva-slo"/>
        <w:numPr>
          <w:ilvl w:val="0"/>
          <w:numId w:val="20"/>
        </w:numPr>
        <w:spacing w:before="0"/>
        <w:ind w:left="357" w:hanging="357"/>
        <w:rPr>
          <w:sz w:val="22"/>
          <w:szCs w:val="22"/>
        </w:rPr>
      </w:pPr>
      <w:r w:rsidRPr="00D90EAD">
        <w:rPr>
          <w:sz w:val="22"/>
          <w:szCs w:val="22"/>
        </w:rPr>
        <w:t>Smluvní strany se dohodly, že pro tento svůj závazkový vztah vylučují použití ustanovení § 1765 O</w:t>
      </w:r>
      <w:r w:rsidR="00960212">
        <w:rPr>
          <w:sz w:val="22"/>
          <w:szCs w:val="22"/>
        </w:rPr>
        <w:t>Z, ustanovení § 1978 odst. 2 OZ a</w:t>
      </w:r>
      <w:r w:rsidRPr="00D90EAD">
        <w:rPr>
          <w:sz w:val="22"/>
          <w:szCs w:val="22"/>
        </w:rPr>
        <w:t xml:space="preserve"> ustanovení § 2591 OZ. </w:t>
      </w:r>
    </w:p>
    <w:p w:rsidR="00D71311" w:rsidRPr="00D90EAD" w:rsidRDefault="00D71311" w:rsidP="008A12A3">
      <w:pPr>
        <w:pStyle w:val="Smlouva-slo"/>
        <w:numPr>
          <w:ilvl w:val="0"/>
          <w:numId w:val="20"/>
        </w:numPr>
        <w:spacing w:before="0"/>
        <w:ind w:left="357" w:hanging="357"/>
        <w:rPr>
          <w:sz w:val="22"/>
          <w:szCs w:val="22"/>
        </w:rPr>
      </w:pPr>
      <w:r w:rsidRPr="00D90EAD">
        <w:rPr>
          <w:sz w:val="22"/>
          <w:szCs w:val="22"/>
        </w:rPr>
        <w:t>Smluvní strany se dále dohodly ve smyslu § 1740 odst. 2 a 3</w:t>
      </w:r>
      <w:r w:rsidR="00960212">
        <w:rPr>
          <w:sz w:val="22"/>
          <w:szCs w:val="22"/>
        </w:rPr>
        <w:t xml:space="preserve"> </w:t>
      </w:r>
      <w:r w:rsidR="00960212" w:rsidRPr="00AD003B">
        <w:rPr>
          <w:sz w:val="22"/>
          <w:szCs w:val="22"/>
        </w:rPr>
        <w:t>OZ</w:t>
      </w:r>
      <w:r w:rsidRPr="00D90EAD">
        <w:rPr>
          <w:sz w:val="22"/>
          <w:szCs w:val="22"/>
        </w:rPr>
        <w:t>, že vylučují přijetí nabídky, která vyjadřuje obsah návrhu smlouvy jinými slovy, i přijetí nabídky s dodatkem nebo odchylkou, i když dodatek či odchylka podstatně nemění podmínky nabídky.</w:t>
      </w:r>
    </w:p>
    <w:p w:rsidR="00D71311" w:rsidRPr="00D90EAD" w:rsidRDefault="00D71311" w:rsidP="008A12A3">
      <w:pPr>
        <w:pStyle w:val="Smlouva-slo"/>
        <w:keepLines/>
        <w:numPr>
          <w:ilvl w:val="0"/>
          <w:numId w:val="20"/>
        </w:numPr>
        <w:spacing w:before="0"/>
        <w:ind w:left="357" w:hanging="357"/>
        <w:rPr>
          <w:sz w:val="22"/>
          <w:szCs w:val="22"/>
        </w:rPr>
      </w:pPr>
      <w:r w:rsidRPr="00D90EAD">
        <w:rPr>
          <w:sz w:val="22"/>
          <w:szCs w:val="22"/>
        </w:rPr>
        <w:t>Tato smlouva obsahuje úplné ujednání o předmětu smlouvy a všech náležitostech, které strany měly a</w:t>
      </w:r>
      <w:r w:rsidR="007B4921" w:rsidRPr="00D90EAD">
        <w:rPr>
          <w:sz w:val="22"/>
          <w:szCs w:val="22"/>
        </w:rPr>
        <w:t> </w:t>
      </w:r>
      <w:r w:rsidRPr="00D90EAD">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447CE" w:rsidRPr="00AD003B" w:rsidRDefault="00E447CE" w:rsidP="008A12A3">
      <w:pPr>
        <w:pStyle w:val="Smlouva-slo"/>
        <w:numPr>
          <w:ilvl w:val="0"/>
          <w:numId w:val="20"/>
        </w:numPr>
        <w:spacing w:before="0" w:line="240" w:lineRule="auto"/>
        <w:rPr>
          <w:sz w:val="22"/>
          <w:szCs w:val="22"/>
        </w:rPr>
      </w:pPr>
      <w:r w:rsidRPr="00AD003B">
        <w:rPr>
          <w:sz w:val="22"/>
          <w:szCs w:val="22"/>
        </w:rPr>
        <w:t xml:space="preserve">Změnit nebo doplnit tuto smlouvu (s výjimkou změny sazby DPH dle čl. IV. odst. </w:t>
      </w:r>
      <w:r w:rsidR="00AC77C6" w:rsidRPr="00AD003B">
        <w:rPr>
          <w:sz w:val="22"/>
          <w:szCs w:val="22"/>
        </w:rPr>
        <w:t>6</w:t>
      </w:r>
      <w:r w:rsidRPr="00AD003B">
        <w:rPr>
          <w:sz w:val="22"/>
          <w:szCs w:val="22"/>
        </w:rPr>
        <w:t xml:space="preserve"> této smlouvy, posunu termínů dle čl. V odst. </w:t>
      </w:r>
      <w:r w:rsidR="009E2BA6" w:rsidRPr="00AD003B">
        <w:rPr>
          <w:sz w:val="22"/>
          <w:szCs w:val="22"/>
        </w:rPr>
        <w:t>4</w:t>
      </w:r>
      <w:r w:rsidRPr="00AD003B">
        <w:rPr>
          <w:sz w:val="22"/>
          <w:szCs w:val="22"/>
        </w:rPr>
        <w:t xml:space="preserve"> a </w:t>
      </w:r>
      <w:r w:rsidR="009E2BA6" w:rsidRPr="00AD003B">
        <w:rPr>
          <w:sz w:val="22"/>
          <w:szCs w:val="22"/>
        </w:rPr>
        <w:t>5</w:t>
      </w:r>
      <w:r w:rsidRPr="00AD003B">
        <w:rPr>
          <w:sz w:val="22"/>
          <w:szCs w:val="22"/>
        </w:rPr>
        <w:t xml:space="preserve"> této smlouvy</w:t>
      </w:r>
      <w:r w:rsidR="0067445E" w:rsidRPr="00AD003B">
        <w:rPr>
          <w:sz w:val="22"/>
          <w:szCs w:val="22"/>
        </w:rPr>
        <w:t xml:space="preserve"> a</w:t>
      </w:r>
      <w:r w:rsidR="00C374F7" w:rsidRPr="00AD003B">
        <w:rPr>
          <w:sz w:val="22"/>
          <w:szCs w:val="22"/>
        </w:rPr>
        <w:t xml:space="preserve"> čl. XII. odst. 3</w:t>
      </w:r>
      <w:r w:rsidR="002E5AC4">
        <w:rPr>
          <w:sz w:val="22"/>
          <w:szCs w:val="22"/>
        </w:rPr>
        <w:t>5</w:t>
      </w:r>
      <w:r w:rsidR="00C374F7" w:rsidRPr="00AD003B">
        <w:rPr>
          <w:sz w:val="22"/>
          <w:szCs w:val="22"/>
        </w:rPr>
        <w:t xml:space="preserve"> </w:t>
      </w:r>
      <w:r w:rsidR="0067445E" w:rsidRPr="00AD003B">
        <w:rPr>
          <w:sz w:val="22"/>
          <w:szCs w:val="22"/>
        </w:rPr>
        <w:t>této smlouvy</w:t>
      </w:r>
      <w:r w:rsidRPr="00AD003B">
        <w:rPr>
          <w:sz w:val="22"/>
          <w:szCs w:val="22"/>
        </w:rPr>
        <w:t>)</w:t>
      </w:r>
      <w:r w:rsidRPr="00AD003B">
        <w:t xml:space="preserve"> </w:t>
      </w:r>
      <w:r w:rsidRPr="00AD003B">
        <w:rPr>
          <w:sz w:val="22"/>
          <w:szCs w:val="22"/>
        </w:rPr>
        <w:t>mohou smluvní strany pouze formou písemných dodatků, které budou vzestupně číslovány, výslovně prohlášeny za dodatek této smlouvy a podepsány oprávněnými zástupci smluvních stran.</w:t>
      </w:r>
      <w:r w:rsidR="0067445E" w:rsidRPr="00AD003B">
        <w:rPr>
          <w:sz w:val="22"/>
          <w:szCs w:val="22"/>
        </w:rPr>
        <w:t xml:space="preserve"> Za písemnou formu nebude pro tento účel považována výměna e-mailových či jiných elektronických zpráv.</w:t>
      </w:r>
    </w:p>
    <w:p w:rsidR="00A81CD5" w:rsidRPr="00D90EAD" w:rsidRDefault="00A81CD5" w:rsidP="008A12A3">
      <w:pPr>
        <w:keepNext/>
        <w:keepLines/>
        <w:widowControl w:val="0"/>
        <w:numPr>
          <w:ilvl w:val="0"/>
          <w:numId w:val="20"/>
        </w:numPr>
        <w:jc w:val="both"/>
      </w:pPr>
      <w:r w:rsidRPr="00D90EAD">
        <w:rPr>
          <w:szCs w:val="22"/>
        </w:rPr>
        <w:t xml:space="preserve">Objednatel může smlouvu vypovědět i bez udání důvodů písemnou výpovědí s </w:t>
      </w:r>
      <w:r w:rsidR="00900C09" w:rsidRPr="00D90EAD">
        <w:rPr>
          <w:szCs w:val="22"/>
        </w:rPr>
        <w:t>třiceti</w:t>
      </w:r>
      <w:r w:rsidRPr="00D90EAD">
        <w:rPr>
          <w:szCs w:val="22"/>
        </w:rPr>
        <w:t xml:space="preserve">denní výpovědní </w:t>
      </w:r>
      <w:r w:rsidR="00FD1DC6" w:rsidRPr="00D90EAD">
        <w:rPr>
          <w:szCs w:val="22"/>
        </w:rPr>
        <w:t>dobou</w:t>
      </w:r>
      <w:r w:rsidRPr="00D90EAD">
        <w:rPr>
          <w:szCs w:val="22"/>
        </w:rPr>
        <w:t>, která začíná běžet dnem doručení výpovědi druhé smluvní straně</w:t>
      </w:r>
      <w:r w:rsidR="00A31B72" w:rsidRPr="00D90EAD">
        <w:rPr>
          <w:szCs w:val="22"/>
        </w:rPr>
        <w:t>.</w:t>
      </w:r>
      <w:r w:rsidRPr="00D90EAD">
        <w:rPr>
          <w:rFonts w:ascii="Garamond" w:hAnsi="Garamond"/>
        </w:rPr>
        <w:t xml:space="preserve"> </w:t>
      </w:r>
      <w:r w:rsidRPr="00D90EAD">
        <w:t>Objednatel může v případě rozhodnutí insolvenčního soudu o tom, že se zhotovitel nachází v úpadku, smlouvu vypovědět písemnou výpovědí bez výpovědní doby, výpověď je účinná doručením zhotoviteli.</w:t>
      </w:r>
    </w:p>
    <w:p w:rsidR="00C00CD2" w:rsidRPr="00D90EAD" w:rsidRDefault="00C00CD2" w:rsidP="008A12A3">
      <w:pPr>
        <w:pStyle w:val="Smlouva-slo"/>
        <w:numPr>
          <w:ilvl w:val="0"/>
          <w:numId w:val="20"/>
        </w:numPr>
        <w:spacing w:before="0" w:line="240" w:lineRule="auto"/>
        <w:rPr>
          <w:sz w:val="22"/>
          <w:szCs w:val="22"/>
        </w:rPr>
      </w:pPr>
      <w:r w:rsidRPr="00D90EAD">
        <w:rPr>
          <w:sz w:val="22"/>
          <w:szCs w:val="22"/>
        </w:rPr>
        <w:t xml:space="preserve">Objednatel může závazek ze smlouvy vypovědět </w:t>
      </w:r>
      <w:r w:rsidR="00A31B72" w:rsidRPr="00D90EAD">
        <w:rPr>
          <w:sz w:val="22"/>
          <w:szCs w:val="22"/>
        </w:rPr>
        <w:t xml:space="preserve">nebo od smlouvy odstoupit </w:t>
      </w:r>
      <w:r w:rsidRPr="00D90EAD">
        <w:rPr>
          <w:sz w:val="22"/>
          <w:szCs w:val="22"/>
        </w:rPr>
        <w:t xml:space="preserve">v případě, že </w:t>
      </w:r>
      <w:r w:rsidR="00D92EC0" w:rsidRPr="00D90EAD">
        <w:rPr>
          <w:sz w:val="22"/>
          <w:szCs w:val="22"/>
        </w:rPr>
        <w:t xml:space="preserve">v jejím plnění nelze pokračovat, aniž by byla porušena pravidla uvedená v § 222 ZZVZ. Objednatel může dále závazek ze smlouvy vypovědět </w:t>
      </w:r>
      <w:r w:rsidR="00A31B72" w:rsidRPr="00D90EAD">
        <w:rPr>
          <w:sz w:val="22"/>
          <w:szCs w:val="22"/>
        </w:rPr>
        <w:t xml:space="preserve">nebo od smlouvy odstoupit </w:t>
      </w:r>
      <w:r w:rsidR="00D92EC0" w:rsidRPr="00D90EAD">
        <w:rPr>
          <w:sz w:val="22"/>
          <w:szCs w:val="22"/>
        </w:rPr>
        <w:t xml:space="preserve">v případě zjištění uvedených v </w:t>
      </w:r>
      <w:r w:rsidR="00DF3315" w:rsidRPr="00D90EAD">
        <w:rPr>
          <w:sz w:val="22"/>
          <w:szCs w:val="22"/>
        </w:rPr>
        <w:t>§ 223 odst. 2.</w:t>
      </w:r>
      <w:r w:rsidR="00376550" w:rsidRPr="00D90EAD">
        <w:rPr>
          <w:sz w:val="22"/>
          <w:szCs w:val="22"/>
        </w:rPr>
        <w:t xml:space="preserve"> ZZVZ.</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E447CE" w:rsidRPr="00D90EAD" w:rsidRDefault="00E447CE" w:rsidP="008A12A3">
      <w:pPr>
        <w:pStyle w:val="Smlouva-slo"/>
        <w:keepLines/>
        <w:numPr>
          <w:ilvl w:val="0"/>
          <w:numId w:val="20"/>
        </w:numPr>
        <w:spacing w:before="0" w:line="240" w:lineRule="auto"/>
        <w:ind w:left="357" w:hanging="357"/>
        <w:rPr>
          <w:sz w:val="22"/>
          <w:szCs w:val="22"/>
        </w:rPr>
      </w:pPr>
      <w:r w:rsidRPr="00D90EAD">
        <w:rPr>
          <w:sz w:val="22"/>
          <w:szCs w:val="22"/>
        </w:rPr>
        <w:t>Zhotovitel se zavazuje, že jakékoliv informace, které se dozvěděl v souvislosti s plněním předmětu smlouvy nebo které jsou obsahem předmětu smlouvy, neposkytne třetím osobám.</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Zhotovitel nemůže bez písemného souhlasu objednatele postoupit kterákoliv svá práva ani převést kterékoliv své povinnosti plynoucí ze smlouvy třetí osobě, ani není oprávněn tuto smlouvu postoupit.</w:t>
      </w:r>
    </w:p>
    <w:p w:rsidR="0067445E" w:rsidRDefault="00E447CE" w:rsidP="008A12A3">
      <w:pPr>
        <w:pStyle w:val="Smlouva-slo"/>
        <w:numPr>
          <w:ilvl w:val="0"/>
          <w:numId w:val="20"/>
        </w:numPr>
        <w:spacing w:before="0" w:line="240" w:lineRule="auto"/>
        <w:rPr>
          <w:sz w:val="22"/>
          <w:szCs w:val="22"/>
        </w:rPr>
      </w:pPr>
      <w:r w:rsidRPr="00D90EAD">
        <w:rPr>
          <w:sz w:val="22"/>
          <w:szCs w:val="22"/>
        </w:rPr>
        <w:t>Zhotovitel je povinen poskytovat objednateli veškeré informace, doklady apod. písemnou formou.</w:t>
      </w:r>
    </w:p>
    <w:p w:rsidR="00E447CE" w:rsidRPr="00D90EAD" w:rsidRDefault="007C4450" w:rsidP="008A12A3">
      <w:pPr>
        <w:pStyle w:val="Smlouva-slo"/>
        <w:numPr>
          <w:ilvl w:val="0"/>
          <w:numId w:val="20"/>
        </w:numPr>
        <w:spacing w:before="0" w:line="240" w:lineRule="auto"/>
        <w:rPr>
          <w:sz w:val="22"/>
          <w:szCs w:val="22"/>
        </w:rPr>
      </w:pPr>
      <w:r w:rsidRPr="00D90EAD">
        <w:rPr>
          <w:sz w:val="22"/>
          <w:szCs w:val="22"/>
        </w:rPr>
        <w:t xml:space="preserve">Ukáže-li se některé z ustanovení této smlouvy zdánlivým (nicotným), posoudí se vliv této vady na ostatní ustanovení smlouvy obdobně podle § 576 </w:t>
      </w:r>
      <w:r w:rsidR="0067445E" w:rsidRPr="00AD003B">
        <w:rPr>
          <w:sz w:val="22"/>
          <w:szCs w:val="22"/>
        </w:rPr>
        <w:t>OZ</w:t>
      </w:r>
      <w:r w:rsidRPr="00D90EAD">
        <w:rPr>
          <w:sz w:val="22"/>
          <w:szCs w:val="22"/>
        </w:rPr>
        <w:t xml:space="preserve">. </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Písemnosti se považují za doručené i v případě, že kterákoliv ze stran její doručení odmítne, či jinak znemožní.</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 xml:space="preserve">Vše, co bylo dohodnuto před uzavřením smlouvy, je právně irelevantní a mezi stranami platí jen to, </w:t>
      </w:r>
      <w:r w:rsidRPr="00D90EAD">
        <w:rPr>
          <w:sz w:val="22"/>
          <w:szCs w:val="22"/>
        </w:rPr>
        <w:lastRenderedPageBreak/>
        <w:t>co je dohodnuto v</w:t>
      </w:r>
      <w:r w:rsidR="007D51E2" w:rsidRPr="00D90EAD">
        <w:rPr>
          <w:sz w:val="22"/>
          <w:szCs w:val="22"/>
        </w:rPr>
        <w:t>e</w:t>
      </w:r>
      <w:r w:rsidRPr="00D90EAD">
        <w:rPr>
          <w:sz w:val="22"/>
          <w:szCs w:val="22"/>
        </w:rPr>
        <w:t xml:space="preserve"> smlouvě.</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Tato smlouva byla uzavřena na základě pravé a svobodné vůle po pečlivém zvážení všech stran a</w:t>
      </w:r>
      <w:r w:rsidR="00E17BEF" w:rsidRPr="00D90EAD">
        <w:rPr>
          <w:sz w:val="22"/>
          <w:szCs w:val="22"/>
        </w:rPr>
        <w:t> </w:t>
      </w:r>
      <w:r w:rsidRPr="00D90EAD">
        <w:rPr>
          <w:sz w:val="22"/>
          <w:szCs w:val="22"/>
        </w:rPr>
        <w:t>vzájemném vysvětlení jejího obsahu.</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Smlouva je vyhotovena ve čtyřech stejnopisech s platností originálu podepsaných oprávněnými zástupci smluvních stran, přičemž objednatel obdrží tři a zhotovitel jedno vyhotovení.</w:t>
      </w:r>
    </w:p>
    <w:p w:rsidR="00DF7FC1" w:rsidRPr="00D90EAD" w:rsidRDefault="00DF7FC1" w:rsidP="008A12A3">
      <w:pPr>
        <w:pStyle w:val="Smlouva-slo"/>
        <w:numPr>
          <w:ilvl w:val="0"/>
          <w:numId w:val="20"/>
        </w:numPr>
        <w:spacing w:before="0" w:line="240" w:lineRule="auto"/>
        <w:rPr>
          <w:sz w:val="22"/>
          <w:szCs w:val="22"/>
        </w:rPr>
      </w:pPr>
      <w:r w:rsidRPr="00D90EAD">
        <w:rPr>
          <w:sz w:val="22"/>
          <w:szCs w:val="22"/>
        </w:rPr>
        <w:t>Za objednatele je oprávněn jednat ve věcech technických zaměstnanec statutárního města Ostravy, určený vedoucím odboru investičního Magis</w:t>
      </w:r>
      <w:r w:rsidR="00275B76" w:rsidRPr="00D90EAD">
        <w:rPr>
          <w:sz w:val="22"/>
          <w:szCs w:val="22"/>
        </w:rPr>
        <w:t>trátu města Ostravy.</w:t>
      </w:r>
    </w:p>
    <w:p w:rsidR="00E447CE" w:rsidRPr="00D90EAD" w:rsidRDefault="00DF1B53" w:rsidP="008A12A3">
      <w:pPr>
        <w:pStyle w:val="Smlouva-slo"/>
        <w:numPr>
          <w:ilvl w:val="0"/>
          <w:numId w:val="20"/>
        </w:numPr>
        <w:spacing w:before="0" w:line="240" w:lineRule="auto"/>
        <w:rPr>
          <w:sz w:val="22"/>
          <w:szCs w:val="22"/>
        </w:rPr>
      </w:pPr>
      <w:r w:rsidRPr="00D90EAD">
        <w:rPr>
          <w:sz w:val="22"/>
          <w:szCs w:val="22"/>
        </w:rPr>
        <w:t>O</w:t>
      </w:r>
      <w:r w:rsidR="00D07C2D" w:rsidRPr="00D90EAD">
        <w:rPr>
          <w:sz w:val="22"/>
          <w:szCs w:val="22"/>
        </w:rPr>
        <w:t xml:space="preserve">dborný technický dozor </w:t>
      </w:r>
      <w:r w:rsidR="00E447CE" w:rsidRPr="00D90EAD">
        <w:rPr>
          <w:sz w:val="22"/>
          <w:szCs w:val="22"/>
        </w:rPr>
        <w:t xml:space="preserve">při realizaci díla uvedeného v čl. II. této smlouvy bude vykonávat </w:t>
      </w:r>
      <w:r w:rsidR="00D07C2D" w:rsidRPr="00D90EAD">
        <w:rPr>
          <w:sz w:val="22"/>
          <w:szCs w:val="22"/>
        </w:rPr>
        <w:t xml:space="preserve">společnost </w:t>
      </w:r>
      <w:r w:rsidR="00E17BEF" w:rsidRPr="00D90EAD">
        <w:rPr>
          <w:sz w:val="22"/>
          <w:szCs w:val="22"/>
        </w:rPr>
        <w:t>vybraná v</w:t>
      </w:r>
      <w:r w:rsidR="00EA70AD" w:rsidRPr="00D90EAD">
        <w:rPr>
          <w:sz w:val="22"/>
          <w:szCs w:val="22"/>
        </w:rPr>
        <w:t xml:space="preserve"> samostatném </w:t>
      </w:r>
      <w:r w:rsidR="00E17BEF" w:rsidRPr="00D90EAD">
        <w:rPr>
          <w:sz w:val="22"/>
          <w:szCs w:val="22"/>
        </w:rPr>
        <w:t>výběrovém řízení.</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Zhotovitel se zavazuje účastnit se na základě pozvánky objednatele všech jednání týkajících se předmětného díla.</w:t>
      </w:r>
    </w:p>
    <w:p w:rsidR="00C148AB" w:rsidRPr="00D90EAD" w:rsidRDefault="00E447CE" w:rsidP="008A12A3">
      <w:pPr>
        <w:pStyle w:val="Smlouva-slo"/>
        <w:numPr>
          <w:ilvl w:val="0"/>
          <w:numId w:val="20"/>
        </w:numPr>
        <w:spacing w:before="0" w:line="240" w:lineRule="auto"/>
        <w:rPr>
          <w:sz w:val="22"/>
          <w:szCs w:val="22"/>
        </w:rPr>
      </w:pPr>
      <w:r w:rsidRPr="00D90EAD">
        <w:rPr>
          <w:sz w:val="22"/>
          <w:szCs w:val="22"/>
        </w:rPr>
        <w:t>Osoby podepisující tuto smlouvu svými podpisy stvrzují platnost svých jednatelských oprávnění.</w:t>
      </w:r>
    </w:p>
    <w:p w:rsidR="00E447CE" w:rsidRPr="00D90EAD" w:rsidRDefault="00E447CE" w:rsidP="008A12A3">
      <w:pPr>
        <w:pStyle w:val="Smlouva-slo"/>
        <w:numPr>
          <w:ilvl w:val="0"/>
          <w:numId w:val="20"/>
        </w:numPr>
        <w:spacing w:before="0" w:line="240" w:lineRule="auto"/>
        <w:rPr>
          <w:sz w:val="22"/>
          <w:szCs w:val="22"/>
        </w:rPr>
      </w:pPr>
      <w:r w:rsidRPr="00D90EAD">
        <w:rPr>
          <w:sz w:val="22"/>
          <w:szCs w:val="22"/>
        </w:rPr>
        <w:t xml:space="preserve">Nedílnou součástí této smlouvy jsou přílohy: </w:t>
      </w:r>
    </w:p>
    <w:p w:rsidR="00E447CE" w:rsidRPr="00A02074" w:rsidRDefault="00E447CE" w:rsidP="00A02074">
      <w:pPr>
        <w:tabs>
          <w:tab w:val="left" w:pos="4395"/>
        </w:tabs>
        <w:ind w:firstLine="357"/>
        <w:jc w:val="both"/>
        <w:rPr>
          <w:szCs w:val="22"/>
        </w:rPr>
      </w:pPr>
      <w:r w:rsidRPr="00C867CC">
        <w:rPr>
          <w:szCs w:val="22"/>
        </w:rPr>
        <w:t xml:space="preserve">č. 1 - Kalkulace </w:t>
      </w:r>
      <w:r w:rsidR="00A02074">
        <w:rPr>
          <w:szCs w:val="22"/>
        </w:rPr>
        <w:t>nákladů</w:t>
      </w:r>
      <w:r w:rsidR="00C867CC">
        <w:rPr>
          <w:szCs w:val="22"/>
        </w:rPr>
        <w:t>,</w:t>
      </w:r>
      <w:r w:rsidRPr="00C867CC">
        <w:rPr>
          <w:szCs w:val="22"/>
        </w:rPr>
        <w:tab/>
      </w:r>
      <w:r w:rsidRPr="00C867CC">
        <w:rPr>
          <w:szCs w:val="22"/>
        </w:rPr>
        <w:tab/>
      </w:r>
      <w:r w:rsidRPr="00C867CC">
        <w:rPr>
          <w:rFonts w:ascii="Arial" w:hAnsi="Arial" w:cs="Arial"/>
          <w:b/>
          <w:bCs/>
          <w:i/>
          <w:iCs/>
          <w:sz w:val="20"/>
          <w:highlight w:val="yellow"/>
        </w:rPr>
        <w:t xml:space="preserve">(doplní </w:t>
      </w:r>
      <w:r w:rsidR="006C1814" w:rsidRPr="00C867CC">
        <w:rPr>
          <w:rFonts w:ascii="Arial" w:hAnsi="Arial" w:cs="Arial"/>
          <w:b/>
          <w:i/>
          <w:sz w:val="20"/>
          <w:highlight w:val="yellow"/>
        </w:rPr>
        <w:t>zhotovitel</w:t>
      </w:r>
      <w:r w:rsidR="00F415CA" w:rsidRPr="00C867CC">
        <w:rPr>
          <w:rFonts w:ascii="Arial" w:hAnsi="Arial" w:cs="Arial"/>
          <w:b/>
          <w:i/>
          <w:sz w:val="20"/>
          <w:highlight w:val="yellow"/>
        </w:rPr>
        <w:t>)</w:t>
      </w:r>
    </w:p>
    <w:p w:rsidR="00E447CE" w:rsidRPr="00C867CC" w:rsidRDefault="00C867CC" w:rsidP="00D71311">
      <w:pPr>
        <w:tabs>
          <w:tab w:val="left" w:pos="4395"/>
        </w:tabs>
        <w:ind w:firstLine="357"/>
        <w:jc w:val="both"/>
        <w:rPr>
          <w:rFonts w:ascii="Arial" w:hAnsi="Arial" w:cs="Arial"/>
          <w:b/>
          <w:bCs/>
          <w:i/>
          <w:iCs/>
          <w:sz w:val="20"/>
        </w:rPr>
      </w:pPr>
      <w:r>
        <w:rPr>
          <w:szCs w:val="22"/>
        </w:rPr>
        <w:t xml:space="preserve">č. 2 </w:t>
      </w:r>
      <w:r w:rsidR="00E447CE" w:rsidRPr="00C867CC">
        <w:rPr>
          <w:szCs w:val="22"/>
        </w:rPr>
        <w:t xml:space="preserve">- </w:t>
      </w:r>
      <w:r w:rsidR="007C4450" w:rsidRPr="00C867CC">
        <w:rPr>
          <w:szCs w:val="22"/>
        </w:rPr>
        <w:t>H</w:t>
      </w:r>
      <w:r w:rsidR="00E447CE" w:rsidRPr="00C867CC">
        <w:rPr>
          <w:szCs w:val="22"/>
        </w:rPr>
        <w:t xml:space="preserve">armonogram </w:t>
      </w:r>
      <w:r w:rsidR="007C4450" w:rsidRPr="00C867CC">
        <w:rPr>
          <w:szCs w:val="22"/>
        </w:rPr>
        <w:t>realizace díla</w:t>
      </w:r>
      <w:r>
        <w:rPr>
          <w:szCs w:val="22"/>
        </w:rPr>
        <w:t>,</w:t>
      </w:r>
      <w:r w:rsidR="00E447CE" w:rsidRPr="00C867CC">
        <w:rPr>
          <w:szCs w:val="22"/>
        </w:rPr>
        <w:tab/>
      </w:r>
      <w:r w:rsidR="00E447CE" w:rsidRPr="00C867CC">
        <w:rPr>
          <w:szCs w:val="22"/>
        </w:rPr>
        <w:tab/>
      </w:r>
      <w:r w:rsidR="00E447CE" w:rsidRPr="00C867CC">
        <w:rPr>
          <w:rFonts w:ascii="Arial" w:hAnsi="Arial" w:cs="Arial"/>
          <w:b/>
          <w:bCs/>
          <w:i/>
          <w:iCs/>
          <w:sz w:val="20"/>
          <w:highlight w:val="yellow"/>
        </w:rPr>
        <w:t xml:space="preserve">(doplní </w:t>
      </w:r>
      <w:r w:rsidR="006C1814" w:rsidRPr="00C867CC">
        <w:rPr>
          <w:rFonts w:ascii="Arial" w:hAnsi="Arial" w:cs="Arial"/>
          <w:b/>
          <w:i/>
          <w:sz w:val="20"/>
          <w:highlight w:val="yellow"/>
        </w:rPr>
        <w:t>zhotovitel</w:t>
      </w:r>
      <w:r w:rsidR="00E447CE" w:rsidRPr="00C867CC">
        <w:rPr>
          <w:rFonts w:ascii="Arial" w:hAnsi="Arial" w:cs="Arial"/>
          <w:b/>
          <w:bCs/>
          <w:i/>
          <w:iCs/>
          <w:sz w:val="20"/>
          <w:highlight w:val="yellow"/>
        </w:rPr>
        <w:t>)</w:t>
      </w:r>
    </w:p>
    <w:p w:rsidR="00E447CE" w:rsidRPr="00D90EAD" w:rsidRDefault="00E447CE" w:rsidP="00C867CC">
      <w:pPr>
        <w:pStyle w:val="Zkladntext"/>
        <w:spacing w:after="0"/>
        <w:ind w:firstLine="357"/>
        <w:jc w:val="both"/>
        <w:rPr>
          <w:szCs w:val="22"/>
        </w:rPr>
      </w:pPr>
      <w:r w:rsidRPr="00C867CC">
        <w:rPr>
          <w:szCs w:val="22"/>
        </w:rPr>
        <w:t xml:space="preserve">č. 3 </w:t>
      </w:r>
      <w:r w:rsidR="00C867CC" w:rsidRPr="00C867CC">
        <w:rPr>
          <w:szCs w:val="22"/>
        </w:rPr>
        <w:t>-</w:t>
      </w:r>
      <w:r w:rsidRPr="00C867CC">
        <w:rPr>
          <w:szCs w:val="22"/>
        </w:rPr>
        <w:t xml:space="preserve"> Plná moc</w:t>
      </w:r>
      <w:r w:rsidR="00B7096E" w:rsidRPr="00C867CC">
        <w:rPr>
          <w:szCs w:val="22"/>
        </w:rPr>
        <w:tab/>
      </w:r>
      <w:r w:rsidR="00C867CC">
        <w:rPr>
          <w:szCs w:val="22"/>
        </w:rPr>
        <w:t>.</w:t>
      </w:r>
      <w:r w:rsidR="00B7096E" w:rsidRPr="00C867CC">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r w:rsidR="00B7096E" w:rsidRPr="00D90EAD">
        <w:rPr>
          <w:szCs w:val="22"/>
        </w:rPr>
        <w:tab/>
      </w:r>
    </w:p>
    <w:p w:rsidR="00E447CE" w:rsidRPr="0067445E" w:rsidRDefault="00E447CE" w:rsidP="00AD003B">
      <w:pPr>
        <w:tabs>
          <w:tab w:val="left" w:pos="0"/>
          <w:tab w:val="left" w:pos="4990"/>
        </w:tabs>
        <w:spacing w:before="120"/>
        <w:jc w:val="both"/>
        <w:rPr>
          <w:b/>
          <w:szCs w:val="22"/>
        </w:rPr>
      </w:pPr>
      <w:r w:rsidRPr="0067445E">
        <w:rPr>
          <w:b/>
          <w:szCs w:val="22"/>
        </w:rPr>
        <w:t>Za objednatele</w:t>
      </w:r>
      <w:r w:rsidRPr="0067445E">
        <w:rPr>
          <w:b/>
          <w:szCs w:val="22"/>
        </w:rPr>
        <w:tab/>
        <w:t>Za zhotovitele</w:t>
      </w:r>
    </w:p>
    <w:p w:rsidR="00E447CE" w:rsidRPr="0067445E" w:rsidRDefault="00E447CE" w:rsidP="00E447CE">
      <w:pPr>
        <w:tabs>
          <w:tab w:val="left" w:pos="0"/>
          <w:tab w:val="left" w:leader="underscore" w:pos="4706"/>
          <w:tab w:val="left" w:pos="4990"/>
          <w:tab w:val="left" w:leader="underscore" w:pos="9360"/>
        </w:tabs>
        <w:jc w:val="both"/>
        <w:rPr>
          <w:szCs w:val="22"/>
        </w:rPr>
      </w:pPr>
      <w:r w:rsidRPr="0067445E">
        <w:rPr>
          <w:szCs w:val="22"/>
        </w:rPr>
        <w:tab/>
      </w:r>
      <w:r w:rsidRPr="0067445E">
        <w:rPr>
          <w:szCs w:val="22"/>
        </w:rPr>
        <w:tab/>
      </w:r>
      <w:r w:rsidRPr="0067445E">
        <w:rPr>
          <w:szCs w:val="22"/>
        </w:rPr>
        <w:tab/>
      </w:r>
    </w:p>
    <w:p w:rsidR="00E447CE" w:rsidRPr="0067445E" w:rsidRDefault="00E447CE" w:rsidP="00AD003B">
      <w:pPr>
        <w:tabs>
          <w:tab w:val="left" w:pos="0"/>
          <w:tab w:val="left" w:leader="underscore" w:pos="4706"/>
          <w:tab w:val="left" w:pos="4990"/>
          <w:tab w:val="left" w:leader="underscore" w:pos="9360"/>
        </w:tabs>
        <w:spacing w:before="60"/>
        <w:jc w:val="both"/>
        <w:rPr>
          <w:szCs w:val="22"/>
        </w:rPr>
      </w:pPr>
      <w:r w:rsidRPr="0067445E">
        <w:rPr>
          <w:szCs w:val="22"/>
        </w:rPr>
        <w:t xml:space="preserve">Datum: </w:t>
      </w:r>
      <w:r w:rsidRPr="0067445E">
        <w:rPr>
          <w:szCs w:val="22"/>
        </w:rPr>
        <w:tab/>
      </w:r>
      <w:r w:rsidRPr="0067445E">
        <w:rPr>
          <w:szCs w:val="22"/>
        </w:rPr>
        <w:tab/>
        <w:t xml:space="preserve">Datum: </w:t>
      </w:r>
      <w:r w:rsidRPr="0067445E">
        <w:rPr>
          <w:szCs w:val="22"/>
        </w:rPr>
        <w:tab/>
      </w:r>
      <w:r w:rsidRPr="0067445E">
        <w:rPr>
          <w:szCs w:val="22"/>
        </w:rPr>
        <w:tab/>
      </w:r>
    </w:p>
    <w:p w:rsidR="00C13347" w:rsidRDefault="005A72CC" w:rsidP="00A83A9D">
      <w:pPr>
        <w:tabs>
          <w:tab w:val="left" w:pos="0"/>
          <w:tab w:val="left" w:pos="4990"/>
          <w:tab w:val="left" w:leader="underscore" w:pos="6379"/>
          <w:tab w:val="left" w:leader="underscore" w:pos="9360"/>
        </w:tabs>
        <w:spacing w:before="60"/>
        <w:jc w:val="both"/>
        <w:rPr>
          <w:szCs w:val="22"/>
        </w:rPr>
      </w:pPr>
      <w:r w:rsidRPr="00DF6FFC">
        <w:rPr>
          <w:szCs w:val="22"/>
        </w:rPr>
        <w:t xml:space="preserve">Místo: Ostrava                                                       </w:t>
      </w:r>
      <w:r w:rsidRPr="00DF6FFC">
        <w:rPr>
          <w:szCs w:val="22"/>
        </w:rPr>
        <w:tab/>
        <w:t>Místo:</w:t>
      </w:r>
    </w:p>
    <w:p w:rsidR="005A72CC" w:rsidRDefault="005A72CC" w:rsidP="00E447CE">
      <w:pPr>
        <w:tabs>
          <w:tab w:val="left" w:pos="0"/>
          <w:tab w:val="left" w:leader="underscore" w:pos="4706"/>
          <w:tab w:val="left" w:pos="4990"/>
          <w:tab w:val="left" w:leader="underscore" w:pos="9360"/>
        </w:tabs>
        <w:jc w:val="both"/>
        <w:rPr>
          <w:szCs w:val="22"/>
        </w:rPr>
      </w:pPr>
    </w:p>
    <w:p w:rsidR="005A72CC" w:rsidRDefault="005A72CC" w:rsidP="00E447CE">
      <w:pPr>
        <w:tabs>
          <w:tab w:val="left" w:pos="0"/>
          <w:tab w:val="left" w:leader="underscore" w:pos="4706"/>
          <w:tab w:val="left" w:pos="4990"/>
          <w:tab w:val="left" w:leader="underscore" w:pos="9360"/>
        </w:tabs>
        <w:jc w:val="both"/>
        <w:rPr>
          <w:szCs w:val="22"/>
        </w:rPr>
      </w:pPr>
    </w:p>
    <w:p w:rsidR="00A02074" w:rsidRDefault="00A02074" w:rsidP="00E447CE">
      <w:pPr>
        <w:tabs>
          <w:tab w:val="left" w:pos="0"/>
          <w:tab w:val="left" w:leader="underscore" w:pos="4706"/>
          <w:tab w:val="left" w:pos="4990"/>
          <w:tab w:val="left" w:leader="underscore" w:pos="9360"/>
        </w:tabs>
        <w:jc w:val="both"/>
        <w:rPr>
          <w:szCs w:val="22"/>
        </w:rPr>
      </w:pPr>
    </w:p>
    <w:p w:rsidR="00E447CE" w:rsidRPr="0067445E" w:rsidRDefault="00E447CE" w:rsidP="00E447CE">
      <w:pPr>
        <w:tabs>
          <w:tab w:val="left" w:pos="0"/>
          <w:tab w:val="left" w:leader="underscore" w:pos="4706"/>
          <w:tab w:val="left" w:pos="4990"/>
          <w:tab w:val="left" w:leader="underscore" w:pos="9360"/>
        </w:tabs>
        <w:jc w:val="both"/>
        <w:rPr>
          <w:szCs w:val="22"/>
        </w:rPr>
      </w:pPr>
      <w:r w:rsidRPr="0067445E">
        <w:rPr>
          <w:szCs w:val="22"/>
        </w:rPr>
        <w:tab/>
      </w:r>
      <w:r w:rsidRPr="0067445E">
        <w:rPr>
          <w:szCs w:val="22"/>
        </w:rPr>
        <w:tab/>
      </w:r>
      <w:r w:rsidRPr="0067445E">
        <w:rPr>
          <w:szCs w:val="22"/>
        </w:rPr>
        <w:tab/>
      </w:r>
      <w:r w:rsidRPr="0067445E">
        <w:rPr>
          <w:szCs w:val="22"/>
        </w:rPr>
        <w:tab/>
      </w:r>
    </w:p>
    <w:p w:rsidR="00E447CE" w:rsidRPr="0067445E" w:rsidRDefault="00E447CE" w:rsidP="00E447CE">
      <w:pPr>
        <w:tabs>
          <w:tab w:val="left" w:pos="0"/>
          <w:tab w:val="left" w:leader="underscore" w:pos="4706"/>
          <w:tab w:val="left" w:pos="4990"/>
        </w:tabs>
        <w:jc w:val="both"/>
        <w:rPr>
          <w:szCs w:val="22"/>
        </w:rPr>
      </w:pPr>
    </w:p>
    <w:p w:rsidR="00D3311D" w:rsidRPr="0067445E" w:rsidRDefault="00D3311D" w:rsidP="0067445E">
      <w:pPr>
        <w:tabs>
          <w:tab w:val="left" w:pos="0"/>
          <w:tab w:val="left" w:pos="4990"/>
        </w:tabs>
        <w:rPr>
          <w:b/>
          <w:szCs w:val="22"/>
        </w:rPr>
      </w:pPr>
      <w:r w:rsidRPr="0067445E">
        <w:rPr>
          <w:b/>
          <w:szCs w:val="22"/>
        </w:rPr>
        <w:t xml:space="preserve">Ing. </w:t>
      </w:r>
      <w:r w:rsidR="004C1303" w:rsidRPr="0067445E">
        <w:rPr>
          <w:b/>
          <w:szCs w:val="22"/>
        </w:rPr>
        <w:t xml:space="preserve">Břetislav </w:t>
      </w:r>
      <w:proofErr w:type="gramStart"/>
      <w:r w:rsidR="004C1303" w:rsidRPr="0067445E">
        <w:rPr>
          <w:b/>
          <w:szCs w:val="22"/>
        </w:rPr>
        <w:t>Riger</w:t>
      </w:r>
      <w:r w:rsidRPr="0067445E">
        <w:rPr>
          <w:b/>
          <w:szCs w:val="22"/>
        </w:rPr>
        <w:tab/>
        <w:t>..........…</w:t>
      </w:r>
      <w:proofErr w:type="gramEnd"/>
      <w:r w:rsidRPr="0067445E">
        <w:rPr>
          <w:b/>
          <w:szCs w:val="22"/>
        </w:rPr>
        <w:t xml:space="preserve">….      </w:t>
      </w:r>
      <w:r w:rsidRPr="0067445E">
        <w:rPr>
          <w:rFonts w:ascii="Arial" w:hAnsi="Arial" w:cs="Arial"/>
          <w:b/>
          <w:bCs/>
          <w:i/>
          <w:iCs/>
          <w:sz w:val="20"/>
          <w:highlight w:val="yellow"/>
        </w:rPr>
        <w:t xml:space="preserve">(doplní </w:t>
      </w:r>
      <w:r w:rsidR="006C1814" w:rsidRPr="0067445E">
        <w:rPr>
          <w:rFonts w:ascii="Arial" w:hAnsi="Arial" w:cs="Arial"/>
          <w:b/>
          <w:i/>
          <w:sz w:val="20"/>
          <w:highlight w:val="yellow"/>
        </w:rPr>
        <w:t>zhotovitel</w:t>
      </w:r>
      <w:r w:rsidRPr="0067445E">
        <w:rPr>
          <w:rFonts w:ascii="Arial" w:hAnsi="Arial" w:cs="Arial"/>
          <w:b/>
          <w:bCs/>
          <w:i/>
          <w:iCs/>
          <w:sz w:val="20"/>
          <w:highlight w:val="yellow"/>
        </w:rPr>
        <w:t>)</w:t>
      </w:r>
    </w:p>
    <w:p w:rsidR="0067445E" w:rsidRDefault="00FE0187" w:rsidP="0067445E">
      <w:pPr>
        <w:tabs>
          <w:tab w:val="left" w:pos="0"/>
          <w:tab w:val="left" w:pos="4990"/>
        </w:tabs>
        <w:jc w:val="both"/>
        <w:rPr>
          <w:szCs w:val="22"/>
        </w:rPr>
      </w:pPr>
      <w:r w:rsidRPr="0067445E">
        <w:rPr>
          <w:szCs w:val="22"/>
        </w:rPr>
        <w:t xml:space="preserve">náměstek </w:t>
      </w:r>
      <w:r w:rsidR="00D3311D" w:rsidRPr="0067445E">
        <w:rPr>
          <w:szCs w:val="22"/>
        </w:rPr>
        <w:t>primátor</w:t>
      </w:r>
      <w:r w:rsidRPr="0067445E">
        <w:rPr>
          <w:szCs w:val="22"/>
        </w:rPr>
        <w:t>a</w:t>
      </w:r>
      <w:r w:rsidR="00D3311D" w:rsidRPr="0067445E">
        <w:rPr>
          <w:szCs w:val="22"/>
        </w:rPr>
        <w:tab/>
        <w:t>………</w:t>
      </w:r>
      <w:proofErr w:type="gramStart"/>
      <w:r w:rsidR="00D3311D" w:rsidRPr="0067445E">
        <w:rPr>
          <w:szCs w:val="22"/>
        </w:rPr>
        <w:t>….</w:t>
      </w:r>
      <w:r w:rsidR="0067445E">
        <w:rPr>
          <w:szCs w:val="22"/>
        </w:rPr>
        <w:t>..</w:t>
      </w:r>
      <w:proofErr w:type="gramEnd"/>
    </w:p>
    <w:p w:rsidR="00E17BEF" w:rsidRPr="0067445E" w:rsidRDefault="0067445E" w:rsidP="00734227">
      <w:pPr>
        <w:tabs>
          <w:tab w:val="left" w:pos="0"/>
          <w:tab w:val="left" w:pos="4990"/>
        </w:tabs>
        <w:spacing w:after="120"/>
        <w:jc w:val="both"/>
        <w:rPr>
          <w:b/>
          <w:szCs w:val="22"/>
          <w:highlight w:val="yellow"/>
          <w:lang w:val="x-none" w:eastAsia="x-none"/>
        </w:rPr>
      </w:pPr>
      <w:r w:rsidRPr="00AD003B">
        <w:rPr>
          <w:bCs/>
          <w:szCs w:val="22"/>
        </w:rPr>
        <w:t>na základě plné moci</w:t>
      </w:r>
      <w:r w:rsidR="00E17BEF" w:rsidRPr="0067445E">
        <w:rPr>
          <w:bCs/>
          <w:szCs w:val="22"/>
          <w:highlight w:val="yellow"/>
        </w:rPr>
        <w:br w:type="page"/>
      </w:r>
    </w:p>
    <w:p w:rsidR="00E447CE" w:rsidRPr="0067445E" w:rsidRDefault="00E447CE" w:rsidP="0031471F">
      <w:pPr>
        <w:pStyle w:val="Nzev"/>
        <w:jc w:val="right"/>
        <w:rPr>
          <w:sz w:val="22"/>
          <w:szCs w:val="22"/>
        </w:rPr>
      </w:pPr>
      <w:r w:rsidRPr="0067445E">
        <w:rPr>
          <w:bCs w:val="0"/>
          <w:sz w:val="22"/>
          <w:szCs w:val="22"/>
        </w:rPr>
        <w:lastRenderedPageBreak/>
        <w:t xml:space="preserve">Příloha č. 1 ke smlouvě č.: </w:t>
      </w:r>
      <w:r w:rsidR="00B34F9D" w:rsidRPr="0067445E">
        <w:rPr>
          <w:sz w:val="22"/>
          <w:szCs w:val="22"/>
        </w:rPr>
        <w:t>…… /201</w:t>
      </w:r>
      <w:r w:rsidR="006B57E9" w:rsidRPr="0067445E">
        <w:rPr>
          <w:sz w:val="22"/>
          <w:szCs w:val="22"/>
          <w:lang w:val="cs-CZ"/>
        </w:rPr>
        <w:t>7</w:t>
      </w:r>
      <w:r w:rsidR="00B34F9D" w:rsidRPr="0067445E">
        <w:rPr>
          <w:sz w:val="22"/>
          <w:szCs w:val="22"/>
        </w:rPr>
        <w:t>/OI/</w:t>
      </w:r>
      <w:r w:rsidR="0012647D" w:rsidRPr="0067445E">
        <w:rPr>
          <w:sz w:val="22"/>
          <w:szCs w:val="22"/>
        </w:rPr>
        <w:t>VZKÚ</w:t>
      </w:r>
    </w:p>
    <w:p w:rsidR="009C09FB" w:rsidRPr="00D90EAD" w:rsidRDefault="009C09FB" w:rsidP="00E447CE">
      <w:pPr>
        <w:pStyle w:val="Nzev"/>
        <w:jc w:val="right"/>
        <w:rPr>
          <w:b w:val="0"/>
          <w:bCs w:val="0"/>
          <w:sz w:val="22"/>
          <w:szCs w:val="22"/>
        </w:rPr>
      </w:pPr>
    </w:p>
    <w:p w:rsidR="00E447CE" w:rsidRPr="00D90EAD" w:rsidRDefault="00B7096E" w:rsidP="008A12A3">
      <w:pPr>
        <w:pStyle w:val="Nadpis1"/>
        <w:numPr>
          <w:ilvl w:val="0"/>
          <w:numId w:val="23"/>
        </w:numPr>
        <w:tabs>
          <w:tab w:val="left" w:pos="1440"/>
        </w:tabs>
        <w:spacing w:before="360" w:line="360" w:lineRule="auto"/>
        <w:jc w:val="center"/>
      </w:pPr>
      <w:r w:rsidRPr="00D90EAD">
        <w:t>Kalkulace nákladů</w:t>
      </w:r>
    </w:p>
    <w:p w:rsidR="00E447CE" w:rsidRPr="0067445E" w:rsidRDefault="00E447CE" w:rsidP="003D63EC">
      <w:pPr>
        <w:pStyle w:val="Zkladntextodsazen-slo"/>
        <w:tabs>
          <w:tab w:val="clear" w:pos="284"/>
          <w:tab w:val="right" w:leader="dot" w:pos="9498"/>
        </w:tabs>
        <w:jc w:val="center"/>
        <w:rPr>
          <w:rFonts w:ascii="Arial" w:hAnsi="Arial" w:cs="Arial"/>
          <w:sz w:val="20"/>
          <w:szCs w:val="20"/>
        </w:rPr>
      </w:pPr>
      <w:r w:rsidRPr="0067445E">
        <w:rPr>
          <w:rFonts w:ascii="Arial" w:hAnsi="Arial" w:cs="Arial"/>
          <w:b/>
          <w:i/>
          <w:sz w:val="20"/>
          <w:szCs w:val="20"/>
          <w:highlight w:val="yellow"/>
        </w:rPr>
        <w:t xml:space="preserve">(doplní </w:t>
      </w:r>
      <w:r w:rsidR="006C1814" w:rsidRPr="0067445E">
        <w:rPr>
          <w:rFonts w:ascii="Arial" w:hAnsi="Arial" w:cs="Arial"/>
          <w:b/>
          <w:i/>
          <w:sz w:val="20"/>
          <w:szCs w:val="20"/>
          <w:highlight w:val="yellow"/>
        </w:rPr>
        <w:t>zhotovitel</w:t>
      </w:r>
      <w:r w:rsidRPr="0067445E">
        <w:rPr>
          <w:rFonts w:ascii="Arial" w:hAnsi="Arial" w:cs="Arial"/>
          <w:b/>
          <w:i/>
          <w:sz w:val="20"/>
          <w:szCs w:val="20"/>
          <w:highlight w:val="yellow"/>
        </w:rPr>
        <w:t>)</w:t>
      </w: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7C4450" w:rsidRPr="00D90EAD" w:rsidRDefault="007C4450" w:rsidP="00E447CE">
      <w:pPr>
        <w:pStyle w:val="Nzev"/>
        <w:jc w:val="both"/>
        <w:rPr>
          <w:b w:val="0"/>
          <w:bCs w:val="0"/>
          <w:sz w:val="22"/>
          <w:szCs w:val="22"/>
        </w:rPr>
      </w:pPr>
    </w:p>
    <w:p w:rsidR="00C478AE" w:rsidRPr="00D90EAD" w:rsidRDefault="00C478A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E447CE" w:rsidRPr="00D90EAD" w:rsidRDefault="00E447CE" w:rsidP="00E447CE">
      <w:pPr>
        <w:pStyle w:val="Nzev"/>
        <w:jc w:val="both"/>
        <w:rPr>
          <w:b w:val="0"/>
          <w:bCs w:val="0"/>
          <w:sz w:val="22"/>
          <w:szCs w:val="22"/>
        </w:rPr>
      </w:pPr>
    </w:p>
    <w:p w:rsidR="006B57E9" w:rsidRPr="00D90EAD" w:rsidRDefault="006B57E9">
      <w:pPr>
        <w:rPr>
          <w:b/>
          <w:szCs w:val="22"/>
          <w:u w:val="single"/>
          <w:lang w:val="x-none" w:eastAsia="x-none"/>
        </w:rPr>
      </w:pPr>
      <w:r w:rsidRPr="00D90EAD">
        <w:rPr>
          <w:bCs/>
          <w:szCs w:val="22"/>
          <w:u w:val="single"/>
        </w:rPr>
        <w:br w:type="page"/>
      </w:r>
    </w:p>
    <w:p w:rsidR="00E447CE" w:rsidRPr="00C867CC" w:rsidRDefault="00E447CE" w:rsidP="003D63EC">
      <w:pPr>
        <w:pStyle w:val="Nzev"/>
        <w:jc w:val="right"/>
        <w:rPr>
          <w:sz w:val="22"/>
          <w:szCs w:val="22"/>
        </w:rPr>
      </w:pPr>
      <w:r w:rsidRPr="00C867CC">
        <w:rPr>
          <w:bCs w:val="0"/>
          <w:sz w:val="22"/>
          <w:szCs w:val="22"/>
        </w:rPr>
        <w:lastRenderedPageBreak/>
        <w:t xml:space="preserve">Příloha č. 2 ke smlouvě č.: </w:t>
      </w:r>
      <w:r w:rsidR="00B34F9D" w:rsidRPr="00C867CC">
        <w:rPr>
          <w:sz w:val="22"/>
          <w:szCs w:val="22"/>
        </w:rPr>
        <w:t>…… /</w:t>
      </w:r>
      <w:r w:rsidR="00B7096E" w:rsidRPr="00C867CC">
        <w:rPr>
          <w:sz w:val="22"/>
          <w:szCs w:val="22"/>
        </w:rPr>
        <w:t>201</w:t>
      </w:r>
      <w:r w:rsidR="006B57E9" w:rsidRPr="00C867CC">
        <w:rPr>
          <w:sz w:val="22"/>
          <w:szCs w:val="22"/>
          <w:lang w:val="cs-CZ"/>
        </w:rPr>
        <w:t>7</w:t>
      </w:r>
      <w:r w:rsidR="00B34F9D" w:rsidRPr="00C867CC">
        <w:rPr>
          <w:sz w:val="22"/>
          <w:szCs w:val="22"/>
        </w:rPr>
        <w:t>/OI/</w:t>
      </w:r>
      <w:r w:rsidR="0012647D" w:rsidRPr="00C867CC">
        <w:rPr>
          <w:sz w:val="22"/>
          <w:szCs w:val="22"/>
        </w:rPr>
        <w:t>VZKÚ</w:t>
      </w:r>
    </w:p>
    <w:p w:rsidR="009C09FB" w:rsidRPr="00D90EAD" w:rsidRDefault="009C09FB" w:rsidP="00E447CE">
      <w:pPr>
        <w:pStyle w:val="Nzev"/>
        <w:jc w:val="right"/>
        <w:rPr>
          <w:b w:val="0"/>
          <w:bCs w:val="0"/>
          <w:sz w:val="22"/>
          <w:szCs w:val="22"/>
        </w:rPr>
      </w:pPr>
    </w:p>
    <w:p w:rsidR="00E447CE" w:rsidRPr="00D90EAD" w:rsidRDefault="00E447CE" w:rsidP="008A12A3">
      <w:pPr>
        <w:pStyle w:val="Nadpis1"/>
        <w:numPr>
          <w:ilvl w:val="0"/>
          <w:numId w:val="23"/>
        </w:numPr>
        <w:tabs>
          <w:tab w:val="left" w:pos="1440"/>
        </w:tabs>
        <w:spacing w:before="360" w:line="360" w:lineRule="auto"/>
        <w:jc w:val="center"/>
      </w:pPr>
      <w:r w:rsidRPr="00D90EAD">
        <w:t>Harmonogram realizace díla</w:t>
      </w:r>
    </w:p>
    <w:p w:rsidR="00D3311D" w:rsidRPr="00C867CC" w:rsidRDefault="00D3311D" w:rsidP="007733EF">
      <w:pPr>
        <w:pStyle w:val="Zkladntextodsazen-slo"/>
        <w:tabs>
          <w:tab w:val="clear" w:pos="284"/>
          <w:tab w:val="right" w:leader="dot" w:pos="9498"/>
        </w:tabs>
        <w:ind w:left="1843" w:hanging="1843"/>
        <w:jc w:val="center"/>
        <w:rPr>
          <w:rFonts w:ascii="Arial" w:hAnsi="Arial" w:cs="Arial"/>
          <w:sz w:val="20"/>
          <w:szCs w:val="20"/>
        </w:rPr>
      </w:pPr>
      <w:r w:rsidRPr="00C867CC">
        <w:rPr>
          <w:rFonts w:ascii="Arial" w:hAnsi="Arial" w:cs="Arial"/>
          <w:b/>
          <w:i/>
          <w:sz w:val="20"/>
          <w:szCs w:val="20"/>
          <w:highlight w:val="yellow"/>
        </w:rPr>
        <w:t xml:space="preserve">(doplní </w:t>
      </w:r>
      <w:r w:rsidR="006C1814" w:rsidRPr="00C867CC">
        <w:rPr>
          <w:rFonts w:ascii="Arial" w:hAnsi="Arial" w:cs="Arial"/>
          <w:b/>
          <w:i/>
          <w:sz w:val="20"/>
          <w:szCs w:val="20"/>
          <w:highlight w:val="yellow"/>
        </w:rPr>
        <w:t>zhotovitel</w:t>
      </w:r>
      <w:r w:rsidRPr="00C867CC">
        <w:rPr>
          <w:rFonts w:ascii="Arial" w:hAnsi="Arial" w:cs="Arial"/>
          <w:b/>
          <w:i/>
          <w:sz w:val="20"/>
          <w:szCs w:val="20"/>
          <w:highlight w:val="yellow"/>
        </w:rPr>
        <w:t>)</w:t>
      </w:r>
    </w:p>
    <w:p w:rsidR="00E447CE" w:rsidRPr="00D90EAD" w:rsidRDefault="00E447CE" w:rsidP="00E447CE">
      <w:pPr>
        <w:pStyle w:val="Zkladntextodsazen-slo"/>
        <w:tabs>
          <w:tab w:val="clear" w:pos="284"/>
          <w:tab w:val="right" w:leader="dot" w:pos="9498"/>
        </w:tabs>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E447CE" w:rsidRPr="00D90EAD" w:rsidRDefault="00E447CE" w:rsidP="00E447CE">
      <w:pPr>
        <w:spacing w:after="120"/>
        <w:jc w:val="both"/>
        <w:rPr>
          <w:szCs w:val="22"/>
        </w:rPr>
      </w:pPr>
    </w:p>
    <w:p w:rsidR="007C4450" w:rsidRPr="00D90EAD" w:rsidRDefault="007C4450" w:rsidP="00E447CE">
      <w:pPr>
        <w:spacing w:after="120"/>
        <w:jc w:val="both"/>
        <w:rPr>
          <w:szCs w:val="22"/>
        </w:rPr>
      </w:pPr>
    </w:p>
    <w:p w:rsidR="007C4450" w:rsidRPr="00D90EAD" w:rsidRDefault="007C4450" w:rsidP="00E447CE">
      <w:pPr>
        <w:spacing w:after="120"/>
        <w:jc w:val="both"/>
        <w:rPr>
          <w:szCs w:val="22"/>
        </w:rPr>
      </w:pPr>
    </w:p>
    <w:p w:rsidR="007C4450" w:rsidRPr="00D90EAD" w:rsidRDefault="007C4450" w:rsidP="00E447CE">
      <w:pPr>
        <w:spacing w:after="120"/>
        <w:jc w:val="both"/>
        <w:rPr>
          <w:szCs w:val="22"/>
        </w:rPr>
      </w:pPr>
    </w:p>
    <w:p w:rsidR="007C4450" w:rsidRPr="00D90EAD" w:rsidRDefault="007C4450" w:rsidP="00E447CE">
      <w:pPr>
        <w:spacing w:after="120"/>
        <w:jc w:val="both"/>
        <w:rPr>
          <w:szCs w:val="22"/>
        </w:rPr>
      </w:pPr>
    </w:p>
    <w:p w:rsidR="00D3311D" w:rsidRPr="00D90EAD" w:rsidRDefault="00D3311D" w:rsidP="00E447CE">
      <w:pPr>
        <w:spacing w:after="120"/>
        <w:jc w:val="both"/>
        <w:rPr>
          <w:szCs w:val="22"/>
        </w:rPr>
      </w:pPr>
    </w:p>
    <w:p w:rsidR="006B57E9" w:rsidRPr="00D90EAD" w:rsidRDefault="006B57E9">
      <w:pPr>
        <w:rPr>
          <w:b/>
          <w:szCs w:val="22"/>
          <w:u w:val="single"/>
        </w:rPr>
      </w:pPr>
      <w:r w:rsidRPr="00D90EAD">
        <w:rPr>
          <w:b/>
          <w:szCs w:val="22"/>
          <w:u w:val="single"/>
        </w:rPr>
        <w:br w:type="page"/>
      </w:r>
    </w:p>
    <w:p w:rsidR="00E447CE" w:rsidRPr="00C867CC" w:rsidRDefault="00E447CE" w:rsidP="00E447CE">
      <w:pPr>
        <w:pStyle w:val="Zkladntext"/>
        <w:spacing w:after="40"/>
        <w:jc w:val="right"/>
        <w:rPr>
          <w:b/>
          <w:szCs w:val="22"/>
        </w:rPr>
      </w:pPr>
      <w:r w:rsidRPr="00C867CC">
        <w:rPr>
          <w:b/>
          <w:szCs w:val="22"/>
        </w:rPr>
        <w:lastRenderedPageBreak/>
        <w:t>Příloha č. 3 ke smlouvě č. ……</w:t>
      </w:r>
      <w:r w:rsidR="00B34F9D" w:rsidRPr="00C867CC">
        <w:rPr>
          <w:b/>
          <w:szCs w:val="22"/>
        </w:rPr>
        <w:t xml:space="preserve"> </w:t>
      </w:r>
      <w:r w:rsidRPr="00C867CC">
        <w:rPr>
          <w:b/>
          <w:szCs w:val="22"/>
        </w:rPr>
        <w:t>/201</w:t>
      </w:r>
      <w:r w:rsidR="006B57E9" w:rsidRPr="00C867CC">
        <w:rPr>
          <w:b/>
          <w:szCs w:val="22"/>
        </w:rPr>
        <w:t>7</w:t>
      </w:r>
      <w:r w:rsidR="00D3311D" w:rsidRPr="00C867CC">
        <w:rPr>
          <w:b/>
          <w:szCs w:val="22"/>
        </w:rPr>
        <w:t>/OI/</w:t>
      </w:r>
      <w:r w:rsidR="0012647D" w:rsidRPr="00C867CC">
        <w:rPr>
          <w:b/>
          <w:szCs w:val="22"/>
        </w:rPr>
        <w:t>VZKÚ</w:t>
      </w:r>
    </w:p>
    <w:p w:rsidR="00E447CE" w:rsidRPr="00D90EAD" w:rsidRDefault="00E447CE" w:rsidP="00E447CE">
      <w:pPr>
        <w:pStyle w:val="Zkladntext"/>
        <w:jc w:val="right"/>
        <w:rPr>
          <w:szCs w:val="22"/>
        </w:rPr>
      </w:pPr>
      <w:r w:rsidRPr="00D90EAD">
        <w:rPr>
          <w:szCs w:val="22"/>
        </w:rPr>
        <w:t>Počet stran: 1</w:t>
      </w:r>
    </w:p>
    <w:p w:rsidR="00DD6B33" w:rsidRPr="00D90EAD" w:rsidRDefault="00DD6B33" w:rsidP="00D53AE9">
      <w:pPr>
        <w:pStyle w:val="Nadpis1"/>
        <w:tabs>
          <w:tab w:val="left" w:pos="1440"/>
        </w:tabs>
        <w:spacing w:after="120"/>
        <w:jc w:val="center"/>
        <w:rPr>
          <w:rFonts w:cs="Arial"/>
          <w:sz w:val="32"/>
          <w:szCs w:val="32"/>
        </w:rPr>
      </w:pPr>
    </w:p>
    <w:p w:rsidR="00E447CE" w:rsidRPr="00D90EAD" w:rsidRDefault="00E447CE" w:rsidP="00D53AE9">
      <w:pPr>
        <w:pStyle w:val="Nadpis1"/>
        <w:tabs>
          <w:tab w:val="left" w:pos="1440"/>
        </w:tabs>
        <w:spacing w:after="120"/>
        <w:jc w:val="center"/>
        <w:rPr>
          <w:rFonts w:cs="Arial"/>
          <w:sz w:val="32"/>
          <w:szCs w:val="32"/>
        </w:rPr>
      </w:pPr>
      <w:r w:rsidRPr="00D90EAD">
        <w:rPr>
          <w:rFonts w:cs="Arial"/>
          <w:sz w:val="32"/>
          <w:szCs w:val="32"/>
        </w:rPr>
        <w:t>Plná moc</w:t>
      </w:r>
    </w:p>
    <w:p w:rsidR="00E447CE" w:rsidRPr="00D90EAD" w:rsidRDefault="00E447CE" w:rsidP="0012647D">
      <w:pPr>
        <w:pStyle w:val="Nadpis3"/>
        <w:spacing w:before="120"/>
        <w:jc w:val="center"/>
        <w:rPr>
          <w:rFonts w:ascii="Arial" w:hAnsi="Arial" w:cs="Arial"/>
          <w:b w:val="0"/>
          <w:sz w:val="24"/>
          <w:szCs w:val="24"/>
        </w:rPr>
      </w:pPr>
      <w:r w:rsidRPr="00D90EAD">
        <w:rPr>
          <w:rFonts w:ascii="Arial" w:hAnsi="Arial" w:cs="Arial"/>
          <w:sz w:val="24"/>
          <w:szCs w:val="24"/>
        </w:rPr>
        <w:t>ke smlouvě č. ____/201</w:t>
      </w:r>
      <w:r w:rsidR="006B57E9" w:rsidRPr="00D90EAD">
        <w:rPr>
          <w:rFonts w:ascii="Arial" w:hAnsi="Arial" w:cs="Arial"/>
          <w:sz w:val="24"/>
          <w:szCs w:val="24"/>
          <w:lang w:val="cs-CZ"/>
        </w:rPr>
        <w:t>7</w:t>
      </w:r>
      <w:r w:rsidR="00D3311D" w:rsidRPr="00D90EAD">
        <w:rPr>
          <w:rFonts w:ascii="Arial" w:hAnsi="Arial" w:cs="Arial"/>
          <w:sz w:val="24"/>
          <w:szCs w:val="24"/>
        </w:rPr>
        <w:t>/OI/</w:t>
      </w:r>
      <w:r w:rsidR="0012647D" w:rsidRPr="00D90EAD">
        <w:rPr>
          <w:rFonts w:ascii="Arial" w:hAnsi="Arial" w:cs="Arial"/>
          <w:sz w:val="24"/>
          <w:szCs w:val="24"/>
        </w:rPr>
        <w:t>VZKÚ</w:t>
      </w:r>
      <w:r w:rsidRPr="00D90EAD">
        <w:rPr>
          <w:rFonts w:ascii="Arial" w:hAnsi="Arial" w:cs="Arial"/>
          <w:sz w:val="24"/>
          <w:szCs w:val="24"/>
        </w:rPr>
        <w:t xml:space="preserve"> na realizaci stavby</w:t>
      </w:r>
      <w:r w:rsidR="007769BA" w:rsidRPr="00D90EAD">
        <w:rPr>
          <w:rFonts w:ascii="Arial" w:hAnsi="Arial" w:cs="Arial"/>
          <w:sz w:val="24"/>
          <w:szCs w:val="24"/>
        </w:rPr>
        <w:t xml:space="preserve"> „</w:t>
      </w:r>
      <w:r w:rsidR="006B57E9" w:rsidRPr="00D90EAD">
        <w:rPr>
          <w:rFonts w:ascii="Arial" w:hAnsi="Arial" w:cs="Arial"/>
          <w:sz w:val="24"/>
          <w:szCs w:val="24"/>
        </w:rPr>
        <w:t>Odvodnění pozemku cvičné louky pro hasiče ve volnočasovém centru v Ostravě</w:t>
      </w:r>
      <w:r w:rsidR="006B57E9" w:rsidRPr="00D90EAD">
        <w:rPr>
          <w:rFonts w:ascii="Arial" w:hAnsi="Arial" w:cs="Arial"/>
          <w:sz w:val="24"/>
          <w:szCs w:val="24"/>
        </w:rPr>
        <w:noBreakHyphen/>
        <w:t>Proskovicích</w:t>
      </w:r>
      <w:r w:rsidR="007769BA" w:rsidRPr="00D90EAD">
        <w:rPr>
          <w:rFonts w:ascii="Arial" w:hAnsi="Arial" w:cs="Arial"/>
          <w:sz w:val="24"/>
          <w:szCs w:val="24"/>
        </w:rPr>
        <w:t>“</w:t>
      </w:r>
    </w:p>
    <w:p w:rsidR="00E447CE" w:rsidRPr="00D90EAD" w:rsidRDefault="00E447CE" w:rsidP="00D53AE9">
      <w:pPr>
        <w:pStyle w:val="Smlouva1"/>
        <w:spacing w:before="0" w:after="0"/>
        <w:jc w:val="left"/>
        <w:rPr>
          <w:rFonts w:ascii="Times New Roman" w:hAnsi="Times New Roman"/>
          <w:b w:val="0"/>
          <w:sz w:val="22"/>
          <w:szCs w:val="22"/>
        </w:rPr>
      </w:pPr>
    </w:p>
    <w:p w:rsidR="00E447CE" w:rsidRPr="00C867CC" w:rsidRDefault="00E447CE" w:rsidP="00E447CE">
      <w:pPr>
        <w:tabs>
          <w:tab w:val="left" w:pos="-567"/>
        </w:tabs>
        <w:spacing w:after="40"/>
        <w:rPr>
          <w:bCs/>
          <w:szCs w:val="22"/>
        </w:rPr>
      </w:pPr>
      <w:r w:rsidRPr="00C867CC">
        <w:rPr>
          <w:b/>
          <w:bCs/>
          <w:szCs w:val="22"/>
        </w:rPr>
        <w:t>Objednatel:</w:t>
      </w:r>
      <w:r w:rsidRPr="00C867CC">
        <w:rPr>
          <w:bCs/>
          <w:szCs w:val="22"/>
        </w:rPr>
        <w:tab/>
      </w:r>
      <w:r w:rsidRPr="00C867CC">
        <w:rPr>
          <w:bCs/>
          <w:szCs w:val="22"/>
        </w:rPr>
        <w:tab/>
        <w:t>Statutární město Ostrava, Prokešovo nám. č. 8, 729 30 Ostrava</w:t>
      </w:r>
    </w:p>
    <w:p w:rsidR="00E447CE" w:rsidRPr="00C867CC" w:rsidRDefault="00E447CE" w:rsidP="00C867CC">
      <w:pPr>
        <w:tabs>
          <w:tab w:val="left" w:pos="-567"/>
        </w:tabs>
        <w:rPr>
          <w:bCs/>
          <w:szCs w:val="22"/>
        </w:rPr>
      </w:pPr>
      <w:r w:rsidRPr="00C867CC">
        <w:rPr>
          <w:bCs/>
          <w:szCs w:val="22"/>
        </w:rPr>
        <w:t>IČ</w:t>
      </w:r>
      <w:r w:rsidR="00C418FB" w:rsidRPr="00C867CC">
        <w:rPr>
          <w:bCs/>
          <w:szCs w:val="22"/>
        </w:rPr>
        <w:t>O</w:t>
      </w:r>
      <w:r w:rsidRPr="00C867CC">
        <w:rPr>
          <w:bCs/>
          <w:szCs w:val="22"/>
        </w:rPr>
        <w:t xml:space="preserve"> : </w:t>
      </w:r>
      <w:r w:rsidRPr="00C867CC">
        <w:rPr>
          <w:bCs/>
          <w:szCs w:val="22"/>
        </w:rPr>
        <w:tab/>
      </w:r>
      <w:r w:rsidRPr="00C867CC">
        <w:rPr>
          <w:bCs/>
          <w:szCs w:val="22"/>
        </w:rPr>
        <w:tab/>
      </w:r>
      <w:r w:rsidRPr="00C867CC">
        <w:rPr>
          <w:bCs/>
          <w:szCs w:val="22"/>
        </w:rPr>
        <w:tab/>
      </w:r>
      <w:r w:rsidRPr="00C867CC">
        <w:rPr>
          <w:bCs/>
          <w:szCs w:val="22"/>
        </w:rPr>
        <w:tab/>
        <w:t>008 45 451</w:t>
      </w:r>
    </w:p>
    <w:p w:rsidR="00DD6B33" w:rsidRPr="00C867CC" w:rsidRDefault="007C5C8E" w:rsidP="00DD6B33">
      <w:pPr>
        <w:tabs>
          <w:tab w:val="left" w:pos="-567"/>
        </w:tabs>
        <w:spacing w:after="120"/>
        <w:rPr>
          <w:bCs/>
          <w:i/>
          <w:szCs w:val="22"/>
        </w:rPr>
      </w:pPr>
      <w:r w:rsidRPr="00C867CC">
        <w:rPr>
          <w:bCs/>
          <w:szCs w:val="22"/>
        </w:rPr>
        <w:t>zastoupené</w:t>
      </w:r>
      <w:r w:rsidR="00DD6B33" w:rsidRPr="00C867CC">
        <w:rPr>
          <w:bCs/>
          <w:szCs w:val="22"/>
        </w:rPr>
        <w:t>:</w:t>
      </w:r>
      <w:r w:rsidR="00DD6B33" w:rsidRPr="00C867CC">
        <w:rPr>
          <w:bCs/>
          <w:szCs w:val="22"/>
        </w:rPr>
        <w:tab/>
      </w:r>
      <w:r w:rsidR="00DD6B33" w:rsidRPr="00C867CC">
        <w:rPr>
          <w:bCs/>
          <w:szCs w:val="22"/>
        </w:rPr>
        <w:tab/>
        <w:t xml:space="preserve">Ing. </w:t>
      </w:r>
      <w:r w:rsidR="0012647D" w:rsidRPr="00C867CC">
        <w:rPr>
          <w:bCs/>
          <w:szCs w:val="22"/>
        </w:rPr>
        <w:t xml:space="preserve">Břetislavem </w:t>
      </w:r>
      <w:proofErr w:type="spellStart"/>
      <w:r w:rsidR="0012647D" w:rsidRPr="00C867CC">
        <w:rPr>
          <w:bCs/>
          <w:szCs w:val="22"/>
        </w:rPr>
        <w:t>Rigerem</w:t>
      </w:r>
      <w:proofErr w:type="spellEnd"/>
      <w:r w:rsidR="00805627" w:rsidRPr="00C867CC">
        <w:rPr>
          <w:bCs/>
          <w:szCs w:val="22"/>
        </w:rPr>
        <w:t>, náměstk</w:t>
      </w:r>
      <w:r w:rsidRPr="00C867CC">
        <w:rPr>
          <w:bCs/>
          <w:szCs w:val="22"/>
        </w:rPr>
        <w:t>em</w:t>
      </w:r>
      <w:r w:rsidR="00805627" w:rsidRPr="00C867CC">
        <w:rPr>
          <w:bCs/>
          <w:szCs w:val="22"/>
        </w:rPr>
        <w:t xml:space="preserve"> primátora</w:t>
      </w:r>
      <w:r w:rsidR="00DD6B33" w:rsidRPr="00C867CC">
        <w:rPr>
          <w:bCs/>
          <w:szCs w:val="22"/>
        </w:rPr>
        <w:t xml:space="preserve"> </w:t>
      </w:r>
    </w:p>
    <w:p w:rsidR="00E447CE" w:rsidRPr="00C867CC" w:rsidRDefault="00E447CE" w:rsidP="00E447CE">
      <w:pPr>
        <w:numPr>
          <w:ilvl w:val="12"/>
          <w:numId w:val="0"/>
        </w:numPr>
        <w:spacing w:after="120"/>
        <w:ind w:left="1440" w:hanging="1440"/>
        <w:jc w:val="both"/>
        <w:rPr>
          <w:bCs/>
          <w:szCs w:val="22"/>
        </w:rPr>
      </w:pPr>
    </w:p>
    <w:p w:rsidR="00E447CE" w:rsidRPr="00D90EAD" w:rsidRDefault="00E447CE" w:rsidP="00C867CC">
      <w:pPr>
        <w:numPr>
          <w:ilvl w:val="12"/>
          <w:numId w:val="0"/>
        </w:numPr>
        <w:ind w:left="1440" w:hanging="1440"/>
        <w:jc w:val="both"/>
        <w:rPr>
          <w:b/>
          <w:bCs/>
          <w:szCs w:val="22"/>
        </w:rPr>
      </w:pPr>
      <w:r w:rsidRPr="00C867CC">
        <w:rPr>
          <w:b/>
          <w:bCs/>
          <w:szCs w:val="22"/>
        </w:rPr>
        <w:t>Zhotovitel:</w:t>
      </w:r>
      <w:r w:rsidRPr="00D90EAD">
        <w:rPr>
          <w:bCs/>
          <w:szCs w:val="22"/>
        </w:rPr>
        <w:tab/>
      </w:r>
      <w:r w:rsidR="00C867CC">
        <w:rPr>
          <w:bCs/>
          <w:szCs w:val="22"/>
        </w:rPr>
        <w:t xml:space="preserve">………. </w:t>
      </w:r>
      <w:r w:rsidRPr="00C867CC">
        <w:rPr>
          <w:b/>
          <w:bCs/>
          <w:i/>
          <w:szCs w:val="22"/>
          <w:highlight w:val="yellow"/>
        </w:rPr>
        <w:t>(</w:t>
      </w:r>
      <w:r w:rsidRPr="00C867CC">
        <w:rPr>
          <w:rFonts w:ascii="Arial" w:hAnsi="Arial" w:cs="Arial"/>
          <w:b/>
          <w:bCs/>
          <w:i/>
          <w:sz w:val="20"/>
          <w:highlight w:val="yellow"/>
        </w:rPr>
        <w:t>doplní</w:t>
      </w:r>
      <w:r w:rsidRPr="00C867CC">
        <w:rPr>
          <w:b/>
          <w:bCs/>
          <w:i/>
          <w:szCs w:val="22"/>
          <w:highlight w:val="yellow"/>
        </w:rPr>
        <w:t xml:space="preserve"> </w:t>
      </w:r>
      <w:r w:rsidR="006C1814" w:rsidRPr="00C867CC">
        <w:rPr>
          <w:rFonts w:ascii="Arial" w:hAnsi="Arial" w:cs="Arial"/>
          <w:b/>
          <w:i/>
          <w:sz w:val="20"/>
          <w:highlight w:val="yellow"/>
        </w:rPr>
        <w:t>zhotovitel</w:t>
      </w:r>
      <w:r w:rsidRPr="00C867CC">
        <w:rPr>
          <w:b/>
          <w:bCs/>
          <w:i/>
          <w:szCs w:val="22"/>
          <w:highlight w:val="yellow"/>
        </w:rPr>
        <w:t>)</w:t>
      </w:r>
    </w:p>
    <w:p w:rsidR="00E447CE" w:rsidRPr="00C867CC" w:rsidRDefault="00E447CE" w:rsidP="00C867CC">
      <w:pPr>
        <w:pStyle w:val="Zkladntext-prvnodsazen"/>
        <w:spacing w:after="0"/>
        <w:ind w:firstLine="0"/>
        <w:rPr>
          <w:szCs w:val="22"/>
        </w:rPr>
      </w:pPr>
      <w:r w:rsidRPr="00C867CC">
        <w:rPr>
          <w:szCs w:val="22"/>
        </w:rPr>
        <w:t>se sídlem:</w:t>
      </w:r>
      <w:r w:rsidRPr="00C867CC">
        <w:rPr>
          <w:szCs w:val="22"/>
        </w:rPr>
        <w:tab/>
      </w:r>
      <w:r w:rsidRPr="00C867CC">
        <w:rPr>
          <w:szCs w:val="22"/>
        </w:rPr>
        <w:tab/>
      </w:r>
      <w:r w:rsidR="00C867CC">
        <w:rPr>
          <w:szCs w:val="22"/>
        </w:rPr>
        <w:t>……</w:t>
      </w:r>
      <w:proofErr w:type="gramStart"/>
      <w:r w:rsidR="00C867CC">
        <w:rPr>
          <w:szCs w:val="22"/>
        </w:rPr>
        <w:t>…..</w:t>
      </w:r>
      <w:proofErr w:type="gramEnd"/>
    </w:p>
    <w:p w:rsidR="00E447CE" w:rsidRPr="00C867CC" w:rsidRDefault="00E447CE" w:rsidP="00C867CC">
      <w:pPr>
        <w:numPr>
          <w:ilvl w:val="12"/>
          <w:numId w:val="0"/>
        </w:numPr>
        <w:jc w:val="both"/>
        <w:rPr>
          <w:bCs/>
          <w:szCs w:val="22"/>
        </w:rPr>
      </w:pPr>
      <w:r w:rsidRPr="00C867CC">
        <w:rPr>
          <w:bCs/>
          <w:szCs w:val="22"/>
        </w:rPr>
        <w:t>IČ</w:t>
      </w:r>
      <w:r w:rsidR="00C418FB" w:rsidRPr="00C867CC">
        <w:rPr>
          <w:bCs/>
          <w:szCs w:val="22"/>
        </w:rPr>
        <w:t>O</w:t>
      </w:r>
      <w:r w:rsidRPr="00C867CC">
        <w:rPr>
          <w:bCs/>
          <w:szCs w:val="22"/>
        </w:rPr>
        <w:t>:</w:t>
      </w:r>
      <w:r w:rsidRPr="00C867CC">
        <w:rPr>
          <w:bCs/>
          <w:szCs w:val="22"/>
        </w:rPr>
        <w:tab/>
      </w:r>
      <w:r w:rsidRPr="00C867CC">
        <w:rPr>
          <w:bCs/>
          <w:szCs w:val="22"/>
        </w:rPr>
        <w:tab/>
      </w:r>
      <w:r w:rsidRPr="00C867CC">
        <w:rPr>
          <w:bCs/>
          <w:szCs w:val="22"/>
        </w:rPr>
        <w:tab/>
      </w:r>
      <w:r w:rsidRPr="00C867CC">
        <w:rPr>
          <w:bCs/>
          <w:szCs w:val="22"/>
        </w:rPr>
        <w:tab/>
      </w:r>
      <w:r w:rsidR="00C867CC">
        <w:rPr>
          <w:bCs/>
          <w:szCs w:val="22"/>
        </w:rPr>
        <w:t>……</w:t>
      </w:r>
      <w:proofErr w:type="gramStart"/>
      <w:r w:rsidR="00C867CC">
        <w:rPr>
          <w:bCs/>
          <w:szCs w:val="22"/>
        </w:rPr>
        <w:t>…..</w:t>
      </w:r>
      <w:proofErr w:type="gramEnd"/>
    </w:p>
    <w:p w:rsidR="00E447CE" w:rsidRPr="00C867CC" w:rsidRDefault="00E447CE" w:rsidP="00C867CC">
      <w:pPr>
        <w:pStyle w:val="Zkladntext-prvnodsazen"/>
        <w:spacing w:after="0"/>
        <w:ind w:firstLine="0"/>
        <w:rPr>
          <w:szCs w:val="22"/>
        </w:rPr>
      </w:pPr>
      <w:r w:rsidRPr="00C867CC">
        <w:rPr>
          <w:szCs w:val="22"/>
        </w:rPr>
        <w:t>zastoupena:</w:t>
      </w:r>
      <w:r w:rsidRPr="00C867CC">
        <w:rPr>
          <w:szCs w:val="22"/>
        </w:rPr>
        <w:tab/>
      </w:r>
      <w:r w:rsidRPr="00C867CC">
        <w:rPr>
          <w:szCs w:val="22"/>
        </w:rPr>
        <w:tab/>
      </w:r>
      <w:r w:rsidR="00C867CC">
        <w:rPr>
          <w:szCs w:val="22"/>
        </w:rPr>
        <w:t>……</w:t>
      </w:r>
      <w:proofErr w:type="gramStart"/>
      <w:r w:rsidR="00C867CC">
        <w:rPr>
          <w:szCs w:val="22"/>
        </w:rPr>
        <w:t>…..</w:t>
      </w:r>
      <w:proofErr w:type="gramEnd"/>
    </w:p>
    <w:p w:rsidR="00E447CE" w:rsidRPr="00D90EAD" w:rsidRDefault="00E447CE" w:rsidP="00E447CE">
      <w:pPr>
        <w:pStyle w:val="Zkladntext-prvnodsazen"/>
        <w:ind w:firstLine="0"/>
        <w:rPr>
          <w:szCs w:val="22"/>
        </w:rPr>
      </w:pPr>
    </w:p>
    <w:p w:rsidR="00E447CE" w:rsidRPr="00D90EAD" w:rsidRDefault="00E447CE" w:rsidP="008A12A3">
      <w:pPr>
        <w:numPr>
          <w:ilvl w:val="1"/>
          <w:numId w:val="21"/>
        </w:numPr>
        <w:spacing w:after="120"/>
        <w:jc w:val="both"/>
        <w:rPr>
          <w:bCs/>
          <w:szCs w:val="22"/>
        </w:rPr>
      </w:pPr>
      <w:r w:rsidRPr="00D90EAD">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r w:rsidRPr="00D90EAD">
        <w:rPr>
          <w:bCs/>
          <w:i/>
          <w:szCs w:val="22"/>
        </w:rPr>
        <w:t>.</w:t>
      </w:r>
    </w:p>
    <w:p w:rsidR="00E447CE" w:rsidRPr="00D90EAD" w:rsidRDefault="00E447CE" w:rsidP="008A12A3">
      <w:pPr>
        <w:pStyle w:val="Zkladntextodsazen"/>
        <w:numPr>
          <w:ilvl w:val="1"/>
          <w:numId w:val="21"/>
        </w:numPr>
        <w:spacing w:after="120"/>
        <w:rPr>
          <w:bCs/>
          <w:sz w:val="22"/>
          <w:szCs w:val="22"/>
        </w:rPr>
      </w:pPr>
      <w:r w:rsidRPr="00D90EAD">
        <w:rPr>
          <w:bCs/>
          <w:sz w:val="22"/>
          <w:szCs w:val="22"/>
        </w:rPr>
        <w:t>Zhotovitel</w:t>
      </w:r>
      <w:r w:rsidRPr="00D90EAD">
        <w:rPr>
          <w:sz w:val="22"/>
          <w:szCs w:val="22"/>
        </w:rPr>
        <w:t xml:space="preserve"> jménem a na účet objednatele zabezpečí povolení k uzavírkám, prokopávkám, záborům komunikací a zeleně, projednání provizorního dopravního značení</w:t>
      </w:r>
      <w:r w:rsidR="00B34F9D" w:rsidRPr="00D90EAD">
        <w:rPr>
          <w:sz w:val="22"/>
          <w:szCs w:val="22"/>
        </w:rPr>
        <w:t>,</w:t>
      </w:r>
      <w:r w:rsidRPr="00D90EAD">
        <w:rPr>
          <w:sz w:val="22"/>
          <w:szCs w:val="22"/>
        </w:rPr>
        <w:t xml:space="preserve"> včetně organizace dopravy po</w:t>
      </w:r>
      <w:r w:rsidR="006B57E9" w:rsidRPr="00D90EAD">
        <w:rPr>
          <w:sz w:val="22"/>
          <w:szCs w:val="22"/>
        </w:rPr>
        <w:t> </w:t>
      </w:r>
      <w:r w:rsidRPr="00D90EAD">
        <w:rPr>
          <w:sz w:val="22"/>
          <w:szCs w:val="22"/>
        </w:rPr>
        <w:t>dobu realizace výše uvedené stavby.</w:t>
      </w:r>
    </w:p>
    <w:p w:rsidR="00DD6B33" w:rsidRPr="00D90EAD" w:rsidRDefault="00DD6B33" w:rsidP="008A12A3">
      <w:pPr>
        <w:pStyle w:val="Zkladntextodsazen"/>
        <w:numPr>
          <w:ilvl w:val="1"/>
          <w:numId w:val="21"/>
        </w:numPr>
        <w:spacing w:after="120"/>
        <w:rPr>
          <w:bCs/>
          <w:sz w:val="22"/>
          <w:szCs w:val="22"/>
        </w:rPr>
      </w:pPr>
      <w:r w:rsidRPr="00D90EAD">
        <w:rPr>
          <w:bCs/>
          <w:sz w:val="22"/>
          <w:szCs w:val="22"/>
        </w:rPr>
        <w:t xml:space="preserve">Tato plná moc se vystavuje </w:t>
      </w:r>
      <w:r w:rsidRPr="00D90EAD">
        <w:rPr>
          <w:sz w:val="22"/>
          <w:szCs w:val="22"/>
        </w:rPr>
        <w:t xml:space="preserve">na dobu určitou, a to </w:t>
      </w:r>
      <w:r w:rsidRPr="00D90EAD">
        <w:rPr>
          <w:bCs/>
          <w:sz w:val="22"/>
          <w:szCs w:val="22"/>
        </w:rPr>
        <w:t>na období ode dne nabytí účinnosti smlouvy do</w:t>
      </w:r>
      <w:r w:rsidR="006B57E9" w:rsidRPr="00D90EAD">
        <w:rPr>
          <w:bCs/>
          <w:sz w:val="22"/>
          <w:szCs w:val="22"/>
        </w:rPr>
        <w:t> </w:t>
      </w:r>
      <w:r w:rsidRPr="00D90EAD">
        <w:rPr>
          <w:bCs/>
          <w:sz w:val="22"/>
          <w:szCs w:val="22"/>
        </w:rPr>
        <w:t>odstranění všech případných vad z přejímacího řízení a ze závěrečné kontrolní prohlídky (kolaudace) stavby „</w:t>
      </w:r>
      <w:r w:rsidR="006B57E9" w:rsidRPr="00D90EAD">
        <w:rPr>
          <w:bCs/>
          <w:sz w:val="22"/>
          <w:szCs w:val="22"/>
        </w:rPr>
        <w:t>Odvodnění pozemku cvičné louky pro hasiče ve volnočasovém centru v Ostravě</w:t>
      </w:r>
      <w:r w:rsidR="006B57E9" w:rsidRPr="00D90EAD">
        <w:rPr>
          <w:bCs/>
          <w:sz w:val="22"/>
          <w:szCs w:val="22"/>
        </w:rPr>
        <w:noBreakHyphen/>
        <w:t>Proskovicích</w:t>
      </w:r>
      <w:r w:rsidR="009A349C" w:rsidRPr="00D90EAD">
        <w:rPr>
          <w:bCs/>
          <w:sz w:val="22"/>
          <w:szCs w:val="22"/>
        </w:rPr>
        <w:t>“</w:t>
      </w:r>
      <w:r w:rsidRPr="00D90EAD">
        <w:rPr>
          <w:bCs/>
          <w:sz w:val="22"/>
          <w:szCs w:val="22"/>
        </w:rPr>
        <w:t>.</w:t>
      </w:r>
    </w:p>
    <w:p w:rsidR="00E447CE" w:rsidRPr="00D90EAD" w:rsidRDefault="00E447CE" w:rsidP="00E447CE">
      <w:pPr>
        <w:outlineLvl w:val="0"/>
        <w:rPr>
          <w:bCs/>
          <w:szCs w:val="22"/>
        </w:rPr>
      </w:pPr>
    </w:p>
    <w:p w:rsidR="00E447CE" w:rsidRDefault="00E447CE" w:rsidP="00E447CE">
      <w:pPr>
        <w:pStyle w:val="Zkladntext"/>
        <w:rPr>
          <w:szCs w:val="22"/>
        </w:rPr>
      </w:pPr>
      <w:r w:rsidRPr="00C867CC">
        <w:rPr>
          <w:szCs w:val="22"/>
        </w:rPr>
        <w:t xml:space="preserve">V Ostravě </w:t>
      </w:r>
      <w:proofErr w:type="gramStart"/>
      <w:r w:rsidRPr="00C867CC">
        <w:rPr>
          <w:szCs w:val="22"/>
        </w:rPr>
        <w:t>dne :</w:t>
      </w:r>
      <w:proofErr w:type="gramEnd"/>
    </w:p>
    <w:p w:rsidR="00C867CC" w:rsidRPr="00C867CC" w:rsidRDefault="00C867CC" w:rsidP="00E447CE">
      <w:pPr>
        <w:pStyle w:val="Zkladntext"/>
        <w:rPr>
          <w:szCs w:val="22"/>
        </w:rPr>
      </w:pPr>
    </w:p>
    <w:p w:rsidR="00E447CE" w:rsidRPr="00C867CC" w:rsidRDefault="00E447CE" w:rsidP="00E447CE">
      <w:pPr>
        <w:ind w:left="4253"/>
        <w:rPr>
          <w:bCs/>
          <w:szCs w:val="22"/>
        </w:rPr>
      </w:pPr>
      <w:r w:rsidRPr="00C867CC">
        <w:rPr>
          <w:bCs/>
          <w:szCs w:val="22"/>
        </w:rPr>
        <w:t>…………………………………………..</w:t>
      </w:r>
    </w:p>
    <w:p w:rsidR="00E447CE" w:rsidRPr="00C867CC" w:rsidRDefault="00E447CE" w:rsidP="00C867CC">
      <w:pPr>
        <w:pStyle w:val="Zkladntext-prvnodsazen2"/>
        <w:spacing w:after="0"/>
        <w:ind w:firstLine="0"/>
        <w:rPr>
          <w:rFonts w:ascii="Times New Roman" w:hAnsi="Times New Roman"/>
          <w:sz w:val="22"/>
          <w:szCs w:val="22"/>
        </w:rPr>
      </w:pP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t>za objednatele</w:t>
      </w:r>
    </w:p>
    <w:p w:rsidR="00DD6B33" w:rsidRPr="00C867CC" w:rsidRDefault="00E447CE" w:rsidP="00C867CC">
      <w:pPr>
        <w:pStyle w:val="Zkladntext-prvnodsazen2"/>
        <w:spacing w:after="0"/>
        <w:ind w:left="284"/>
        <w:rPr>
          <w:rFonts w:ascii="Times New Roman" w:hAnsi="Times New Roman"/>
          <w:b/>
          <w:bCs/>
          <w:sz w:val="22"/>
          <w:szCs w:val="22"/>
        </w:rPr>
      </w:pP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r>
      <w:r w:rsidRPr="00C867CC">
        <w:rPr>
          <w:rFonts w:ascii="Times New Roman" w:hAnsi="Times New Roman"/>
          <w:sz w:val="22"/>
          <w:szCs w:val="22"/>
        </w:rPr>
        <w:tab/>
        <w:t xml:space="preserve">  </w:t>
      </w:r>
      <w:r w:rsidR="00DD6B33" w:rsidRPr="00C867CC">
        <w:rPr>
          <w:rFonts w:ascii="Times New Roman" w:hAnsi="Times New Roman"/>
          <w:sz w:val="22"/>
          <w:szCs w:val="22"/>
        </w:rPr>
        <w:t xml:space="preserve"> </w:t>
      </w:r>
      <w:r w:rsidRPr="00C867CC">
        <w:rPr>
          <w:rFonts w:ascii="Times New Roman" w:hAnsi="Times New Roman"/>
          <w:sz w:val="22"/>
          <w:szCs w:val="22"/>
        </w:rPr>
        <w:t xml:space="preserve"> </w:t>
      </w:r>
      <w:r w:rsidR="00B22C8E" w:rsidRPr="00C867CC">
        <w:rPr>
          <w:rFonts w:ascii="Times New Roman" w:hAnsi="Times New Roman"/>
          <w:sz w:val="22"/>
          <w:szCs w:val="22"/>
        </w:rPr>
        <w:t xml:space="preserve">  </w:t>
      </w:r>
      <w:r w:rsidR="00805627" w:rsidRPr="00C867CC">
        <w:rPr>
          <w:rFonts w:ascii="Times New Roman" w:hAnsi="Times New Roman"/>
          <w:sz w:val="22"/>
          <w:szCs w:val="22"/>
        </w:rPr>
        <w:t xml:space="preserve">    </w:t>
      </w:r>
      <w:r w:rsidR="00DD6B33" w:rsidRPr="00C867CC">
        <w:rPr>
          <w:rFonts w:ascii="Times New Roman" w:hAnsi="Times New Roman"/>
          <w:b/>
          <w:bCs/>
          <w:sz w:val="22"/>
          <w:szCs w:val="22"/>
        </w:rPr>
        <w:t xml:space="preserve">Ing. </w:t>
      </w:r>
      <w:r w:rsidR="009A349C" w:rsidRPr="00C867CC">
        <w:rPr>
          <w:rFonts w:ascii="Times New Roman" w:hAnsi="Times New Roman"/>
          <w:b/>
          <w:bCs/>
          <w:sz w:val="22"/>
          <w:szCs w:val="22"/>
        </w:rPr>
        <w:t>Břetislav Riger</w:t>
      </w:r>
    </w:p>
    <w:p w:rsidR="00E447CE" w:rsidRPr="00C867CC" w:rsidRDefault="00805627" w:rsidP="00C867CC">
      <w:pPr>
        <w:pStyle w:val="Zkladntext-prvnodsazen2"/>
        <w:spacing w:after="0"/>
        <w:ind w:left="284"/>
        <w:rPr>
          <w:rFonts w:ascii="Times New Roman" w:hAnsi="Times New Roman"/>
          <w:bCs/>
          <w:sz w:val="22"/>
          <w:szCs w:val="22"/>
        </w:rPr>
      </w:pP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r>
      <w:r w:rsidRPr="00C867CC">
        <w:rPr>
          <w:rFonts w:ascii="Times New Roman" w:hAnsi="Times New Roman"/>
          <w:bCs/>
          <w:sz w:val="22"/>
          <w:szCs w:val="22"/>
        </w:rPr>
        <w:tab/>
        <w:t xml:space="preserve">náměstek </w:t>
      </w:r>
      <w:r w:rsidR="00DD6B33" w:rsidRPr="00C867CC">
        <w:rPr>
          <w:rFonts w:ascii="Times New Roman" w:hAnsi="Times New Roman"/>
          <w:bCs/>
          <w:sz w:val="22"/>
          <w:szCs w:val="22"/>
        </w:rPr>
        <w:t>primátor</w:t>
      </w:r>
      <w:r w:rsidRPr="00C867CC">
        <w:rPr>
          <w:rFonts w:ascii="Times New Roman" w:hAnsi="Times New Roman"/>
          <w:bCs/>
          <w:sz w:val="22"/>
          <w:szCs w:val="22"/>
        </w:rPr>
        <w:t>a</w:t>
      </w:r>
    </w:p>
    <w:p w:rsidR="0012647D" w:rsidRPr="00C867CC" w:rsidRDefault="0012647D" w:rsidP="00C867CC">
      <w:pPr>
        <w:pStyle w:val="Zkladntext-prvnodsazen2"/>
        <w:spacing w:after="0"/>
        <w:ind w:left="4828" w:firstLine="284"/>
        <w:rPr>
          <w:rFonts w:ascii="Times New Roman" w:hAnsi="Times New Roman"/>
          <w:sz w:val="22"/>
          <w:szCs w:val="22"/>
        </w:rPr>
      </w:pPr>
      <w:r w:rsidRPr="00C867CC">
        <w:rPr>
          <w:rFonts w:ascii="Times New Roman" w:hAnsi="Times New Roman"/>
          <w:bCs/>
          <w:sz w:val="22"/>
          <w:szCs w:val="22"/>
        </w:rPr>
        <w:t>na základě plné moci</w:t>
      </w:r>
    </w:p>
    <w:p w:rsidR="00D53AE9" w:rsidRPr="00C867CC" w:rsidRDefault="00D53AE9" w:rsidP="00E447CE">
      <w:pPr>
        <w:pStyle w:val="Zkladntext"/>
        <w:rPr>
          <w:szCs w:val="22"/>
        </w:rPr>
      </w:pPr>
    </w:p>
    <w:p w:rsidR="00E447CE" w:rsidRPr="00C867CC" w:rsidRDefault="00E447CE" w:rsidP="00E447CE">
      <w:pPr>
        <w:pStyle w:val="Zkladntext"/>
        <w:rPr>
          <w:szCs w:val="22"/>
        </w:rPr>
      </w:pPr>
      <w:r w:rsidRPr="00C867CC">
        <w:rPr>
          <w:szCs w:val="22"/>
        </w:rPr>
        <w:t>Prohlašuji, že plnou moc přijímám.</w:t>
      </w:r>
    </w:p>
    <w:p w:rsidR="00E447CE" w:rsidRPr="00C867CC" w:rsidRDefault="00E447CE" w:rsidP="00E447CE">
      <w:pPr>
        <w:pStyle w:val="Zkladntext"/>
        <w:rPr>
          <w:szCs w:val="22"/>
        </w:rPr>
      </w:pPr>
      <w:r w:rsidRPr="00C867CC">
        <w:rPr>
          <w:szCs w:val="22"/>
        </w:rPr>
        <w:t>V Ostravě dne:</w:t>
      </w:r>
    </w:p>
    <w:p w:rsidR="00E447CE" w:rsidRPr="00C867CC" w:rsidRDefault="00E447CE" w:rsidP="00E447CE">
      <w:pPr>
        <w:spacing w:after="120"/>
        <w:rPr>
          <w:bCs/>
          <w:szCs w:val="22"/>
        </w:rPr>
      </w:pPr>
    </w:p>
    <w:p w:rsidR="00E447CE" w:rsidRPr="00C867CC" w:rsidRDefault="00E447CE" w:rsidP="00E447CE">
      <w:pPr>
        <w:ind w:left="4253"/>
        <w:rPr>
          <w:bCs/>
          <w:szCs w:val="22"/>
        </w:rPr>
      </w:pPr>
      <w:r w:rsidRPr="00C867CC">
        <w:rPr>
          <w:bCs/>
          <w:szCs w:val="22"/>
        </w:rPr>
        <w:t>…………………………………………...</w:t>
      </w:r>
    </w:p>
    <w:p w:rsidR="00E447CE" w:rsidRPr="00C867CC" w:rsidRDefault="00E447CE" w:rsidP="00C867CC">
      <w:pPr>
        <w:pStyle w:val="Zkladntext-prvnodsazen"/>
        <w:spacing w:after="0"/>
        <w:ind w:firstLine="0"/>
        <w:rPr>
          <w:szCs w:val="22"/>
        </w:rPr>
      </w:pP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r>
      <w:r w:rsidRPr="00C867CC">
        <w:rPr>
          <w:szCs w:val="22"/>
        </w:rPr>
        <w:tab/>
        <w:t>za zhotovitele</w:t>
      </w:r>
    </w:p>
    <w:p w:rsidR="0028085B" w:rsidRPr="00D90EAD" w:rsidRDefault="0028085B" w:rsidP="00C867CC">
      <w:pPr>
        <w:pStyle w:val="Zkladntext-prvnodsazen"/>
        <w:spacing w:after="0"/>
        <w:ind w:firstLine="0"/>
        <w:rPr>
          <w:b/>
          <w:bCs/>
          <w:i/>
          <w:szCs w:val="22"/>
        </w:rPr>
      </w:pP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r>
      <w:r w:rsidRPr="00D90EAD">
        <w:rPr>
          <w:rFonts w:ascii="Arial" w:hAnsi="Arial" w:cs="Arial"/>
          <w:sz w:val="20"/>
        </w:rPr>
        <w:tab/>
        <w:t xml:space="preserve">  </w:t>
      </w:r>
      <w:r w:rsidRPr="00FE3B5E">
        <w:rPr>
          <w:rFonts w:ascii="Arial" w:hAnsi="Arial" w:cs="Arial"/>
          <w:b/>
          <w:sz w:val="20"/>
        </w:rPr>
        <w:tab/>
      </w:r>
      <w:r w:rsidR="00C867CC" w:rsidRPr="00FE3B5E">
        <w:rPr>
          <w:rFonts w:ascii="Arial" w:hAnsi="Arial" w:cs="Arial"/>
          <w:b/>
          <w:sz w:val="20"/>
        </w:rPr>
        <w:t>……………</w:t>
      </w:r>
      <w:r w:rsidR="00C867CC">
        <w:rPr>
          <w:rFonts w:ascii="Arial" w:hAnsi="Arial" w:cs="Arial"/>
          <w:sz w:val="20"/>
        </w:rPr>
        <w:t xml:space="preserve"> </w:t>
      </w:r>
      <w:r w:rsidRPr="00C867CC">
        <w:rPr>
          <w:b/>
          <w:bCs/>
          <w:i/>
          <w:szCs w:val="22"/>
          <w:highlight w:val="yellow"/>
        </w:rPr>
        <w:t>(</w:t>
      </w:r>
      <w:r w:rsidRPr="00C867CC">
        <w:rPr>
          <w:rFonts w:ascii="Arial" w:hAnsi="Arial" w:cs="Arial"/>
          <w:b/>
          <w:bCs/>
          <w:i/>
          <w:sz w:val="20"/>
          <w:highlight w:val="yellow"/>
        </w:rPr>
        <w:t>doplní</w:t>
      </w:r>
      <w:r w:rsidRPr="00C867CC">
        <w:rPr>
          <w:b/>
          <w:bCs/>
          <w:i/>
          <w:szCs w:val="22"/>
          <w:highlight w:val="yellow"/>
        </w:rPr>
        <w:t xml:space="preserve"> </w:t>
      </w:r>
      <w:r w:rsidR="006C1814" w:rsidRPr="00C867CC">
        <w:rPr>
          <w:rFonts w:ascii="Arial" w:hAnsi="Arial" w:cs="Arial"/>
          <w:b/>
          <w:i/>
          <w:sz w:val="20"/>
          <w:highlight w:val="yellow"/>
        </w:rPr>
        <w:t>zhotovitel</w:t>
      </w:r>
      <w:r w:rsidRPr="00C867CC">
        <w:rPr>
          <w:b/>
          <w:bCs/>
          <w:i/>
          <w:szCs w:val="22"/>
          <w:highlight w:val="yellow"/>
        </w:rPr>
        <w:t>)</w:t>
      </w:r>
    </w:p>
    <w:p w:rsidR="004C1303" w:rsidRPr="00C867CC" w:rsidRDefault="00C867CC" w:rsidP="006B57E9">
      <w:pPr>
        <w:pStyle w:val="Nzev"/>
        <w:jc w:val="left"/>
        <w:rPr>
          <w:b w:val="0"/>
          <w:bCs w:val="0"/>
          <w:sz w:val="22"/>
          <w:szCs w:val="22"/>
          <w:lang w:val="cs-CZ"/>
        </w:rPr>
      </w:pPr>
      <w:r>
        <w:rPr>
          <w:b w:val="0"/>
          <w:bCs w:val="0"/>
          <w:sz w:val="22"/>
          <w:szCs w:val="22"/>
          <w:lang w:val="cs-CZ"/>
        </w:rPr>
        <w:t xml:space="preserve">                                                                                                    ………..</w:t>
      </w:r>
    </w:p>
    <w:p w:rsidR="006B57E9" w:rsidRPr="00D90EAD" w:rsidRDefault="006B57E9">
      <w:pPr>
        <w:rPr>
          <w:b/>
          <w:szCs w:val="22"/>
          <w:u w:val="single"/>
          <w:lang w:val="x-none" w:eastAsia="x-none"/>
        </w:rPr>
      </w:pPr>
    </w:p>
    <w:sectPr w:rsidR="006B57E9" w:rsidRPr="00D90EAD" w:rsidSect="002E5AC4">
      <w:headerReference w:type="default" r:id="rId9"/>
      <w:footerReference w:type="default" r:id="rId10"/>
      <w:pgSz w:w="11906" w:h="16838" w:code="9"/>
      <w:pgMar w:top="1531" w:right="1134" w:bottom="1418"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3B" w:rsidRDefault="0081323B">
      <w:r>
        <w:separator/>
      </w:r>
    </w:p>
  </w:endnote>
  <w:endnote w:type="continuationSeparator" w:id="0">
    <w:p w:rsidR="0081323B" w:rsidRDefault="0081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12" w:rsidRPr="00777736" w:rsidRDefault="00960212" w:rsidP="002E4610">
    <w:pPr>
      <w:ind w:left="567" w:right="2550" w:hanging="567"/>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580DBB3F" wp14:editId="21D555C0">
          <wp:simplePos x="0" y="0"/>
          <wp:positionH relativeFrom="column">
            <wp:posOffset>4572000</wp:posOffset>
          </wp:positionH>
          <wp:positionV relativeFrom="paragraph">
            <wp:posOffset>-16510</wp:posOffset>
          </wp:positionV>
          <wp:extent cx="1801495" cy="220345"/>
          <wp:effectExtent l="0" t="0" r="8255" b="8255"/>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BA1415">
      <w:rPr>
        <w:rStyle w:val="slostrnky"/>
        <w:rFonts w:ascii="Arial" w:hAnsi="Arial" w:cs="Arial"/>
        <w:noProof/>
        <w:color w:val="003C69"/>
        <w:sz w:val="16"/>
      </w:rPr>
      <w:t>1</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BA1415">
      <w:rPr>
        <w:rStyle w:val="slostrnky"/>
        <w:rFonts w:ascii="Arial" w:hAnsi="Arial" w:cs="Arial"/>
        <w:noProof/>
        <w:color w:val="003C69"/>
        <w:sz w:val="16"/>
      </w:rPr>
      <w:t>20</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ab/>
    </w:r>
    <w:r w:rsidRPr="007F366D">
      <w:rPr>
        <w:rFonts w:ascii="Arial" w:hAnsi="Arial" w:cs="Arial"/>
        <w:b/>
        <w:color w:val="003C69"/>
        <w:sz w:val="16"/>
        <w:szCs w:val="16"/>
      </w:rPr>
      <w:t>„</w:t>
    </w:r>
    <w:r w:rsidRPr="002E4610">
      <w:rPr>
        <w:rFonts w:ascii="Arial" w:hAnsi="Arial" w:cs="Arial"/>
        <w:b/>
        <w:color w:val="003C69"/>
        <w:sz w:val="16"/>
        <w:szCs w:val="16"/>
      </w:rPr>
      <w:t>Odvodnění pozemku cvičné louky pro hasiče ve volnočasovém centru v Ostravě</w:t>
    </w:r>
    <w:r w:rsidRPr="002E4610">
      <w:rPr>
        <w:rFonts w:ascii="Arial" w:hAnsi="Arial" w:cs="Arial"/>
        <w:b/>
        <w:color w:val="003C69"/>
        <w:sz w:val="16"/>
        <w:szCs w:val="16"/>
      </w:rPr>
      <w:noBreakHyphen/>
      <w:t>Proskovicích“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3B" w:rsidRDefault="0081323B">
      <w:r>
        <w:separator/>
      </w:r>
    </w:p>
  </w:footnote>
  <w:footnote w:type="continuationSeparator" w:id="0">
    <w:p w:rsidR="0081323B" w:rsidRDefault="0081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12" w:rsidRPr="00A72322" w:rsidRDefault="00960212"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14:anchorId="55EE423A" wp14:editId="306F9698">
              <wp:simplePos x="0" y="0"/>
              <wp:positionH relativeFrom="column">
                <wp:posOffset>2432685</wp:posOffset>
              </wp:positionH>
              <wp:positionV relativeFrom="paragraph">
                <wp:posOffset>-29845</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212" w:rsidRPr="00644D25" w:rsidRDefault="00960212" w:rsidP="006E08A9">
                          <w:pPr>
                            <w:jc w:val="right"/>
                            <w:rPr>
                              <w:rFonts w:ascii="Arial" w:hAnsi="Arial" w:cs="Arial"/>
                              <w:b/>
                              <w:color w:val="00ADD0"/>
                              <w:sz w:val="32"/>
                              <w:szCs w:val="32"/>
                            </w:rPr>
                          </w:pPr>
                          <w:r w:rsidRPr="00644D25">
                            <w:rPr>
                              <w:rFonts w:ascii="Arial" w:hAnsi="Arial" w:cs="Arial"/>
                              <w:b/>
                              <w:color w:val="00ADD0"/>
                              <w:sz w:val="32"/>
                              <w:szCs w:val="32"/>
                            </w:rPr>
                            <w:t>Požadavky na obsah</w:t>
                          </w:r>
                          <w:r w:rsidRPr="00644D25">
                            <w:rPr>
                              <w:rFonts w:ascii="Arial" w:hAnsi="Arial" w:cs="Arial"/>
                              <w:b/>
                              <w:color w:val="00ADD0"/>
                              <w:sz w:val="40"/>
                              <w:szCs w:val="40"/>
                            </w:rPr>
                            <w:t xml:space="preserve"> </w:t>
                          </w:r>
                          <w:r w:rsidRPr="00644D25">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5pt;margin-top:-2.35pt;width:28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" filled="f" stroked="f">
              <v:textbox>
                <w:txbxContent>
                  <w:p w:rsidR="00960212" w:rsidRPr="00644D25" w:rsidRDefault="00960212" w:rsidP="006E08A9">
                    <w:pPr>
                      <w:jc w:val="right"/>
                      <w:rPr>
                        <w:rFonts w:ascii="Arial" w:hAnsi="Arial" w:cs="Arial"/>
                        <w:b/>
                        <w:color w:val="00ADD0"/>
                        <w:sz w:val="32"/>
                        <w:szCs w:val="32"/>
                      </w:rPr>
                    </w:pPr>
                    <w:r w:rsidRPr="00644D25">
                      <w:rPr>
                        <w:rFonts w:ascii="Arial" w:hAnsi="Arial" w:cs="Arial"/>
                        <w:b/>
                        <w:color w:val="00ADD0"/>
                        <w:sz w:val="32"/>
                        <w:szCs w:val="32"/>
                      </w:rPr>
                      <w:t>Požadavky na obsah</w:t>
                    </w:r>
                    <w:r w:rsidRPr="00644D25">
                      <w:rPr>
                        <w:rFonts w:ascii="Arial" w:hAnsi="Arial" w:cs="Arial"/>
                        <w:b/>
                        <w:color w:val="00ADD0"/>
                        <w:sz w:val="40"/>
                        <w:szCs w:val="40"/>
                      </w:rPr>
                      <w:t xml:space="preserve"> </w:t>
                    </w:r>
                    <w:r w:rsidRPr="00644D25">
                      <w:rPr>
                        <w:rFonts w:ascii="Arial" w:hAnsi="Arial" w:cs="Arial"/>
                        <w:b/>
                        <w:color w:val="00ADD0"/>
                        <w:sz w:val="32"/>
                        <w:szCs w:val="32"/>
                      </w:rPr>
                      <w:t>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960212" w:rsidRPr="00A72322" w:rsidRDefault="00960212"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871070"/>
    <w:multiLevelType w:val="hybridMultilevel"/>
    <w:tmpl w:val="986E32C0"/>
    <w:name w:val="WW8Num10"/>
    <w:lvl w:ilvl="0" w:tplc="457C3B56">
      <w:start w:val="1"/>
      <w:numFmt w:val="decimal"/>
      <w:lvlText w:val="%1."/>
      <w:lvlJc w:val="left"/>
      <w:pPr>
        <w:tabs>
          <w:tab w:val="num" w:pos="397"/>
        </w:tabs>
        <w:ind w:left="397" w:hanging="397"/>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1400B3"/>
    <w:multiLevelType w:val="hybridMultilevel"/>
    <w:tmpl w:val="0ED20780"/>
    <w:lvl w:ilvl="0" w:tplc="A4143E2A">
      <w:start w:val="2"/>
      <w:numFmt w:val="bullet"/>
      <w:lvlText w:val="-"/>
      <w:lvlJc w:val="left"/>
      <w:pPr>
        <w:tabs>
          <w:tab w:val="num" w:pos="397"/>
        </w:tabs>
        <w:ind w:left="397" w:hanging="397"/>
      </w:pPr>
      <w:rPr>
        <w:rFonts w:ascii="Times New Roman" w:eastAsia="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170634"/>
    <w:multiLevelType w:val="multilevel"/>
    <w:tmpl w:val="9578940A"/>
    <w:lvl w:ilvl="0">
      <w:start w:val="1"/>
      <w:numFmt w:val="decimal"/>
      <w:lvlText w:val="%1."/>
      <w:lvlJc w:val="left"/>
      <w:pPr>
        <w:tabs>
          <w:tab w:val="num" w:pos="360"/>
        </w:tabs>
        <w:ind w:left="360" w:hanging="360"/>
      </w:pPr>
      <w:rPr>
        <w:rFonts w:ascii="Times New Roman" w:hAnsi="Times New Roman"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23A05DB9"/>
    <w:multiLevelType w:val="singleLevel"/>
    <w:tmpl w:val="586EC984"/>
    <w:lvl w:ilvl="0">
      <w:start w:val="1"/>
      <w:numFmt w:val="decimal"/>
      <w:lvlText w:val="%1."/>
      <w:lvlJc w:val="left"/>
      <w:pPr>
        <w:tabs>
          <w:tab w:val="num" w:pos="360"/>
        </w:tabs>
        <w:ind w:left="360" w:hanging="360"/>
      </w:pPr>
      <w:rPr>
        <w:rFonts w:ascii="Times New Roman" w:hAnsi="Times New Roman" w:hint="default"/>
        <w:b/>
        <w:i w:val="0"/>
        <w:color w:val="000000"/>
        <w:sz w:val="22"/>
      </w:rPr>
    </w:lvl>
  </w:abstractNum>
  <w:abstractNum w:abstractNumId="6">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7">
    <w:nsid w:val="261C455B"/>
    <w:multiLevelType w:val="hybridMultilevel"/>
    <w:tmpl w:val="E8023D52"/>
    <w:lvl w:ilvl="0" w:tplc="8D06C8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9">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3126A2"/>
    <w:multiLevelType w:val="multilevel"/>
    <w:tmpl w:val="8DB027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DD2DC8"/>
    <w:multiLevelType w:val="hybridMultilevel"/>
    <w:tmpl w:val="63B6C464"/>
    <w:lvl w:ilvl="0" w:tplc="BA8AEC00">
      <w:start w:val="1"/>
      <w:numFmt w:val="decimal"/>
      <w:lvlText w:val="%1."/>
      <w:lvlJc w:val="left"/>
      <w:pPr>
        <w:tabs>
          <w:tab w:val="num" w:pos="1206"/>
        </w:tabs>
        <w:ind w:left="1206" w:hanging="397"/>
      </w:pPr>
      <w:rPr>
        <w:rFonts w:hint="default"/>
        <w:b/>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E12373"/>
    <w:multiLevelType w:val="singleLevel"/>
    <w:tmpl w:val="16A4F4CE"/>
    <w:lvl w:ilvl="0">
      <w:start w:val="1"/>
      <w:numFmt w:val="decimal"/>
      <w:lvlText w:val="%1."/>
      <w:lvlJc w:val="left"/>
      <w:pPr>
        <w:tabs>
          <w:tab w:val="num" w:pos="360"/>
        </w:tabs>
        <w:ind w:left="360" w:hanging="360"/>
      </w:pPr>
      <w:rPr>
        <w:rFonts w:ascii="Times New Roman" w:hAnsi="Times New Roman" w:hint="default"/>
        <w:b/>
        <w:i w:val="0"/>
        <w:color w:val="auto"/>
        <w:sz w:val="22"/>
      </w:rPr>
    </w:lvl>
  </w:abstractNum>
  <w:abstractNum w:abstractNumId="14">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5">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93B2EA6"/>
    <w:multiLevelType w:val="singleLevel"/>
    <w:tmpl w:val="810AF610"/>
    <w:lvl w:ilvl="0">
      <w:start w:val="1"/>
      <w:numFmt w:val="decimal"/>
      <w:lvlText w:val="%1."/>
      <w:lvlJc w:val="left"/>
      <w:pPr>
        <w:tabs>
          <w:tab w:val="num" w:pos="360"/>
        </w:tabs>
        <w:ind w:left="360" w:hanging="360"/>
      </w:pPr>
      <w:rPr>
        <w:rFonts w:ascii="Times New Roman" w:hAnsi="Times New Roman" w:hint="default"/>
        <w:b/>
        <w:i w:val="0"/>
        <w:strike w:val="0"/>
        <w:color w:val="auto"/>
        <w:sz w:val="22"/>
      </w:rPr>
    </w:lvl>
  </w:abstractNum>
  <w:abstractNum w:abstractNumId="20">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4657147"/>
    <w:multiLevelType w:val="multilevel"/>
    <w:tmpl w:val="11705AEA"/>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985E23"/>
    <w:multiLevelType w:val="multilevel"/>
    <w:tmpl w:val="9ECA1E0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TextkomenteChar"/>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6">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8">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3">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4">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5">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13"/>
  </w:num>
  <w:num w:numId="5">
    <w:abstractNumId w:val="8"/>
  </w:num>
  <w:num w:numId="6">
    <w:abstractNumId w:val="32"/>
  </w:num>
  <w:num w:numId="7">
    <w:abstractNumId w:val="33"/>
  </w:num>
  <w:num w:numId="8">
    <w:abstractNumId w:val="19"/>
  </w:num>
  <w:num w:numId="9">
    <w:abstractNumId w:val="3"/>
  </w:num>
  <w:num w:numId="10">
    <w:abstractNumId w:val="34"/>
  </w:num>
  <w:num w:numId="11">
    <w:abstractNumId w:val="14"/>
  </w:num>
  <w:num w:numId="12">
    <w:abstractNumId w:val="25"/>
  </w:num>
  <w:num w:numId="13">
    <w:abstractNumId w:val="5"/>
  </w:num>
  <w:num w:numId="14">
    <w:abstractNumId w:val="21"/>
  </w:num>
  <w:num w:numId="15">
    <w:abstractNumId w:val="18"/>
  </w:num>
  <w:num w:numId="16">
    <w:abstractNumId w:val="16"/>
  </w:num>
  <w:num w:numId="17">
    <w:abstractNumId w:val="31"/>
  </w:num>
  <w:num w:numId="18">
    <w:abstractNumId w:val="17"/>
  </w:num>
  <w:num w:numId="19">
    <w:abstractNumId w:val="10"/>
  </w:num>
  <w:num w:numId="20">
    <w:abstractNumId w:val="15"/>
  </w:num>
  <w:num w:numId="21">
    <w:abstractNumId w:val="0"/>
  </w:num>
  <w:num w:numId="22">
    <w:abstractNumId w:val="28"/>
  </w:num>
  <w:num w:numId="23">
    <w:abstractNumId w:val="26"/>
  </w:num>
  <w:num w:numId="24">
    <w:abstractNumId w:val="30"/>
  </w:num>
  <w:num w:numId="25">
    <w:abstractNumId w:val="23"/>
  </w:num>
  <w:num w:numId="26">
    <w:abstractNumId w:val="29"/>
  </w:num>
  <w:num w:numId="27">
    <w:abstractNumId w:val="20"/>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4.%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2">
    <w:abstractNumId w:val="2"/>
  </w:num>
  <w:num w:numId="33">
    <w:abstractNumId w:val="35"/>
  </w:num>
  <w:num w:numId="34">
    <w:abstractNumId w:val="7"/>
  </w:num>
  <w:num w:numId="35">
    <w:abstractNumId w:val="11"/>
  </w:num>
  <w:num w:numId="3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C72"/>
    <w:rsid w:val="00002CFC"/>
    <w:rsid w:val="00005794"/>
    <w:rsid w:val="000103D0"/>
    <w:rsid w:val="00010C67"/>
    <w:rsid w:val="00011A9E"/>
    <w:rsid w:val="0001353F"/>
    <w:rsid w:val="00014AE7"/>
    <w:rsid w:val="00015C45"/>
    <w:rsid w:val="00015FBE"/>
    <w:rsid w:val="00016342"/>
    <w:rsid w:val="00016BE7"/>
    <w:rsid w:val="000170BF"/>
    <w:rsid w:val="000170C2"/>
    <w:rsid w:val="0002015D"/>
    <w:rsid w:val="00021881"/>
    <w:rsid w:val="00021C72"/>
    <w:rsid w:val="00031660"/>
    <w:rsid w:val="00031D84"/>
    <w:rsid w:val="00031FB6"/>
    <w:rsid w:val="00032E08"/>
    <w:rsid w:val="00034E11"/>
    <w:rsid w:val="00036172"/>
    <w:rsid w:val="000404F2"/>
    <w:rsid w:val="00042DB0"/>
    <w:rsid w:val="0004404D"/>
    <w:rsid w:val="00045B51"/>
    <w:rsid w:val="00047CCD"/>
    <w:rsid w:val="0005048C"/>
    <w:rsid w:val="00050688"/>
    <w:rsid w:val="0005303E"/>
    <w:rsid w:val="00053B17"/>
    <w:rsid w:val="00053E11"/>
    <w:rsid w:val="0005484C"/>
    <w:rsid w:val="00054B62"/>
    <w:rsid w:val="00054F6E"/>
    <w:rsid w:val="000554F9"/>
    <w:rsid w:val="000574A2"/>
    <w:rsid w:val="00057F1A"/>
    <w:rsid w:val="00062880"/>
    <w:rsid w:val="00067C52"/>
    <w:rsid w:val="00070E43"/>
    <w:rsid w:val="0007329F"/>
    <w:rsid w:val="00073F54"/>
    <w:rsid w:val="000770C7"/>
    <w:rsid w:val="00077BB6"/>
    <w:rsid w:val="000810A9"/>
    <w:rsid w:val="000818E5"/>
    <w:rsid w:val="00082110"/>
    <w:rsid w:val="000827C8"/>
    <w:rsid w:val="00090572"/>
    <w:rsid w:val="0009181D"/>
    <w:rsid w:val="00091C58"/>
    <w:rsid w:val="00091C9E"/>
    <w:rsid w:val="00092E3F"/>
    <w:rsid w:val="000A2BA6"/>
    <w:rsid w:val="000A521E"/>
    <w:rsid w:val="000A5999"/>
    <w:rsid w:val="000A5E8B"/>
    <w:rsid w:val="000A6BBF"/>
    <w:rsid w:val="000A7B1E"/>
    <w:rsid w:val="000B0E90"/>
    <w:rsid w:val="000B32A2"/>
    <w:rsid w:val="000B4FE0"/>
    <w:rsid w:val="000B5F0F"/>
    <w:rsid w:val="000B6EF4"/>
    <w:rsid w:val="000C15F3"/>
    <w:rsid w:val="000C2DA7"/>
    <w:rsid w:val="000C35ED"/>
    <w:rsid w:val="000C40D3"/>
    <w:rsid w:val="000C482E"/>
    <w:rsid w:val="000C7253"/>
    <w:rsid w:val="000D037E"/>
    <w:rsid w:val="000D3DE6"/>
    <w:rsid w:val="000D5345"/>
    <w:rsid w:val="000D55C2"/>
    <w:rsid w:val="000D754B"/>
    <w:rsid w:val="000E0AC6"/>
    <w:rsid w:val="000E1FAB"/>
    <w:rsid w:val="000E23D5"/>
    <w:rsid w:val="000E4632"/>
    <w:rsid w:val="000E5808"/>
    <w:rsid w:val="000F3457"/>
    <w:rsid w:val="000F3659"/>
    <w:rsid w:val="0010093F"/>
    <w:rsid w:val="00101C30"/>
    <w:rsid w:val="00102C06"/>
    <w:rsid w:val="00103AA9"/>
    <w:rsid w:val="00105398"/>
    <w:rsid w:val="00105FF0"/>
    <w:rsid w:val="0010613C"/>
    <w:rsid w:val="0010645B"/>
    <w:rsid w:val="00106A34"/>
    <w:rsid w:val="00106F3D"/>
    <w:rsid w:val="00110E87"/>
    <w:rsid w:val="001117A5"/>
    <w:rsid w:val="001122E6"/>
    <w:rsid w:val="00112560"/>
    <w:rsid w:val="00114410"/>
    <w:rsid w:val="00114A2A"/>
    <w:rsid w:val="001152CC"/>
    <w:rsid w:val="001164C0"/>
    <w:rsid w:val="0011745C"/>
    <w:rsid w:val="001200B5"/>
    <w:rsid w:val="001245A1"/>
    <w:rsid w:val="00125DB7"/>
    <w:rsid w:val="0012647D"/>
    <w:rsid w:val="00132BC9"/>
    <w:rsid w:val="00133AE6"/>
    <w:rsid w:val="001343DF"/>
    <w:rsid w:val="001346BC"/>
    <w:rsid w:val="001408B0"/>
    <w:rsid w:val="00140EE1"/>
    <w:rsid w:val="001439B3"/>
    <w:rsid w:val="00145717"/>
    <w:rsid w:val="001457E3"/>
    <w:rsid w:val="0014598B"/>
    <w:rsid w:val="0014676A"/>
    <w:rsid w:val="001545E2"/>
    <w:rsid w:val="00157851"/>
    <w:rsid w:val="00160D14"/>
    <w:rsid w:val="00162099"/>
    <w:rsid w:val="00162478"/>
    <w:rsid w:val="00162B35"/>
    <w:rsid w:val="00162BAA"/>
    <w:rsid w:val="00163FF6"/>
    <w:rsid w:val="001660A0"/>
    <w:rsid w:val="001669C6"/>
    <w:rsid w:val="001718FF"/>
    <w:rsid w:val="0017597C"/>
    <w:rsid w:val="00177492"/>
    <w:rsid w:val="001815E9"/>
    <w:rsid w:val="00184930"/>
    <w:rsid w:val="0018638A"/>
    <w:rsid w:val="001950C0"/>
    <w:rsid w:val="0019526D"/>
    <w:rsid w:val="0019630F"/>
    <w:rsid w:val="00196738"/>
    <w:rsid w:val="00197185"/>
    <w:rsid w:val="001A1DD5"/>
    <w:rsid w:val="001A216C"/>
    <w:rsid w:val="001A3753"/>
    <w:rsid w:val="001B09A6"/>
    <w:rsid w:val="001B27D2"/>
    <w:rsid w:val="001C0F74"/>
    <w:rsid w:val="001C1B20"/>
    <w:rsid w:val="001C26FA"/>
    <w:rsid w:val="001C35D4"/>
    <w:rsid w:val="001C3B3D"/>
    <w:rsid w:val="001C4DF4"/>
    <w:rsid w:val="001C66D6"/>
    <w:rsid w:val="001C7965"/>
    <w:rsid w:val="001D24E6"/>
    <w:rsid w:val="001D5B47"/>
    <w:rsid w:val="001E0248"/>
    <w:rsid w:val="001E21FD"/>
    <w:rsid w:val="001E60A3"/>
    <w:rsid w:val="001F2EB2"/>
    <w:rsid w:val="001F32DF"/>
    <w:rsid w:val="001F3C31"/>
    <w:rsid w:val="001F7D9A"/>
    <w:rsid w:val="002013D5"/>
    <w:rsid w:val="00202F4A"/>
    <w:rsid w:val="00203A43"/>
    <w:rsid w:val="00204E75"/>
    <w:rsid w:val="00205CE4"/>
    <w:rsid w:val="00205E86"/>
    <w:rsid w:val="00205F6B"/>
    <w:rsid w:val="00206EC8"/>
    <w:rsid w:val="002133E7"/>
    <w:rsid w:val="00213F1C"/>
    <w:rsid w:val="002146CB"/>
    <w:rsid w:val="0021645F"/>
    <w:rsid w:val="00216C4D"/>
    <w:rsid w:val="00226400"/>
    <w:rsid w:val="0022775B"/>
    <w:rsid w:val="00231178"/>
    <w:rsid w:val="0023154A"/>
    <w:rsid w:val="00232EA5"/>
    <w:rsid w:val="00233337"/>
    <w:rsid w:val="00234246"/>
    <w:rsid w:val="002352AC"/>
    <w:rsid w:val="00235984"/>
    <w:rsid w:val="00236A05"/>
    <w:rsid w:val="00237399"/>
    <w:rsid w:val="00240CB2"/>
    <w:rsid w:val="00242373"/>
    <w:rsid w:val="00242DBF"/>
    <w:rsid w:val="00246108"/>
    <w:rsid w:val="002573C4"/>
    <w:rsid w:val="00260A93"/>
    <w:rsid w:val="0026287F"/>
    <w:rsid w:val="0026295A"/>
    <w:rsid w:val="00262A9F"/>
    <w:rsid w:val="00262B0B"/>
    <w:rsid w:val="002637AF"/>
    <w:rsid w:val="0026625F"/>
    <w:rsid w:val="0027074C"/>
    <w:rsid w:val="00274446"/>
    <w:rsid w:val="00275B76"/>
    <w:rsid w:val="00276F1C"/>
    <w:rsid w:val="0028009E"/>
    <w:rsid w:val="0028085B"/>
    <w:rsid w:val="002812FB"/>
    <w:rsid w:val="0028155F"/>
    <w:rsid w:val="0028290D"/>
    <w:rsid w:val="00282C0F"/>
    <w:rsid w:val="002857B8"/>
    <w:rsid w:val="00287B57"/>
    <w:rsid w:val="002915D8"/>
    <w:rsid w:val="00293085"/>
    <w:rsid w:val="002A20C9"/>
    <w:rsid w:val="002A262C"/>
    <w:rsid w:val="002A3F51"/>
    <w:rsid w:val="002A44D9"/>
    <w:rsid w:val="002A4DCB"/>
    <w:rsid w:val="002A578D"/>
    <w:rsid w:val="002A5917"/>
    <w:rsid w:val="002B0663"/>
    <w:rsid w:val="002B1E90"/>
    <w:rsid w:val="002B1FA4"/>
    <w:rsid w:val="002B4939"/>
    <w:rsid w:val="002C25B8"/>
    <w:rsid w:val="002C5E54"/>
    <w:rsid w:val="002D0A6E"/>
    <w:rsid w:val="002D1593"/>
    <w:rsid w:val="002D263C"/>
    <w:rsid w:val="002D3421"/>
    <w:rsid w:val="002D632C"/>
    <w:rsid w:val="002E11F0"/>
    <w:rsid w:val="002E4610"/>
    <w:rsid w:val="002E5AC4"/>
    <w:rsid w:val="002E6ACE"/>
    <w:rsid w:val="002F040D"/>
    <w:rsid w:val="002F225F"/>
    <w:rsid w:val="002F2331"/>
    <w:rsid w:val="002F2AC0"/>
    <w:rsid w:val="002F4CE2"/>
    <w:rsid w:val="002F7EB8"/>
    <w:rsid w:val="003014CA"/>
    <w:rsid w:val="0030581E"/>
    <w:rsid w:val="003069DF"/>
    <w:rsid w:val="003117F0"/>
    <w:rsid w:val="00311928"/>
    <w:rsid w:val="0031471F"/>
    <w:rsid w:val="00314897"/>
    <w:rsid w:val="00314BB6"/>
    <w:rsid w:val="00314F73"/>
    <w:rsid w:val="00316366"/>
    <w:rsid w:val="003229DD"/>
    <w:rsid w:val="00323F82"/>
    <w:rsid w:val="00324DA5"/>
    <w:rsid w:val="0032681D"/>
    <w:rsid w:val="00326B21"/>
    <w:rsid w:val="00326DF2"/>
    <w:rsid w:val="00326E02"/>
    <w:rsid w:val="00332974"/>
    <w:rsid w:val="00333766"/>
    <w:rsid w:val="00335648"/>
    <w:rsid w:val="00335F61"/>
    <w:rsid w:val="0033646C"/>
    <w:rsid w:val="0033767D"/>
    <w:rsid w:val="003377FE"/>
    <w:rsid w:val="0034001F"/>
    <w:rsid w:val="00344F05"/>
    <w:rsid w:val="003456A9"/>
    <w:rsid w:val="003503D4"/>
    <w:rsid w:val="00350B09"/>
    <w:rsid w:val="00350DE5"/>
    <w:rsid w:val="00351870"/>
    <w:rsid w:val="0035342C"/>
    <w:rsid w:val="00355DBA"/>
    <w:rsid w:val="00363C4E"/>
    <w:rsid w:val="00366AFA"/>
    <w:rsid w:val="0036786C"/>
    <w:rsid w:val="0037292F"/>
    <w:rsid w:val="00374BED"/>
    <w:rsid w:val="00375061"/>
    <w:rsid w:val="0037591F"/>
    <w:rsid w:val="00376550"/>
    <w:rsid w:val="003765F1"/>
    <w:rsid w:val="00376C7F"/>
    <w:rsid w:val="0037780A"/>
    <w:rsid w:val="003834B6"/>
    <w:rsid w:val="00386A72"/>
    <w:rsid w:val="00387B23"/>
    <w:rsid w:val="0039036D"/>
    <w:rsid w:val="003925CC"/>
    <w:rsid w:val="00395637"/>
    <w:rsid w:val="003A05AE"/>
    <w:rsid w:val="003A0C92"/>
    <w:rsid w:val="003A24F5"/>
    <w:rsid w:val="003A39DA"/>
    <w:rsid w:val="003A451D"/>
    <w:rsid w:val="003A522A"/>
    <w:rsid w:val="003A61E9"/>
    <w:rsid w:val="003B1089"/>
    <w:rsid w:val="003B1543"/>
    <w:rsid w:val="003B1F45"/>
    <w:rsid w:val="003B3312"/>
    <w:rsid w:val="003B3D81"/>
    <w:rsid w:val="003B4ED1"/>
    <w:rsid w:val="003B6325"/>
    <w:rsid w:val="003B72A3"/>
    <w:rsid w:val="003C548D"/>
    <w:rsid w:val="003C5FCF"/>
    <w:rsid w:val="003C72D1"/>
    <w:rsid w:val="003D0A76"/>
    <w:rsid w:val="003D553A"/>
    <w:rsid w:val="003D58C4"/>
    <w:rsid w:val="003D63EC"/>
    <w:rsid w:val="003D6B25"/>
    <w:rsid w:val="003D7000"/>
    <w:rsid w:val="003D7597"/>
    <w:rsid w:val="003E51A1"/>
    <w:rsid w:val="003E58CF"/>
    <w:rsid w:val="003F0229"/>
    <w:rsid w:val="003F0441"/>
    <w:rsid w:val="003F1538"/>
    <w:rsid w:val="003F287B"/>
    <w:rsid w:val="003F2B16"/>
    <w:rsid w:val="003F31AC"/>
    <w:rsid w:val="003F4AD0"/>
    <w:rsid w:val="003F53F6"/>
    <w:rsid w:val="003F5FD7"/>
    <w:rsid w:val="003F60F1"/>
    <w:rsid w:val="0040187B"/>
    <w:rsid w:val="00405193"/>
    <w:rsid w:val="00405A22"/>
    <w:rsid w:val="00406388"/>
    <w:rsid w:val="00406ED1"/>
    <w:rsid w:val="00412166"/>
    <w:rsid w:val="00417023"/>
    <w:rsid w:val="00417D13"/>
    <w:rsid w:val="00417F6C"/>
    <w:rsid w:val="00422F95"/>
    <w:rsid w:val="00424A2E"/>
    <w:rsid w:val="00426B94"/>
    <w:rsid w:val="0043135C"/>
    <w:rsid w:val="00431C21"/>
    <w:rsid w:val="004322F1"/>
    <w:rsid w:val="004324CA"/>
    <w:rsid w:val="00432657"/>
    <w:rsid w:val="004327CF"/>
    <w:rsid w:val="004335F6"/>
    <w:rsid w:val="00433C16"/>
    <w:rsid w:val="00441A62"/>
    <w:rsid w:val="00446B47"/>
    <w:rsid w:val="00450899"/>
    <w:rsid w:val="00450F50"/>
    <w:rsid w:val="00452E40"/>
    <w:rsid w:val="004555E4"/>
    <w:rsid w:val="00456A09"/>
    <w:rsid w:val="004571B0"/>
    <w:rsid w:val="00470096"/>
    <w:rsid w:val="00474B64"/>
    <w:rsid w:val="00474F2D"/>
    <w:rsid w:val="004771D3"/>
    <w:rsid w:val="0047743E"/>
    <w:rsid w:val="004807D6"/>
    <w:rsid w:val="00480EE6"/>
    <w:rsid w:val="00484561"/>
    <w:rsid w:val="00485C48"/>
    <w:rsid w:val="00493CDB"/>
    <w:rsid w:val="004953D9"/>
    <w:rsid w:val="00497457"/>
    <w:rsid w:val="004A1627"/>
    <w:rsid w:val="004A2C25"/>
    <w:rsid w:val="004A42DF"/>
    <w:rsid w:val="004A5463"/>
    <w:rsid w:val="004A5545"/>
    <w:rsid w:val="004A634F"/>
    <w:rsid w:val="004A75E8"/>
    <w:rsid w:val="004B1E2F"/>
    <w:rsid w:val="004B4767"/>
    <w:rsid w:val="004B49FC"/>
    <w:rsid w:val="004C0B50"/>
    <w:rsid w:val="004C1303"/>
    <w:rsid w:val="004C2681"/>
    <w:rsid w:val="004C3049"/>
    <w:rsid w:val="004C4021"/>
    <w:rsid w:val="004C4934"/>
    <w:rsid w:val="004C758B"/>
    <w:rsid w:val="004D0B7B"/>
    <w:rsid w:val="004D1482"/>
    <w:rsid w:val="004D1CCD"/>
    <w:rsid w:val="004D78B5"/>
    <w:rsid w:val="004E0C22"/>
    <w:rsid w:val="004E5382"/>
    <w:rsid w:val="004E6B84"/>
    <w:rsid w:val="004E7883"/>
    <w:rsid w:val="004F08AC"/>
    <w:rsid w:val="004F0B11"/>
    <w:rsid w:val="004F129C"/>
    <w:rsid w:val="004F1503"/>
    <w:rsid w:val="004F29DF"/>
    <w:rsid w:val="004F3678"/>
    <w:rsid w:val="00503D3C"/>
    <w:rsid w:val="00506E54"/>
    <w:rsid w:val="00511EB0"/>
    <w:rsid w:val="00511EB7"/>
    <w:rsid w:val="00512BE2"/>
    <w:rsid w:val="00513046"/>
    <w:rsid w:val="00513063"/>
    <w:rsid w:val="00514139"/>
    <w:rsid w:val="00517CA8"/>
    <w:rsid w:val="0052395F"/>
    <w:rsid w:val="005308EA"/>
    <w:rsid w:val="0053138C"/>
    <w:rsid w:val="005332AD"/>
    <w:rsid w:val="0053332D"/>
    <w:rsid w:val="00533A53"/>
    <w:rsid w:val="00534436"/>
    <w:rsid w:val="00540628"/>
    <w:rsid w:val="00543A7E"/>
    <w:rsid w:val="005445CF"/>
    <w:rsid w:val="005446B2"/>
    <w:rsid w:val="005470A2"/>
    <w:rsid w:val="00552AB5"/>
    <w:rsid w:val="00552FA0"/>
    <w:rsid w:val="00553F5A"/>
    <w:rsid w:val="00557D89"/>
    <w:rsid w:val="00560D51"/>
    <w:rsid w:val="005614D4"/>
    <w:rsid w:val="00564E7D"/>
    <w:rsid w:val="0056604C"/>
    <w:rsid w:val="005661DE"/>
    <w:rsid w:val="0056674E"/>
    <w:rsid w:val="005758E7"/>
    <w:rsid w:val="0057756B"/>
    <w:rsid w:val="00582D0E"/>
    <w:rsid w:val="00584907"/>
    <w:rsid w:val="00584AAD"/>
    <w:rsid w:val="00590F38"/>
    <w:rsid w:val="00592557"/>
    <w:rsid w:val="00593415"/>
    <w:rsid w:val="005934EA"/>
    <w:rsid w:val="0059474C"/>
    <w:rsid w:val="00597277"/>
    <w:rsid w:val="00597DDA"/>
    <w:rsid w:val="005A06FE"/>
    <w:rsid w:val="005A2A00"/>
    <w:rsid w:val="005A60FE"/>
    <w:rsid w:val="005A6A16"/>
    <w:rsid w:val="005A6CF1"/>
    <w:rsid w:val="005A72CC"/>
    <w:rsid w:val="005B023C"/>
    <w:rsid w:val="005B2540"/>
    <w:rsid w:val="005B37ED"/>
    <w:rsid w:val="005B3FA0"/>
    <w:rsid w:val="005B7E06"/>
    <w:rsid w:val="005C0E7B"/>
    <w:rsid w:val="005C15B1"/>
    <w:rsid w:val="005C3B0D"/>
    <w:rsid w:val="005C4481"/>
    <w:rsid w:val="005C5DA2"/>
    <w:rsid w:val="005C711D"/>
    <w:rsid w:val="005D0BA6"/>
    <w:rsid w:val="005D1061"/>
    <w:rsid w:val="005D117C"/>
    <w:rsid w:val="005D27D0"/>
    <w:rsid w:val="005D2C39"/>
    <w:rsid w:val="005D4684"/>
    <w:rsid w:val="005D47B0"/>
    <w:rsid w:val="005E00D8"/>
    <w:rsid w:val="005E42F8"/>
    <w:rsid w:val="005E4788"/>
    <w:rsid w:val="005E66ED"/>
    <w:rsid w:val="005F05B8"/>
    <w:rsid w:val="005F0A7A"/>
    <w:rsid w:val="005F1E3F"/>
    <w:rsid w:val="005F4036"/>
    <w:rsid w:val="00600C7E"/>
    <w:rsid w:val="00602686"/>
    <w:rsid w:val="00602E97"/>
    <w:rsid w:val="00605061"/>
    <w:rsid w:val="0060526E"/>
    <w:rsid w:val="0060568A"/>
    <w:rsid w:val="00606E29"/>
    <w:rsid w:val="00610E77"/>
    <w:rsid w:val="00613079"/>
    <w:rsid w:val="006134EA"/>
    <w:rsid w:val="00624C78"/>
    <w:rsid w:val="00625A39"/>
    <w:rsid w:val="006276B9"/>
    <w:rsid w:val="00630B36"/>
    <w:rsid w:val="0063220E"/>
    <w:rsid w:val="00633496"/>
    <w:rsid w:val="00636113"/>
    <w:rsid w:val="006424AD"/>
    <w:rsid w:val="00644D25"/>
    <w:rsid w:val="00645E61"/>
    <w:rsid w:val="00647036"/>
    <w:rsid w:val="00651132"/>
    <w:rsid w:val="0065160F"/>
    <w:rsid w:val="00657B06"/>
    <w:rsid w:val="00661D52"/>
    <w:rsid w:val="00662871"/>
    <w:rsid w:val="006666B1"/>
    <w:rsid w:val="00666AF1"/>
    <w:rsid w:val="006678AF"/>
    <w:rsid w:val="00670B3F"/>
    <w:rsid w:val="00671690"/>
    <w:rsid w:val="00671DB9"/>
    <w:rsid w:val="00672E38"/>
    <w:rsid w:val="00673269"/>
    <w:rsid w:val="0067445E"/>
    <w:rsid w:val="00675940"/>
    <w:rsid w:val="00680315"/>
    <w:rsid w:val="00680572"/>
    <w:rsid w:val="0068108A"/>
    <w:rsid w:val="00684FAB"/>
    <w:rsid w:val="006855B4"/>
    <w:rsid w:val="0069034F"/>
    <w:rsid w:val="0069365A"/>
    <w:rsid w:val="00693DAB"/>
    <w:rsid w:val="00695004"/>
    <w:rsid w:val="0069581B"/>
    <w:rsid w:val="006A0C09"/>
    <w:rsid w:val="006A0E3F"/>
    <w:rsid w:val="006A15A2"/>
    <w:rsid w:val="006A2C82"/>
    <w:rsid w:val="006B2C9A"/>
    <w:rsid w:val="006B57E9"/>
    <w:rsid w:val="006C1814"/>
    <w:rsid w:val="006C20A8"/>
    <w:rsid w:val="006C20A9"/>
    <w:rsid w:val="006C32C5"/>
    <w:rsid w:val="006C4E77"/>
    <w:rsid w:val="006C604C"/>
    <w:rsid w:val="006D0429"/>
    <w:rsid w:val="006D2682"/>
    <w:rsid w:val="006D5F75"/>
    <w:rsid w:val="006D6072"/>
    <w:rsid w:val="006D614B"/>
    <w:rsid w:val="006D6DCC"/>
    <w:rsid w:val="006D7B9D"/>
    <w:rsid w:val="006E08A9"/>
    <w:rsid w:val="006E0C47"/>
    <w:rsid w:val="006E7A98"/>
    <w:rsid w:val="006F0AFA"/>
    <w:rsid w:val="006F4464"/>
    <w:rsid w:val="006F5BCC"/>
    <w:rsid w:val="007015AD"/>
    <w:rsid w:val="0070468B"/>
    <w:rsid w:val="00704C92"/>
    <w:rsid w:val="00706256"/>
    <w:rsid w:val="00714384"/>
    <w:rsid w:val="00714D4E"/>
    <w:rsid w:val="00715CF0"/>
    <w:rsid w:val="00716100"/>
    <w:rsid w:val="007216A9"/>
    <w:rsid w:val="00724179"/>
    <w:rsid w:val="0073267D"/>
    <w:rsid w:val="00734227"/>
    <w:rsid w:val="00734CEB"/>
    <w:rsid w:val="0073582A"/>
    <w:rsid w:val="00735878"/>
    <w:rsid w:val="00735C33"/>
    <w:rsid w:val="00736620"/>
    <w:rsid w:val="007366B6"/>
    <w:rsid w:val="007379BF"/>
    <w:rsid w:val="00742851"/>
    <w:rsid w:val="0074383D"/>
    <w:rsid w:val="00746BDC"/>
    <w:rsid w:val="0075315F"/>
    <w:rsid w:val="007534E6"/>
    <w:rsid w:val="00757BBC"/>
    <w:rsid w:val="0076068B"/>
    <w:rsid w:val="0076093E"/>
    <w:rsid w:val="00761E3B"/>
    <w:rsid w:val="00762D87"/>
    <w:rsid w:val="00762E10"/>
    <w:rsid w:val="00764BD1"/>
    <w:rsid w:val="0077180D"/>
    <w:rsid w:val="007733EF"/>
    <w:rsid w:val="007769BA"/>
    <w:rsid w:val="00777736"/>
    <w:rsid w:val="00777925"/>
    <w:rsid w:val="00780BCF"/>
    <w:rsid w:val="007814B9"/>
    <w:rsid w:val="00782050"/>
    <w:rsid w:val="007860BE"/>
    <w:rsid w:val="00790B25"/>
    <w:rsid w:val="00791614"/>
    <w:rsid w:val="007925D4"/>
    <w:rsid w:val="00793AA4"/>
    <w:rsid w:val="007942F5"/>
    <w:rsid w:val="00796A06"/>
    <w:rsid w:val="007A1BF7"/>
    <w:rsid w:val="007A3257"/>
    <w:rsid w:val="007A3BBE"/>
    <w:rsid w:val="007A3E44"/>
    <w:rsid w:val="007A40EF"/>
    <w:rsid w:val="007A761B"/>
    <w:rsid w:val="007B4921"/>
    <w:rsid w:val="007B7DAD"/>
    <w:rsid w:val="007C09D7"/>
    <w:rsid w:val="007C1ECD"/>
    <w:rsid w:val="007C2D1A"/>
    <w:rsid w:val="007C4450"/>
    <w:rsid w:val="007C5C8E"/>
    <w:rsid w:val="007C6081"/>
    <w:rsid w:val="007C79E8"/>
    <w:rsid w:val="007D03CB"/>
    <w:rsid w:val="007D51E2"/>
    <w:rsid w:val="007D57EE"/>
    <w:rsid w:val="007E2069"/>
    <w:rsid w:val="007E366F"/>
    <w:rsid w:val="007E419C"/>
    <w:rsid w:val="007E574F"/>
    <w:rsid w:val="007E685F"/>
    <w:rsid w:val="007F3163"/>
    <w:rsid w:val="007F366D"/>
    <w:rsid w:val="007F6277"/>
    <w:rsid w:val="00801FEE"/>
    <w:rsid w:val="008050D8"/>
    <w:rsid w:val="00805627"/>
    <w:rsid w:val="0080599C"/>
    <w:rsid w:val="00810CEE"/>
    <w:rsid w:val="008112EE"/>
    <w:rsid w:val="0081175F"/>
    <w:rsid w:val="00812873"/>
    <w:rsid w:val="0081300D"/>
    <w:rsid w:val="0081323B"/>
    <w:rsid w:val="00814E44"/>
    <w:rsid w:val="00815C0D"/>
    <w:rsid w:val="0082046D"/>
    <w:rsid w:val="00821D6A"/>
    <w:rsid w:val="00825A60"/>
    <w:rsid w:val="0082682F"/>
    <w:rsid w:val="0083143A"/>
    <w:rsid w:val="00834543"/>
    <w:rsid w:val="00843798"/>
    <w:rsid w:val="008446FA"/>
    <w:rsid w:val="00844938"/>
    <w:rsid w:val="0085015B"/>
    <w:rsid w:val="008502B1"/>
    <w:rsid w:val="00851E62"/>
    <w:rsid w:val="00852A41"/>
    <w:rsid w:val="00853654"/>
    <w:rsid w:val="008539D2"/>
    <w:rsid w:val="00855749"/>
    <w:rsid w:val="008603FF"/>
    <w:rsid w:val="008612CB"/>
    <w:rsid w:val="0086257C"/>
    <w:rsid w:val="00865EC8"/>
    <w:rsid w:val="00871907"/>
    <w:rsid w:val="00873AA8"/>
    <w:rsid w:val="008763CE"/>
    <w:rsid w:val="0087666A"/>
    <w:rsid w:val="00877906"/>
    <w:rsid w:val="0088184D"/>
    <w:rsid w:val="008825F4"/>
    <w:rsid w:val="0088455A"/>
    <w:rsid w:val="00886983"/>
    <w:rsid w:val="00890626"/>
    <w:rsid w:val="008922CA"/>
    <w:rsid w:val="008934A9"/>
    <w:rsid w:val="00895EC6"/>
    <w:rsid w:val="008A05A3"/>
    <w:rsid w:val="008A1064"/>
    <w:rsid w:val="008A12A3"/>
    <w:rsid w:val="008A1ACF"/>
    <w:rsid w:val="008A1F0C"/>
    <w:rsid w:val="008A21B5"/>
    <w:rsid w:val="008A27EE"/>
    <w:rsid w:val="008A30F9"/>
    <w:rsid w:val="008A53E9"/>
    <w:rsid w:val="008A7FE9"/>
    <w:rsid w:val="008B20DD"/>
    <w:rsid w:val="008B22C4"/>
    <w:rsid w:val="008B3894"/>
    <w:rsid w:val="008B3E46"/>
    <w:rsid w:val="008B46AC"/>
    <w:rsid w:val="008B48D2"/>
    <w:rsid w:val="008B4BB1"/>
    <w:rsid w:val="008B535E"/>
    <w:rsid w:val="008B6D24"/>
    <w:rsid w:val="008C064F"/>
    <w:rsid w:val="008C1863"/>
    <w:rsid w:val="008C34AB"/>
    <w:rsid w:val="008C747E"/>
    <w:rsid w:val="008D2682"/>
    <w:rsid w:val="008D338A"/>
    <w:rsid w:val="008D4238"/>
    <w:rsid w:val="008D6B4C"/>
    <w:rsid w:val="008E0993"/>
    <w:rsid w:val="008E1048"/>
    <w:rsid w:val="008E1596"/>
    <w:rsid w:val="008E1DEA"/>
    <w:rsid w:val="008E43E5"/>
    <w:rsid w:val="008E44E1"/>
    <w:rsid w:val="008E6D5F"/>
    <w:rsid w:val="008F19D0"/>
    <w:rsid w:val="008F1D44"/>
    <w:rsid w:val="008F3A72"/>
    <w:rsid w:val="008F4DB5"/>
    <w:rsid w:val="008F5804"/>
    <w:rsid w:val="008F5FCA"/>
    <w:rsid w:val="008F6E91"/>
    <w:rsid w:val="008F75F3"/>
    <w:rsid w:val="0090014E"/>
    <w:rsid w:val="00900AD7"/>
    <w:rsid w:val="00900C09"/>
    <w:rsid w:val="00901ADF"/>
    <w:rsid w:val="009042E6"/>
    <w:rsid w:val="00904C11"/>
    <w:rsid w:val="00905D22"/>
    <w:rsid w:val="00906268"/>
    <w:rsid w:val="00906E1C"/>
    <w:rsid w:val="00907A98"/>
    <w:rsid w:val="00907FA6"/>
    <w:rsid w:val="0091367D"/>
    <w:rsid w:val="00913E1E"/>
    <w:rsid w:val="009144A7"/>
    <w:rsid w:val="009151C7"/>
    <w:rsid w:val="00915705"/>
    <w:rsid w:val="00922FB8"/>
    <w:rsid w:val="009239B3"/>
    <w:rsid w:val="0092546E"/>
    <w:rsid w:val="00930032"/>
    <w:rsid w:val="009308C9"/>
    <w:rsid w:val="00931B99"/>
    <w:rsid w:val="009340B9"/>
    <w:rsid w:val="00935164"/>
    <w:rsid w:val="0093537B"/>
    <w:rsid w:val="009366BB"/>
    <w:rsid w:val="00940DFA"/>
    <w:rsid w:val="0094700B"/>
    <w:rsid w:val="00950657"/>
    <w:rsid w:val="00951BB6"/>
    <w:rsid w:val="0095580F"/>
    <w:rsid w:val="00956D75"/>
    <w:rsid w:val="0095773F"/>
    <w:rsid w:val="00960212"/>
    <w:rsid w:val="00961993"/>
    <w:rsid w:val="009634F1"/>
    <w:rsid w:val="00963FC0"/>
    <w:rsid w:val="00964A89"/>
    <w:rsid w:val="0096650E"/>
    <w:rsid w:val="00971A53"/>
    <w:rsid w:val="00971EB2"/>
    <w:rsid w:val="00972074"/>
    <w:rsid w:val="009732A9"/>
    <w:rsid w:val="00974956"/>
    <w:rsid w:val="00975CC6"/>
    <w:rsid w:val="00977CC2"/>
    <w:rsid w:val="00981129"/>
    <w:rsid w:val="009811F7"/>
    <w:rsid w:val="00983961"/>
    <w:rsid w:val="009840DC"/>
    <w:rsid w:val="00985696"/>
    <w:rsid w:val="00986E7A"/>
    <w:rsid w:val="00990DB4"/>
    <w:rsid w:val="009910CE"/>
    <w:rsid w:val="009913EF"/>
    <w:rsid w:val="009940AD"/>
    <w:rsid w:val="00994356"/>
    <w:rsid w:val="00996A7B"/>
    <w:rsid w:val="009A1EBE"/>
    <w:rsid w:val="009A2BC8"/>
    <w:rsid w:val="009A349C"/>
    <w:rsid w:val="009A361F"/>
    <w:rsid w:val="009A3B20"/>
    <w:rsid w:val="009A5044"/>
    <w:rsid w:val="009A5849"/>
    <w:rsid w:val="009A5DBA"/>
    <w:rsid w:val="009A7C7B"/>
    <w:rsid w:val="009B13D2"/>
    <w:rsid w:val="009B28B4"/>
    <w:rsid w:val="009B5B30"/>
    <w:rsid w:val="009B64E1"/>
    <w:rsid w:val="009B65E2"/>
    <w:rsid w:val="009B6D22"/>
    <w:rsid w:val="009B782F"/>
    <w:rsid w:val="009B7BBB"/>
    <w:rsid w:val="009C09FB"/>
    <w:rsid w:val="009C1F7D"/>
    <w:rsid w:val="009C666B"/>
    <w:rsid w:val="009D0AAB"/>
    <w:rsid w:val="009D1C88"/>
    <w:rsid w:val="009D294D"/>
    <w:rsid w:val="009D3D1A"/>
    <w:rsid w:val="009D4ABB"/>
    <w:rsid w:val="009E2BA6"/>
    <w:rsid w:val="009E421F"/>
    <w:rsid w:val="009E427D"/>
    <w:rsid w:val="009E5694"/>
    <w:rsid w:val="009E7258"/>
    <w:rsid w:val="009F1DBF"/>
    <w:rsid w:val="009F2789"/>
    <w:rsid w:val="009F3E54"/>
    <w:rsid w:val="00A00CDC"/>
    <w:rsid w:val="00A00F68"/>
    <w:rsid w:val="00A02074"/>
    <w:rsid w:val="00A07FC5"/>
    <w:rsid w:val="00A10E38"/>
    <w:rsid w:val="00A11B9C"/>
    <w:rsid w:val="00A11E08"/>
    <w:rsid w:val="00A11FC7"/>
    <w:rsid w:val="00A149A7"/>
    <w:rsid w:val="00A17A9A"/>
    <w:rsid w:val="00A20C03"/>
    <w:rsid w:val="00A21298"/>
    <w:rsid w:val="00A2296F"/>
    <w:rsid w:val="00A24377"/>
    <w:rsid w:val="00A31B72"/>
    <w:rsid w:val="00A32C30"/>
    <w:rsid w:val="00A33CE2"/>
    <w:rsid w:val="00A344BF"/>
    <w:rsid w:val="00A35A9C"/>
    <w:rsid w:val="00A37765"/>
    <w:rsid w:val="00A40F3C"/>
    <w:rsid w:val="00A4759F"/>
    <w:rsid w:val="00A50BF4"/>
    <w:rsid w:val="00A553F2"/>
    <w:rsid w:val="00A5567F"/>
    <w:rsid w:val="00A563F4"/>
    <w:rsid w:val="00A56F8C"/>
    <w:rsid w:val="00A5706E"/>
    <w:rsid w:val="00A57DF7"/>
    <w:rsid w:val="00A60417"/>
    <w:rsid w:val="00A621D5"/>
    <w:rsid w:val="00A62351"/>
    <w:rsid w:val="00A635EC"/>
    <w:rsid w:val="00A6368E"/>
    <w:rsid w:val="00A66077"/>
    <w:rsid w:val="00A677F8"/>
    <w:rsid w:val="00A70652"/>
    <w:rsid w:val="00A70922"/>
    <w:rsid w:val="00A71000"/>
    <w:rsid w:val="00A722D0"/>
    <w:rsid w:val="00A72322"/>
    <w:rsid w:val="00A72A05"/>
    <w:rsid w:val="00A72CBB"/>
    <w:rsid w:val="00A73BD7"/>
    <w:rsid w:val="00A73BFE"/>
    <w:rsid w:val="00A775B7"/>
    <w:rsid w:val="00A8070D"/>
    <w:rsid w:val="00A81CD5"/>
    <w:rsid w:val="00A830CA"/>
    <w:rsid w:val="00A83A82"/>
    <w:rsid w:val="00A83A9D"/>
    <w:rsid w:val="00A871A0"/>
    <w:rsid w:val="00A900DB"/>
    <w:rsid w:val="00A91F95"/>
    <w:rsid w:val="00A96E37"/>
    <w:rsid w:val="00AA03B1"/>
    <w:rsid w:val="00AA2627"/>
    <w:rsid w:val="00AA4F0B"/>
    <w:rsid w:val="00AA5744"/>
    <w:rsid w:val="00AA5E5C"/>
    <w:rsid w:val="00AA7BF5"/>
    <w:rsid w:val="00AB17AD"/>
    <w:rsid w:val="00AB1A24"/>
    <w:rsid w:val="00AB3877"/>
    <w:rsid w:val="00AB3E5F"/>
    <w:rsid w:val="00AB624B"/>
    <w:rsid w:val="00AC0EC0"/>
    <w:rsid w:val="00AC1AA3"/>
    <w:rsid w:val="00AC3779"/>
    <w:rsid w:val="00AC7371"/>
    <w:rsid w:val="00AC77C6"/>
    <w:rsid w:val="00AD003B"/>
    <w:rsid w:val="00AD1F6F"/>
    <w:rsid w:val="00AD486D"/>
    <w:rsid w:val="00AD793E"/>
    <w:rsid w:val="00AE0D85"/>
    <w:rsid w:val="00AE164B"/>
    <w:rsid w:val="00AE2E24"/>
    <w:rsid w:val="00AE4380"/>
    <w:rsid w:val="00AE4538"/>
    <w:rsid w:val="00AE6588"/>
    <w:rsid w:val="00AE707A"/>
    <w:rsid w:val="00AE7555"/>
    <w:rsid w:val="00AE7C7B"/>
    <w:rsid w:val="00AF2283"/>
    <w:rsid w:val="00AF24F3"/>
    <w:rsid w:val="00AF6926"/>
    <w:rsid w:val="00AF7DAF"/>
    <w:rsid w:val="00B022CF"/>
    <w:rsid w:val="00B02D89"/>
    <w:rsid w:val="00B03C8B"/>
    <w:rsid w:val="00B03EBB"/>
    <w:rsid w:val="00B05786"/>
    <w:rsid w:val="00B06463"/>
    <w:rsid w:val="00B11564"/>
    <w:rsid w:val="00B120B1"/>
    <w:rsid w:val="00B12E71"/>
    <w:rsid w:val="00B137A6"/>
    <w:rsid w:val="00B1425C"/>
    <w:rsid w:val="00B22C8E"/>
    <w:rsid w:val="00B24158"/>
    <w:rsid w:val="00B25A79"/>
    <w:rsid w:val="00B25CA4"/>
    <w:rsid w:val="00B26D30"/>
    <w:rsid w:val="00B275A7"/>
    <w:rsid w:val="00B27873"/>
    <w:rsid w:val="00B27A7F"/>
    <w:rsid w:val="00B33D90"/>
    <w:rsid w:val="00B33EE3"/>
    <w:rsid w:val="00B34F9D"/>
    <w:rsid w:val="00B366FB"/>
    <w:rsid w:val="00B37B68"/>
    <w:rsid w:val="00B40682"/>
    <w:rsid w:val="00B414C6"/>
    <w:rsid w:val="00B417D3"/>
    <w:rsid w:val="00B4270C"/>
    <w:rsid w:val="00B45E8B"/>
    <w:rsid w:val="00B516E5"/>
    <w:rsid w:val="00B57F3A"/>
    <w:rsid w:val="00B61F49"/>
    <w:rsid w:val="00B62E7E"/>
    <w:rsid w:val="00B63807"/>
    <w:rsid w:val="00B639A3"/>
    <w:rsid w:val="00B6493A"/>
    <w:rsid w:val="00B67622"/>
    <w:rsid w:val="00B7096E"/>
    <w:rsid w:val="00B71A76"/>
    <w:rsid w:val="00B734D9"/>
    <w:rsid w:val="00B74F6E"/>
    <w:rsid w:val="00B750EF"/>
    <w:rsid w:val="00B7560A"/>
    <w:rsid w:val="00B769A5"/>
    <w:rsid w:val="00B80AE0"/>
    <w:rsid w:val="00B80BEF"/>
    <w:rsid w:val="00B8246F"/>
    <w:rsid w:val="00B82D37"/>
    <w:rsid w:val="00B8473C"/>
    <w:rsid w:val="00B8544A"/>
    <w:rsid w:val="00B90123"/>
    <w:rsid w:val="00B91CDD"/>
    <w:rsid w:val="00B9620D"/>
    <w:rsid w:val="00B96FB6"/>
    <w:rsid w:val="00B97B15"/>
    <w:rsid w:val="00BA1415"/>
    <w:rsid w:val="00BA1AF6"/>
    <w:rsid w:val="00BA26B2"/>
    <w:rsid w:val="00BA547A"/>
    <w:rsid w:val="00BA58F4"/>
    <w:rsid w:val="00BA5B8E"/>
    <w:rsid w:val="00BB0479"/>
    <w:rsid w:val="00BB0BE5"/>
    <w:rsid w:val="00BB19E3"/>
    <w:rsid w:val="00BB2074"/>
    <w:rsid w:val="00BB7170"/>
    <w:rsid w:val="00BB7B01"/>
    <w:rsid w:val="00BC1A5A"/>
    <w:rsid w:val="00BC1E04"/>
    <w:rsid w:val="00BC227C"/>
    <w:rsid w:val="00BC2D98"/>
    <w:rsid w:val="00BC314B"/>
    <w:rsid w:val="00BC4F2F"/>
    <w:rsid w:val="00BC5423"/>
    <w:rsid w:val="00BC56D4"/>
    <w:rsid w:val="00BD14DF"/>
    <w:rsid w:val="00BD5D98"/>
    <w:rsid w:val="00BD5F91"/>
    <w:rsid w:val="00BD6023"/>
    <w:rsid w:val="00BD64A1"/>
    <w:rsid w:val="00BD6CD4"/>
    <w:rsid w:val="00BD73C3"/>
    <w:rsid w:val="00BD788C"/>
    <w:rsid w:val="00BE01C5"/>
    <w:rsid w:val="00BE1919"/>
    <w:rsid w:val="00BE2C94"/>
    <w:rsid w:val="00BE3C2D"/>
    <w:rsid w:val="00BE4762"/>
    <w:rsid w:val="00BE62EC"/>
    <w:rsid w:val="00BF117D"/>
    <w:rsid w:val="00BF1C00"/>
    <w:rsid w:val="00BF3690"/>
    <w:rsid w:val="00BF572E"/>
    <w:rsid w:val="00BF65FE"/>
    <w:rsid w:val="00C00ACC"/>
    <w:rsid w:val="00C00CD2"/>
    <w:rsid w:val="00C00DC4"/>
    <w:rsid w:val="00C012B2"/>
    <w:rsid w:val="00C0241D"/>
    <w:rsid w:val="00C02CCF"/>
    <w:rsid w:val="00C030F3"/>
    <w:rsid w:val="00C0683C"/>
    <w:rsid w:val="00C06D13"/>
    <w:rsid w:val="00C10E11"/>
    <w:rsid w:val="00C11C77"/>
    <w:rsid w:val="00C13347"/>
    <w:rsid w:val="00C13CFF"/>
    <w:rsid w:val="00C148AB"/>
    <w:rsid w:val="00C15D39"/>
    <w:rsid w:val="00C20341"/>
    <w:rsid w:val="00C221D1"/>
    <w:rsid w:val="00C23296"/>
    <w:rsid w:val="00C246A7"/>
    <w:rsid w:val="00C32D63"/>
    <w:rsid w:val="00C374F7"/>
    <w:rsid w:val="00C418FB"/>
    <w:rsid w:val="00C41BC3"/>
    <w:rsid w:val="00C43F3D"/>
    <w:rsid w:val="00C4624B"/>
    <w:rsid w:val="00C47385"/>
    <w:rsid w:val="00C478AE"/>
    <w:rsid w:val="00C5284E"/>
    <w:rsid w:val="00C540B2"/>
    <w:rsid w:val="00C553C8"/>
    <w:rsid w:val="00C57306"/>
    <w:rsid w:val="00C63E0B"/>
    <w:rsid w:val="00C6470C"/>
    <w:rsid w:val="00C65B32"/>
    <w:rsid w:val="00C65EB1"/>
    <w:rsid w:val="00C67D75"/>
    <w:rsid w:val="00C70BBC"/>
    <w:rsid w:val="00C75863"/>
    <w:rsid w:val="00C76627"/>
    <w:rsid w:val="00C76EC2"/>
    <w:rsid w:val="00C82EAC"/>
    <w:rsid w:val="00C83F91"/>
    <w:rsid w:val="00C84E15"/>
    <w:rsid w:val="00C867CC"/>
    <w:rsid w:val="00C87A96"/>
    <w:rsid w:val="00C87B60"/>
    <w:rsid w:val="00C90D8A"/>
    <w:rsid w:val="00C9234A"/>
    <w:rsid w:val="00C92B17"/>
    <w:rsid w:val="00C9343D"/>
    <w:rsid w:val="00C95255"/>
    <w:rsid w:val="00C96FB0"/>
    <w:rsid w:val="00CA003B"/>
    <w:rsid w:val="00CA0831"/>
    <w:rsid w:val="00CA3504"/>
    <w:rsid w:val="00CA3646"/>
    <w:rsid w:val="00CA3D7D"/>
    <w:rsid w:val="00CA41A5"/>
    <w:rsid w:val="00CA42ED"/>
    <w:rsid w:val="00CA66A9"/>
    <w:rsid w:val="00CA6DA6"/>
    <w:rsid w:val="00CA7728"/>
    <w:rsid w:val="00CB16FA"/>
    <w:rsid w:val="00CB2275"/>
    <w:rsid w:val="00CB247A"/>
    <w:rsid w:val="00CB2920"/>
    <w:rsid w:val="00CB3C73"/>
    <w:rsid w:val="00CB4FBD"/>
    <w:rsid w:val="00CC0489"/>
    <w:rsid w:val="00CC2CF0"/>
    <w:rsid w:val="00CC3621"/>
    <w:rsid w:val="00CC4D35"/>
    <w:rsid w:val="00CC7B11"/>
    <w:rsid w:val="00CD1134"/>
    <w:rsid w:val="00CD32AB"/>
    <w:rsid w:val="00CD3550"/>
    <w:rsid w:val="00CD6C22"/>
    <w:rsid w:val="00CD6CB2"/>
    <w:rsid w:val="00CE1046"/>
    <w:rsid w:val="00CE2E38"/>
    <w:rsid w:val="00CE352E"/>
    <w:rsid w:val="00CE411B"/>
    <w:rsid w:val="00CE4721"/>
    <w:rsid w:val="00CE5D60"/>
    <w:rsid w:val="00CE5F58"/>
    <w:rsid w:val="00CF2E7E"/>
    <w:rsid w:val="00CF5D1B"/>
    <w:rsid w:val="00CF7993"/>
    <w:rsid w:val="00D0025E"/>
    <w:rsid w:val="00D03DD7"/>
    <w:rsid w:val="00D041BC"/>
    <w:rsid w:val="00D045DA"/>
    <w:rsid w:val="00D04E54"/>
    <w:rsid w:val="00D07C2D"/>
    <w:rsid w:val="00D07E8F"/>
    <w:rsid w:val="00D10204"/>
    <w:rsid w:val="00D1264F"/>
    <w:rsid w:val="00D147B3"/>
    <w:rsid w:val="00D15A9E"/>
    <w:rsid w:val="00D1726A"/>
    <w:rsid w:val="00D17F54"/>
    <w:rsid w:val="00D23AC5"/>
    <w:rsid w:val="00D23D87"/>
    <w:rsid w:val="00D2664C"/>
    <w:rsid w:val="00D30470"/>
    <w:rsid w:val="00D3246A"/>
    <w:rsid w:val="00D3311D"/>
    <w:rsid w:val="00D33B03"/>
    <w:rsid w:val="00D353F0"/>
    <w:rsid w:val="00D35D4B"/>
    <w:rsid w:val="00D361B4"/>
    <w:rsid w:val="00D36912"/>
    <w:rsid w:val="00D40BB4"/>
    <w:rsid w:val="00D414D9"/>
    <w:rsid w:val="00D416CC"/>
    <w:rsid w:val="00D42422"/>
    <w:rsid w:val="00D46D8C"/>
    <w:rsid w:val="00D53AE9"/>
    <w:rsid w:val="00D53B7B"/>
    <w:rsid w:val="00D57C1E"/>
    <w:rsid w:val="00D64A97"/>
    <w:rsid w:val="00D65915"/>
    <w:rsid w:val="00D701C7"/>
    <w:rsid w:val="00D70A12"/>
    <w:rsid w:val="00D71311"/>
    <w:rsid w:val="00D76204"/>
    <w:rsid w:val="00D766C1"/>
    <w:rsid w:val="00D76E82"/>
    <w:rsid w:val="00D84FD7"/>
    <w:rsid w:val="00D852CA"/>
    <w:rsid w:val="00D8649F"/>
    <w:rsid w:val="00D90318"/>
    <w:rsid w:val="00D90E1F"/>
    <w:rsid w:val="00D90EAD"/>
    <w:rsid w:val="00D91483"/>
    <w:rsid w:val="00D91E93"/>
    <w:rsid w:val="00D92A09"/>
    <w:rsid w:val="00D92EC0"/>
    <w:rsid w:val="00D9720D"/>
    <w:rsid w:val="00DA08D4"/>
    <w:rsid w:val="00DA0B2B"/>
    <w:rsid w:val="00DA1B75"/>
    <w:rsid w:val="00DA2692"/>
    <w:rsid w:val="00DA3EC1"/>
    <w:rsid w:val="00DA3ED8"/>
    <w:rsid w:val="00DA4737"/>
    <w:rsid w:val="00DA4C5B"/>
    <w:rsid w:val="00DA6BC9"/>
    <w:rsid w:val="00DB4AAA"/>
    <w:rsid w:val="00DC07F5"/>
    <w:rsid w:val="00DC08AB"/>
    <w:rsid w:val="00DC092E"/>
    <w:rsid w:val="00DC5D66"/>
    <w:rsid w:val="00DC6125"/>
    <w:rsid w:val="00DC714D"/>
    <w:rsid w:val="00DD124B"/>
    <w:rsid w:val="00DD3AF1"/>
    <w:rsid w:val="00DD5471"/>
    <w:rsid w:val="00DD6B33"/>
    <w:rsid w:val="00DE0D76"/>
    <w:rsid w:val="00DE1668"/>
    <w:rsid w:val="00DE37AC"/>
    <w:rsid w:val="00DE388C"/>
    <w:rsid w:val="00DE4A51"/>
    <w:rsid w:val="00DE4C47"/>
    <w:rsid w:val="00DE62BE"/>
    <w:rsid w:val="00DE6952"/>
    <w:rsid w:val="00DE6AD8"/>
    <w:rsid w:val="00DF024F"/>
    <w:rsid w:val="00DF1111"/>
    <w:rsid w:val="00DF1B53"/>
    <w:rsid w:val="00DF3315"/>
    <w:rsid w:val="00DF5AF2"/>
    <w:rsid w:val="00DF6C23"/>
    <w:rsid w:val="00DF7D5F"/>
    <w:rsid w:val="00DF7FC1"/>
    <w:rsid w:val="00E0182D"/>
    <w:rsid w:val="00E02912"/>
    <w:rsid w:val="00E03542"/>
    <w:rsid w:val="00E03C11"/>
    <w:rsid w:val="00E03C40"/>
    <w:rsid w:val="00E04285"/>
    <w:rsid w:val="00E05D25"/>
    <w:rsid w:val="00E10824"/>
    <w:rsid w:val="00E111C7"/>
    <w:rsid w:val="00E14F51"/>
    <w:rsid w:val="00E15CCB"/>
    <w:rsid w:val="00E1616A"/>
    <w:rsid w:val="00E17099"/>
    <w:rsid w:val="00E17BEF"/>
    <w:rsid w:val="00E17C76"/>
    <w:rsid w:val="00E215F3"/>
    <w:rsid w:val="00E24516"/>
    <w:rsid w:val="00E255B6"/>
    <w:rsid w:val="00E27232"/>
    <w:rsid w:val="00E350EE"/>
    <w:rsid w:val="00E363B5"/>
    <w:rsid w:val="00E36C7E"/>
    <w:rsid w:val="00E36D7F"/>
    <w:rsid w:val="00E377BD"/>
    <w:rsid w:val="00E40714"/>
    <w:rsid w:val="00E41598"/>
    <w:rsid w:val="00E4356B"/>
    <w:rsid w:val="00E447CE"/>
    <w:rsid w:val="00E45936"/>
    <w:rsid w:val="00E45D87"/>
    <w:rsid w:val="00E506D4"/>
    <w:rsid w:val="00E50E49"/>
    <w:rsid w:val="00E51525"/>
    <w:rsid w:val="00E51FC1"/>
    <w:rsid w:val="00E55F00"/>
    <w:rsid w:val="00E5713E"/>
    <w:rsid w:val="00E638E8"/>
    <w:rsid w:val="00E64D58"/>
    <w:rsid w:val="00E653E5"/>
    <w:rsid w:val="00E725E8"/>
    <w:rsid w:val="00E727D7"/>
    <w:rsid w:val="00E72E06"/>
    <w:rsid w:val="00E76421"/>
    <w:rsid w:val="00E774C8"/>
    <w:rsid w:val="00E8182D"/>
    <w:rsid w:val="00E8182F"/>
    <w:rsid w:val="00E827C7"/>
    <w:rsid w:val="00E85EE5"/>
    <w:rsid w:val="00E9056C"/>
    <w:rsid w:val="00E90EE9"/>
    <w:rsid w:val="00E9283B"/>
    <w:rsid w:val="00E928B1"/>
    <w:rsid w:val="00E92E0F"/>
    <w:rsid w:val="00E94A54"/>
    <w:rsid w:val="00EA25E2"/>
    <w:rsid w:val="00EA5124"/>
    <w:rsid w:val="00EA55EC"/>
    <w:rsid w:val="00EA6771"/>
    <w:rsid w:val="00EA6886"/>
    <w:rsid w:val="00EA70AD"/>
    <w:rsid w:val="00EB041C"/>
    <w:rsid w:val="00EB1FE7"/>
    <w:rsid w:val="00EC058B"/>
    <w:rsid w:val="00EC0D60"/>
    <w:rsid w:val="00EC172A"/>
    <w:rsid w:val="00EC3AA3"/>
    <w:rsid w:val="00EC3C8A"/>
    <w:rsid w:val="00EC47FB"/>
    <w:rsid w:val="00EC668D"/>
    <w:rsid w:val="00EC680D"/>
    <w:rsid w:val="00ED0024"/>
    <w:rsid w:val="00ED1849"/>
    <w:rsid w:val="00ED3243"/>
    <w:rsid w:val="00ED606E"/>
    <w:rsid w:val="00EE1C5C"/>
    <w:rsid w:val="00EF0B5B"/>
    <w:rsid w:val="00EF0E02"/>
    <w:rsid w:val="00F019FB"/>
    <w:rsid w:val="00F0288D"/>
    <w:rsid w:val="00F0516B"/>
    <w:rsid w:val="00F07E0A"/>
    <w:rsid w:val="00F20983"/>
    <w:rsid w:val="00F22DDC"/>
    <w:rsid w:val="00F3396C"/>
    <w:rsid w:val="00F34743"/>
    <w:rsid w:val="00F34E48"/>
    <w:rsid w:val="00F35CB9"/>
    <w:rsid w:val="00F368F4"/>
    <w:rsid w:val="00F37436"/>
    <w:rsid w:val="00F37579"/>
    <w:rsid w:val="00F376D1"/>
    <w:rsid w:val="00F4051E"/>
    <w:rsid w:val="00F415CA"/>
    <w:rsid w:val="00F46273"/>
    <w:rsid w:val="00F4681F"/>
    <w:rsid w:val="00F46EF9"/>
    <w:rsid w:val="00F51145"/>
    <w:rsid w:val="00F535F6"/>
    <w:rsid w:val="00F5370D"/>
    <w:rsid w:val="00F57542"/>
    <w:rsid w:val="00F57802"/>
    <w:rsid w:val="00F624BF"/>
    <w:rsid w:val="00F624F5"/>
    <w:rsid w:val="00F648E6"/>
    <w:rsid w:val="00F67BBD"/>
    <w:rsid w:val="00F72744"/>
    <w:rsid w:val="00F75639"/>
    <w:rsid w:val="00F76314"/>
    <w:rsid w:val="00F778B2"/>
    <w:rsid w:val="00F802E7"/>
    <w:rsid w:val="00F80471"/>
    <w:rsid w:val="00F81D70"/>
    <w:rsid w:val="00F81F0A"/>
    <w:rsid w:val="00F87F8F"/>
    <w:rsid w:val="00F94FB5"/>
    <w:rsid w:val="00F950F1"/>
    <w:rsid w:val="00F977CD"/>
    <w:rsid w:val="00F97A5A"/>
    <w:rsid w:val="00F97B68"/>
    <w:rsid w:val="00FA0F78"/>
    <w:rsid w:val="00FA1D93"/>
    <w:rsid w:val="00FA4166"/>
    <w:rsid w:val="00FA4705"/>
    <w:rsid w:val="00FA50D5"/>
    <w:rsid w:val="00FB0573"/>
    <w:rsid w:val="00FB0A3A"/>
    <w:rsid w:val="00FC1421"/>
    <w:rsid w:val="00FC1C5A"/>
    <w:rsid w:val="00FC66B8"/>
    <w:rsid w:val="00FC7607"/>
    <w:rsid w:val="00FC7B6B"/>
    <w:rsid w:val="00FD1DC6"/>
    <w:rsid w:val="00FD2616"/>
    <w:rsid w:val="00FD37A3"/>
    <w:rsid w:val="00FD4F6C"/>
    <w:rsid w:val="00FD602E"/>
    <w:rsid w:val="00FD6FF6"/>
    <w:rsid w:val="00FD7F8E"/>
    <w:rsid w:val="00FE0187"/>
    <w:rsid w:val="00FE0537"/>
    <w:rsid w:val="00FE0F1A"/>
    <w:rsid w:val="00FE1679"/>
    <w:rsid w:val="00FE2F12"/>
    <w:rsid w:val="00FE3873"/>
    <w:rsid w:val="00FE3B5E"/>
    <w:rsid w:val="00FE409E"/>
    <w:rsid w:val="00FE6248"/>
    <w:rsid w:val="00FE788F"/>
    <w:rsid w:val="00FF2151"/>
    <w:rsid w:val="00FF270F"/>
    <w:rsid w:val="00FF38FE"/>
    <w:rsid w:val="00FF48FA"/>
    <w:rsid w:val="00FF4FDC"/>
    <w:rsid w:val="00FF6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7CE"/>
    <w:rPr>
      <w:sz w:val="22"/>
    </w:rPr>
  </w:style>
  <w:style w:type="paragraph" w:styleId="Nadpis1">
    <w:name w:val="heading 1"/>
    <w:basedOn w:val="Normln"/>
    <w:next w:val="Normln"/>
    <w:uiPriority w:val="9"/>
    <w:qFormat/>
    <w:rsid w:val="00777736"/>
    <w:pPr>
      <w:keepNext/>
      <w:outlineLvl w:val="0"/>
    </w:pPr>
    <w:rPr>
      <w:rFonts w:ascii="Arial" w:hAnsi="Arial"/>
      <w:b/>
      <w:bCs/>
      <w:sz w:val="24"/>
      <w:szCs w:val="24"/>
    </w:rPr>
  </w:style>
  <w:style w:type="paragraph" w:styleId="Nadpis2">
    <w:name w:val="heading 2"/>
    <w:basedOn w:val="Normln"/>
    <w:next w:val="Normln"/>
    <w:uiPriority w:val="9"/>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b/>
      <w:bCs/>
      <w:kern w:val="32"/>
      <w:sz w:val="28"/>
      <w:szCs w:val="32"/>
    </w:rPr>
  </w:style>
  <w:style w:type="paragraph" w:customStyle="1" w:styleId="Styl1">
    <w:name w:val="Styl1"/>
    <w:basedOn w:val="Normln"/>
    <w:autoRedefine/>
    <w:rsid w:val="00DF1B53"/>
    <w:pPr>
      <w:numPr>
        <w:ilvl w:val="1"/>
        <w:numId w:val="31"/>
      </w:numPr>
      <w:tabs>
        <w:tab w:val="left" w:pos="0"/>
      </w:tabs>
      <w:overflowPunct w:val="0"/>
      <w:autoSpaceDE w:val="0"/>
      <w:autoSpaceDN w:val="0"/>
      <w:adjustRightInd w:val="0"/>
      <w:ind w:left="851" w:hanging="567"/>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276F1C"/>
    <w:pPr>
      <w:widowControl w:val="0"/>
    </w:pPr>
    <w:rPr>
      <w:sz w:val="24"/>
      <w:lang w:val="x-none" w:eastAsia="x-none"/>
    </w:rPr>
  </w:style>
  <w:style w:type="paragraph" w:styleId="Zkladntext2">
    <w:name w:val="Body Text 2"/>
    <w:basedOn w:val="Normln"/>
    <w:link w:val="Zkladntext2Char"/>
    <w:rsid w:val="00276F1C"/>
    <w:pPr>
      <w:widowControl w:val="0"/>
    </w:pPr>
    <w:rPr>
      <w:b/>
      <w:sz w:val="28"/>
      <w:lang w:val="x-none" w:eastAsia="x-none"/>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lang w:val="x-none" w:eastAsia="x-none"/>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lang w:val="x-none" w:eastAsia="x-none"/>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b/>
      <w:bCs/>
      <w:kern w:val="32"/>
      <w:sz w:val="28"/>
      <w:szCs w:val="32"/>
      <w:lang w:bidi="ar-SA"/>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lang w:val="x-none" w:eastAsia="x-none"/>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07329F"/>
    <w:rPr>
      <w:b/>
      <w:bCs/>
    </w:rPr>
  </w:style>
  <w:style w:type="character" w:customStyle="1" w:styleId="PedmtkomenteChar">
    <w:name w:val="Předmět komentáře Char"/>
    <w:link w:val="Pedmtkomente"/>
    <w:rsid w:val="0007329F"/>
    <w:rPr>
      <w:rFonts w:ascii="Arial" w:hAnsi="Arial"/>
      <w:b/>
      <w:bCs/>
    </w:rPr>
  </w:style>
  <w:style w:type="character" w:customStyle="1" w:styleId="Zkladntext3Char">
    <w:name w:val="Základní text 3 Char"/>
    <w:link w:val="Zkladntext3"/>
    <w:rsid w:val="00196738"/>
    <w:rPr>
      <w:sz w:val="24"/>
    </w:rPr>
  </w:style>
  <w:style w:type="character" w:customStyle="1" w:styleId="Zkladntext2Char">
    <w:name w:val="Základní text 2 Char"/>
    <w:link w:val="Zkladntext2"/>
    <w:rsid w:val="00042DB0"/>
    <w:rPr>
      <w:b/>
      <w:sz w:val="28"/>
    </w:rPr>
  </w:style>
  <w:style w:type="character" w:customStyle="1" w:styleId="nowrap">
    <w:name w:val="nowrap"/>
    <w:rsid w:val="00BD5F91"/>
  </w:style>
  <w:style w:type="character" w:customStyle="1" w:styleId="preformatted">
    <w:name w:val="preformatted"/>
    <w:rsid w:val="00BD5F91"/>
  </w:style>
  <w:style w:type="paragraph" w:customStyle="1" w:styleId="PNormln">
    <w:name w:val="P_Normální"/>
    <w:basedOn w:val="Normln"/>
    <w:uiPriority w:val="99"/>
    <w:semiHidden/>
    <w:rsid w:val="000C40D3"/>
    <w:pPr>
      <w:spacing w:before="120" w:after="120" w:line="360" w:lineRule="auto"/>
      <w:ind w:firstLine="284"/>
      <w:jc w:val="both"/>
    </w:pPr>
    <w:rPr>
      <w:rFonts w:ascii="Arial" w:hAnsi="Arial"/>
      <w:color w:val="000000"/>
      <w:sz w:val="20"/>
    </w:rPr>
  </w:style>
  <w:style w:type="character" w:customStyle="1" w:styleId="ZhlavChar">
    <w:name w:val="Záhlaví Char"/>
    <w:link w:val="Zhlav"/>
    <w:rsid w:val="007E57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7CE"/>
    <w:rPr>
      <w:sz w:val="22"/>
    </w:rPr>
  </w:style>
  <w:style w:type="paragraph" w:styleId="Nadpis1">
    <w:name w:val="heading 1"/>
    <w:basedOn w:val="Normln"/>
    <w:next w:val="Normln"/>
    <w:uiPriority w:val="9"/>
    <w:qFormat/>
    <w:rsid w:val="00777736"/>
    <w:pPr>
      <w:keepNext/>
      <w:outlineLvl w:val="0"/>
    </w:pPr>
    <w:rPr>
      <w:rFonts w:ascii="Arial" w:hAnsi="Arial"/>
      <w:b/>
      <w:bCs/>
      <w:sz w:val="24"/>
      <w:szCs w:val="24"/>
    </w:rPr>
  </w:style>
  <w:style w:type="paragraph" w:styleId="Nadpis2">
    <w:name w:val="heading 2"/>
    <w:basedOn w:val="Normln"/>
    <w:next w:val="Normln"/>
    <w:uiPriority w:val="9"/>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b/>
      <w:bCs/>
      <w:kern w:val="32"/>
      <w:sz w:val="28"/>
      <w:szCs w:val="32"/>
    </w:rPr>
  </w:style>
  <w:style w:type="paragraph" w:customStyle="1" w:styleId="Styl1">
    <w:name w:val="Styl1"/>
    <w:basedOn w:val="Normln"/>
    <w:autoRedefine/>
    <w:rsid w:val="00DF1B53"/>
    <w:pPr>
      <w:numPr>
        <w:ilvl w:val="1"/>
        <w:numId w:val="31"/>
      </w:numPr>
      <w:tabs>
        <w:tab w:val="left" w:pos="0"/>
      </w:tabs>
      <w:overflowPunct w:val="0"/>
      <w:autoSpaceDE w:val="0"/>
      <w:autoSpaceDN w:val="0"/>
      <w:adjustRightInd w:val="0"/>
      <w:ind w:left="851" w:hanging="567"/>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276F1C"/>
    <w:pPr>
      <w:widowControl w:val="0"/>
    </w:pPr>
    <w:rPr>
      <w:sz w:val="24"/>
      <w:lang w:val="x-none" w:eastAsia="x-none"/>
    </w:rPr>
  </w:style>
  <w:style w:type="paragraph" w:styleId="Zkladntext2">
    <w:name w:val="Body Text 2"/>
    <w:basedOn w:val="Normln"/>
    <w:link w:val="Zkladntext2Char"/>
    <w:rsid w:val="00276F1C"/>
    <w:pPr>
      <w:widowControl w:val="0"/>
    </w:pPr>
    <w:rPr>
      <w:b/>
      <w:sz w:val="28"/>
      <w:lang w:val="x-none" w:eastAsia="x-none"/>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lang w:val="x-none" w:eastAsia="x-none"/>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lang w:val="x-none" w:eastAsia="x-none"/>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b/>
      <w:bCs/>
      <w:kern w:val="32"/>
      <w:sz w:val="28"/>
      <w:szCs w:val="32"/>
      <w:lang w:bidi="ar-SA"/>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lang w:val="x-none" w:eastAsia="x-none"/>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07329F"/>
    <w:rPr>
      <w:b/>
      <w:bCs/>
    </w:rPr>
  </w:style>
  <w:style w:type="character" w:customStyle="1" w:styleId="PedmtkomenteChar">
    <w:name w:val="Předmět komentáře Char"/>
    <w:link w:val="Pedmtkomente"/>
    <w:rsid w:val="0007329F"/>
    <w:rPr>
      <w:rFonts w:ascii="Arial" w:hAnsi="Arial"/>
      <w:b/>
      <w:bCs/>
    </w:rPr>
  </w:style>
  <w:style w:type="character" w:customStyle="1" w:styleId="Zkladntext3Char">
    <w:name w:val="Základní text 3 Char"/>
    <w:link w:val="Zkladntext3"/>
    <w:rsid w:val="00196738"/>
    <w:rPr>
      <w:sz w:val="24"/>
    </w:rPr>
  </w:style>
  <w:style w:type="character" w:customStyle="1" w:styleId="Zkladntext2Char">
    <w:name w:val="Základní text 2 Char"/>
    <w:link w:val="Zkladntext2"/>
    <w:rsid w:val="00042DB0"/>
    <w:rPr>
      <w:b/>
      <w:sz w:val="28"/>
    </w:rPr>
  </w:style>
  <w:style w:type="character" w:customStyle="1" w:styleId="nowrap">
    <w:name w:val="nowrap"/>
    <w:rsid w:val="00BD5F91"/>
  </w:style>
  <w:style w:type="character" w:customStyle="1" w:styleId="preformatted">
    <w:name w:val="preformatted"/>
    <w:rsid w:val="00BD5F91"/>
  </w:style>
  <w:style w:type="paragraph" w:customStyle="1" w:styleId="PNormln">
    <w:name w:val="P_Normální"/>
    <w:basedOn w:val="Normln"/>
    <w:uiPriority w:val="99"/>
    <w:semiHidden/>
    <w:rsid w:val="000C40D3"/>
    <w:pPr>
      <w:spacing w:before="120" w:after="120" w:line="360" w:lineRule="auto"/>
      <w:ind w:firstLine="284"/>
      <w:jc w:val="both"/>
    </w:pPr>
    <w:rPr>
      <w:rFonts w:ascii="Arial" w:hAnsi="Arial"/>
      <w:color w:val="000000"/>
      <w:sz w:val="20"/>
    </w:rPr>
  </w:style>
  <w:style w:type="character" w:customStyle="1" w:styleId="ZhlavChar">
    <w:name w:val="Záhlaví Char"/>
    <w:link w:val="Zhlav"/>
    <w:rsid w:val="007E57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069">
      <w:bodyDiv w:val="1"/>
      <w:marLeft w:val="0"/>
      <w:marRight w:val="0"/>
      <w:marTop w:val="0"/>
      <w:marBottom w:val="0"/>
      <w:divBdr>
        <w:top w:val="none" w:sz="0" w:space="0" w:color="auto"/>
        <w:left w:val="none" w:sz="0" w:space="0" w:color="auto"/>
        <w:bottom w:val="none" w:sz="0" w:space="0" w:color="auto"/>
        <w:right w:val="none" w:sz="0" w:space="0" w:color="auto"/>
      </w:divBdr>
    </w:div>
    <w:div w:id="937760244">
      <w:bodyDiv w:val="1"/>
      <w:marLeft w:val="0"/>
      <w:marRight w:val="0"/>
      <w:marTop w:val="0"/>
      <w:marBottom w:val="0"/>
      <w:divBdr>
        <w:top w:val="none" w:sz="0" w:space="0" w:color="auto"/>
        <w:left w:val="none" w:sz="0" w:space="0" w:color="auto"/>
        <w:bottom w:val="none" w:sz="0" w:space="0" w:color="auto"/>
        <w:right w:val="none" w:sz="0" w:space="0" w:color="auto"/>
      </w:divBdr>
    </w:div>
    <w:div w:id="1297838768">
      <w:bodyDiv w:val="1"/>
      <w:marLeft w:val="0"/>
      <w:marRight w:val="0"/>
      <w:marTop w:val="0"/>
      <w:marBottom w:val="0"/>
      <w:divBdr>
        <w:top w:val="none" w:sz="0" w:space="0" w:color="auto"/>
        <w:left w:val="none" w:sz="0" w:space="0" w:color="auto"/>
        <w:bottom w:val="none" w:sz="0" w:space="0" w:color="auto"/>
        <w:right w:val="none" w:sz="0" w:space="0" w:color="auto"/>
      </w:divBdr>
    </w:div>
    <w:div w:id="17108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CFCA-7029-4639-A8EA-A0AEE9C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9459</Words>
  <Characters>55814</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65143</CharactersWithSpaces>
  <SharedDoc>false</SharedDoc>
  <HLinks>
    <vt:vector size="12" baseType="variant">
      <vt:variant>
        <vt:i4>7929922</vt:i4>
      </vt:variant>
      <vt:variant>
        <vt:i4>3</vt:i4>
      </vt:variant>
      <vt:variant>
        <vt:i4>0</vt:i4>
      </vt:variant>
      <vt:variant>
        <vt:i4>5</vt:i4>
      </vt:variant>
      <vt:variant>
        <vt:lpwstr>mailto:phojgr@ostrava.cz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Horák Aleš</cp:lastModifiedBy>
  <cp:revision>32</cp:revision>
  <cp:lastPrinted>2017-03-29T11:14:00Z</cp:lastPrinted>
  <dcterms:created xsi:type="dcterms:W3CDTF">2017-03-16T12:11:00Z</dcterms:created>
  <dcterms:modified xsi:type="dcterms:W3CDTF">2017-03-29T11:19:00Z</dcterms:modified>
</cp:coreProperties>
</file>