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Zadávací dokumentace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D0A">
        <w:rPr>
          <w:rFonts w:ascii="Times New Roman" w:hAnsi="Times New Roman" w:cs="Times New Roman"/>
        </w:rPr>
        <w:t>049/2015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E04D0A">
        <w:rPr>
          <w:rFonts w:ascii="Times New Roman" w:hAnsi="Times New Roman" w:cs="Times New Roman"/>
          <w:b/>
          <w:bCs/>
        </w:rPr>
        <w:t>Cyklistická trasa I – Na Lukách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AD5539"/>
    <w:rsid w:val="00B248E3"/>
    <w:rsid w:val="00BE6558"/>
    <w:rsid w:val="00D34E02"/>
    <w:rsid w:val="00E04D0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13</cp:revision>
  <cp:lastPrinted>2014-06-02T11:39:00Z</cp:lastPrinted>
  <dcterms:created xsi:type="dcterms:W3CDTF">2014-03-06T12:48:00Z</dcterms:created>
  <dcterms:modified xsi:type="dcterms:W3CDTF">2015-04-29T07:37:00Z</dcterms:modified>
</cp:coreProperties>
</file>