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3F4F49">
      <w:pPr>
        <w:rPr>
          <w:rFonts w:ascii="Times New Roman" w:hAnsi="Times New Roman" w:cs="Times New Roman"/>
        </w:rPr>
      </w:pPr>
      <w:r w:rsidRPr="003F4F49">
        <w:rPr>
          <w:rFonts w:ascii="Times New Roman" w:hAnsi="Times New Roman" w:cs="Times New Roman"/>
        </w:rPr>
        <w:t xml:space="preserve">Příloha č. </w:t>
      </w:r>
      <w:r w:rsidR="0065111C">
        <w:rPr>
          <w:rFonts w:ascii="Times New Roman" w:hAnsi="Times New Roman" w:cs="Times New Roman"/>
        </w:rPr>
        <w:t>3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3F4F49">
      <w:pPr>
        <w:rPr>
          <w:rFonts w:ascii="Times New Roman" w:hAnsi="Times New Roman" w:cs="Times New Roman"/>
          <w:b/>
        </w:rPr>
      </w:pPr>
      <w:r w:rsidRPr="003F4F49">
        <w:rPr>
          <w:rFonts w:ascii="Times New Roman" w:hAnsi="Times New Roman" w:cs="Times New Roman"/>
          <w:b/>
        </w:rPr>
        <w:t>PROHLÁŠENÍ UCHAZEČE O SEZNÁMENÍ SE S ODKAZY V</w:t>
      </w:r>
      <w:r>
        <w:rPr>
          <w:rFonts w:ascii="Times New Roman" w:hAnsi="Times New Roman" w:cs="Times New Roman"/>
          <w:b/>
        </w:rPr>
        <w:t>E SMLOUVĚ</w:t>
      </w:r>
      <w:r w:rsidR="003A3ACD">
        <w:rPr>
          <w:rFonts w:ascii="Times New Roman" w:hAnsi="Times New Roman" w:cs="Times New Roman"/>
          <w:b/>
        </w:rPr>
        <w:t xml:space="preserve"> </w:t>
      </w:r>
      <w:r w:rsidR="00B03D02">
        <w:rPr>
          <w:rFonts w:ascii="Times New Roman" w:hAnsi="Times New Roman" w:cs="Times New Roman"/>
          <w:b/>
        </w:rPr>
        <w:t>O DÍLO.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342">
        <w:rPr>
          <w:rFonts w:ascii="Times New Roman" w:hAnsi="Times New Roman" w:cs="Times New Roman"/>
        </w:rPr>
        <w:t>148</w:t>
      </w:r>
      <w:r w:rsidR="00B03D02">
        <w:rPr>
          <w:rFonts w:ascii="Times New Roman" w:hAnsi="Times New Roman" w:cs="Times New Roman"/>
        </w:rPr>
        <w:t>/2014</w:t>
      </w:r>
    </w:p>
    <w:p w:rsidR="003F4F49" w:rsidRDefault="003F4F49" w:rsidP="00410342">
      <w:pPr>
        <w:ind w:left="2124" w:hanging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10342" w:rsidRPr="00410342">
        <w:rPr>
          <w:rFonts w:ascii="Times New Roman" w:hAnsi="Times New Roman" w:cs="Times New Roman"/>
        </w:rPr>
        <w:t xml:space="preserve">Zvýšení propustnosti ul. Rudná vč. výměny řadiče na SSZ K3005 </w:t>
      </w:r>
      <w:r w:rsidR="00410342">
        <w:rPr>
          <w:rFonts w:ascii="Times New Roman" w:hAnsi="Times New Roman" w:cs="Times New Roman"/>
        </w:rPr>
        <w:br/>
        <w:t xml:space="preserve">             </w:t>
      </w:r>
      <w:bookmarkStart w:id="0" w:name="_GoBack"/>
      <w:bookmarkEnd w:id="0"/>
      <w:r w:rsidR="00410342" w:rsidRPr="00410342">
        <w:rPr>
          <w:rFonts w:ascii="Times New Roman" w:hAnsi="Times New Roman" w:cs="Times New Roman"/>
        </w:rPr>
        <w:t>Rudná x Závodní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 dílo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2E7E5B"/>
    <w:rsid w:val="00372EBC"/>
    <w:rsid w:val="003A3ACD"/>
    <w:rsid w:val="003F4F49"/>
    <w:rsid w:val="00410342"/>
    <w:rsid w:val="004202E2"/>
    <w:rsid w:val="005F3A40"/>
    <w:rsid w:val="0065111C"/>
    <w:rsid w:val="00B03D02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Carbolová</dc:creator>
  <cp:keywords/>
  <dc:description/>
  <cp:lastModifiedBy>Grasser Tomáš</cp:lastModifiedBy>
  <cp:revision>5</cp:revision>
  <dcterms:created xsi:type="dcterms:W3CDTF">2014-03-06T12:48:00Z</dcterms:created>
  <dcterms:modified xsi:type="dcterms:W3CDTF">2014-07-07T11:55:00Z</dcterms:modified>
</cp:coreProperties>
</file>