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47D6">
        <w:rPr>
          <w:rFonts w:ascii="Times New Roman" w:hAnsi="Times New Roman" w:cs="Times New Roman"/>
        </w:rPr>
        <w:t>149</w:t>
      </w:r>
      <w:r w:rsidR="00766BC9">
        <w:rPr>
          <w:rFonts w:ascii="Times New Roman" w:hAnsi="Times New Roman" w:cs="Times New Roman"/>
        </w:rPr>
        <w:t>/201</w:t>
      </w:r>
      <w:r w:rsidR="00EB46D9">
        <w:rPr>
          <w:rFonts w:ascii="Times New Roman" w:hAnsi="Times New Roman" w:cs="Times New Roman"/>
        </w:rPr>
        <w:t>8</w:t>
      </w:r>
    </w:p>
    <w:p w:rsidR="003F4F49" w:rsidRPr="00105ADC" w:rsidRDefault="00F059BD" w:rsidP="00F059BD">
      <w:pPr>
        <w:tabs>
          <w:tab w:val="left" w:pos="3828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0047D6" w:rsidRPr="000047D6">
        <w:rPr>
          <w:rFonts w:ascii="Arial" w:hAnsi="Arial" w:cs="Arial"/>
          <w:b/>
          <w:sz w:val="20"/>
          <w:szCs w:val="20"/>
        </w:rPr>
        <w:t>Rekonstrukce čerpadel na ÚČOV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047D6"/>
    <w:rsid w:val="00070543"/>
    <w:rsid w:val="000C563A"/>
    <w:rsid w:val="00105ADC"/>
    <w:rsid w:val="002E5B07"/>
    <w:rsid w:val="002E7E5B"/>
    <w:rsid w:val="00332A09"/>
    <w:rsid w:val="00372EBC"/>
    <w:rsid w:val="003A3ACD"/>
    <w:rsid w:val="003C1048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A3B3F"/>
    <w:rsid w:val="009F34C8"/>
    <w:rsid w:val="00A04631"/>
    <w:rsid w:val="00A12950"/>
    <w:rsid w:val="00AA0EF2"/>
    <w:rsid w:val="00AC4FFD"/>
    <w:rsid w:val="00B40CE2"/>
    <w:rsid w:val="00D00632"/>
    <w:rsid w:val="00E57FC1"/>
    <w:rsid w:val="00E86015"/>
    <w:rsid w:val="00EB46D9"/>
    <w:rsid w:val="00F059B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21</cp:revision>
  <dcterms:created xsi:type="dcterms:W3CDTF">2016-03-02T11:59:00Z</dcterms:created>
  <dcterms:modified xsi:type="dcterms:W3CDTF">2018-06-20T07:44:00Z</dcterms:modified>
</cp:coreProperties>
</file>